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E76E4" w:rsidRPr="008F2C68" w:rsidRDefault="00DE76E4" w:rsidP="00F813B6">
      <w:pPr>
        <w:pStyle w:val="Title"/>
        <w:pBdr>
          <w:top w:val="double" w:sz="1" w:space="1" w:color="000000"/>
          <w:left w:val="double" w:sz="1" w:space="0" w:color="000000"/>
          <w:bottom w:val="double" w:sz="1" w:space="0" w:color="000000"/>
          <w:right w:val="double" w:sz="1" w:space="0" w:color="000000"/>
        </w:pBdr>
        <w:tabs>
          <w:tab w:val="left" w:pos="9000"/>
        </w:tabs>
        <w:rPr>
          <w:sz w:val="24"/>
          <w:lang w:val="sr-Cyrl-RS"/>
        </w:rPr>
      </w:pPr>
    </w:p>
    <w:p w:rsidR="00DE76E4" w:rsidRPr="008F2C68" w:rsidRDefault="00DE76E4" w:rsidP="00F813B6">
      <w:pPr>
        <w:pStyle w:val="Title"/>
        <w:pBdr>
          <w:top w:val="double" w:sz="1" w:space="1" w:color="000000"/>
          <w:left w:val="double" w:sz="1" w:space="0" w:color="000000"/>
          <w:bottom w:val="double" w:sz="1" w:space="0" w:color="000000"/>
          <w:right w:val="double" w:sz="1" w:space="0" w:color="000000"/>
        </w:pBdr>
        <w:tabs>
          <w:tab w:val="left" w:pos="9000"/>
        </w:tabs>
        <w:rPr>
          <w:lang w:val="hr-HR"/>
        </w:rPr>
      </w:pPr>
      <w:r w:rsidRPr="008F2C68">
        <w:rPr>
          <w:lang w:val="pl-PL"/>
        </w:rPr>
        <w:t xml:space="preserve">ЈКП </w:t>
      </w:r>
      <w:r w:rsidRPr="008F2C68">
        <w:rPr>
          <w:lang w:val="hr-HR"/>
        </w:rPr>
        <w:t>'' ВОДОВОД И КАНАЛИЗАЦИЈА ''</w:t>
      </w:r>
    </w:p>
    <w:p w:rsidR="00DE76E4" w:rsidRPr="008F2C68" w:rsidRDefault="00DE76E4" w:rsidP="00F813B6">
      <w:pPr>
        <w:pStyle w:val="Title"/>
        <w:pBdr>
          <w:top w:val="double" w:sz="1" w:space="1" w:color="000000"/>
          <w:left w:val="double" w:sz="1" w:space="0" w:color="000000"/>
          <w:bottom w:val="double" w:sz="1" w:space="0" w:color="000000"/>
          <w:right w:val="double" w:sz="1" w:space="0" w:color="000000"/>
        </w:pBdr>
        <w:tabs>
          <w:tab w:val="left" w:pos="9000"/>
        </w:tabs>
        <w:rPr>
          <w:sz w:val="24"/>
          <w:lang w:val="hr-HR"/>
        </w:rPr>
      </w:pPr>
      <w:r w:rsidRPr="008F2C68">
        <w:rPr>
          <w:sz w:val="24"/>
          <w:lang w:val="hr-HR"/>
        </w:rPr>
        <w:t xml:space="preserve">34000 КРАГУЈЕВАЦ </w:t>
      </w:r>
    </w:p>
    <w:p w:rsidR="00DE76E4" w:rsidRPr="008F2C68" w:rsidRDefault="00DE76E4" w:rsidP="00F813B6">
      <w:pPr>
        <w:pStyle w:val="Title"/>
        <w:pBdr>
          <w:top w:val="double" w:sz="1" w:space="1" w:color="000000"/>
          <w:left w:val="double" w:sz="1" w:space="0" w:color="000000"/>
          <w:bottom w:val="double" w:sz="1" w:space="0" w:color="000000"/>
          <w:right w:val="double" w:sz="1" w:space="0" w:color="000000"/>
        </w:pBdr>
        <w:rPr>
          <w:sz w:val="24"/>
          <w:lang w:val="hr-HR"/>
        </w:rPr>
      </w:pPr>
      <w:r w:rsidRPr="008F2C68">
        <w:rPr>
          <w:sz w:val="24"/>
          <w:lang w:val="hr-HR"/>
        </w:rPr>
        <w:t xml:space="preserve">Краља Александра </w:t>
      </w:r>
      <w:r w:rsidRPr="008F2C68">
        <w:rPr>
          <w:sz w:val="24"/>
          <w:lang w:val="sr-Latn-CS"/>
        </w:rPr>
        <w:t>I</w:t>
      </w:r>
      <w:r w:rsidRPr="008F2C68">
        <w:rPr>
          <w:sz w:val="24"/>
          <w:lang w:val="hr-HR"/>
        </w:rPr>
        <w:t xml:space="preserve"> Карађорђевића 48</w:t>
      </w:r>
    </w:p>
    <w:p w:rsidR="00DE76E4" w:rsidRPr="008F2C68" w:rsidRDefault="00DE76E4" w:rsidP="00F813B6">
      <w:pPr>
        <w:pStyle w:val="Title"/>
        <w:pBdr>
          <w:top w:val="double" w:sz="1" w:space="1" w:color="000000"/>
          <w:left w:val="double" w:sz="1" w:space="0" w:color="000000"/>
          <w:bottom w:val="double" w:sz="1" w:space="0" w:color="000000"/>
          <w:right w:val="double" w:sz="1" w:space="0" w:color="000000"/>
        </w:pBdr>
        <w:rPr>
          <w:sz w:val="24"/>
          <w:lang w:val="hr-HR"/>
        </w:rPr>
      </w:pPr>
      <w:r w:rsidRPr="008F2C68">
        <w:rPr>
          <w:sz w:val="24"/>
          <w:lang w:val="hr-HR"/>
        </w:rPr>
        <w:t>Република Србија</w:t>
      </w:r>
    </w:p>
    <w:p w:rsidR="00DE76E4" w:rsidRPr="008F2C68" w:rsidRDefault="00DE76E4" w:rsidP="00F813B6">
      <w:pPr>
        <w:pStyle w:val="Title"/>
        <w:pBdr>
          <w:top w:val="double" w:sz="1" w:space="1" w:color="000000"/>
          <w:left w:val="double" w:sz="1" w:space="0" w:color="000000"/>
          <w:bottom w:val="double" w:sz="1" w:space="0" w:color="000000"/>
          <w:right w:val="double" w:sz="1" w:space="0" w:color="000000"/>
        </w:pBdr>
        <w:rPr>
          <w:sz w:val="24"/>
          <w:lang w:val="hr-HR"/>
        </w:rPr>
      </w:pPr>
    </w:p>
    <w:p w:rsidR="00DE76E4" w:rsidRPr="008F2C68" w:rsidRDefault="003E5DF6" w:rsidP="00F813B6">
      <w:pPr>
        <w:pBdr>
          <w:top w:val="double" w:sz="1" w:space="1" w:color="000000"/>
          <w:left w:val="double" w:sz="1" w:space="0" w:color="000000"/>
          <w:bottom w:val="double" w:sz="1" w:space="0" w:color="000000"/>
          <w:right w:val="double" w:sz="1" w:space="0" w:color="000000"/>
        </w:pBdr>
        <w:rPr>
          <w:b/>
          <w:lang w:val="hr-HR"/>
        </w:rPr>
      </w:pPr>
      <w:r w:rsidRPr="008F2C68">
        <w:rPr>
          <w:noProof/>
        </w:rPr>
        <w:drawing>
          <wp:anchor distT="0" distB="0" distL="114935" distR="114935" simplePos="0" relativeHeight="251657216" behindDoc="0" locked="0" layoutInCell="1" allowOverlap="1">
            <wp:simplePos x="0" y="0"/>
            <wp:positionH relativeFrom="column">
              <wp:posOffset>2400300</wp:posOffset>
            </wp:positionH>
            <wp:positionV relativeFrom="paragraph">
              <wp:posOffset>127635</wp:posOffset>
            </wp:positionV>
            <wp:extent cx="1425575" cy="17265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75" cy="1726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C21DE" w:rsidRPr="0020257B" w:rsidRDefault="002C21DE" w:rsidP="002C21DE">
      <w:pPr>
        <w:pBdr>
          <w:top w:val="double" w:sz="1" w:space="1" w:color="000000"/>
          <w:left w:val="double" w:sz="1" w:space="0" w:color="000000"/>
          <w:bottom w:val="double" w:sz="1" w:space="0" w:color="000000"/>
          <w:right w:val="double" w:sz="1" w:space="0" w:color="000000"/>
        </w:pBdr>
        <w:rPr>
          <w:b/>
          <w:sz w:val="22"/>
          <w:szCs w:val="22"/>
          <w:lang w:val="sr-Cyrl-RS"/>
        </w:rPr>
      </w:pPr>
    </w:p>
    <w:p w:rsidR="0020257B" w:rsidRPr="0020257B" w:rsidRDefault="0020257B" w:rsidP="00F813B6">
      <w:pPr>
        <w:pBdr>
          <w:top w:val="double" w:sz="1" w:space="1" w:color="000000"/>
          <w:left w:val="double" w:sz="1" w:space="0" w:color="000000"/>
          <w:bottom w:val="double" w:sz="1" w:space="0" w:color="000000"/>
          <w:right w:val="double" w:sz="1" w:space="0" w:color="000000"/>
        </w:pBdr>
        <w:rPr>
          <w:b/>
          <w:sz w:val="22"/>
          <w:szCs w:val="22"/>
          <w:lang w:val="sr-Cyrl-RS"/>
        </w:rPr>
      </w:pPr>
    </w:p>
    <w:p w:rsidR="00DE76E4" w:rsidRPr="009157CF" w:rsidRDefault="00DE76E4" w:rsidP="00F813B6">
      <w:pPr>
        <w:pBdr>
          <w:top w:val="double" w:sz="1" w:space="1" w:color="000000"/>
          <w:left w:val="double" w:sz="1" w:space="0" w:color="000000"/>
          <w:bottom w:val="double" w:sz="1" w:space="0" w:color="000000"/>
          <w:right w:val="double" w:sz="1" w:space="0" w:color="000000"/>
        </w:pBdr>
        <w:rPr>
          <w:b/>
          <w:lang w:val="sr-Cyrl-RS"/>
        </w:rPr>
      </w:pPr>
    </w:p>
    <w:p w:rsidR="00DE76E4" w:rsidRPr="008F2C68" w:rsidRDefault="00DE76E4" w:rsidP="00F813B6">
      <w:pPr>
        <w:pBdr>
          <w:top w:val="double" w:sz="1" w:space="1" w:color="000000"/>
          <w:left w:val="double" w:sz="1" w:space="0" w:color="000000"/>
          <w:bottom w:val="double" w:sz="1" w:space="0" w:color="000000"/>
          <w:right w:val="double" w:sz="1" w:space="0" w:color="000000"/>
        </w:pBdr>
        <w:jc w:val="center"/>
        <w:rPr>
          <w:b/>
          <w:lang w:val="hr-HR"/>
        </w:rPr>
      </w:pPr>
      <w:r w:rsidRPr="008F2C68">
        <w:rPr>
          <w:b/>
          <w:lang w:val="hr-HR"/>
        </w:rPr>
        <w:t xml:space="preserve"> </w:t>
      </w:r>
    </w:p>
    <w:p w:rsidR="00DE76E4" w:rsidRPr="008F2C68" w:rsidRDefault="00DE76E4" w:rsidP="00F813B6">
      <w:pPr>
        <w:pBdr>
          <w:top w:val="double" w:sz="1" w:space="1" w:color="000000"/>
          <w:left w:val="double" w:sz="1" w:space="0" w:color="000000"/>
          <w:bottom w:val="double" w:sz="1" w:space="0" w:color="000000"/>
          <w:right w:val="double" w:sz="1" w:space="0" w:color="000000"/>
        </w:pBdr>
        <w:rPr>
          <w:b/>
          <w:lang w:val="hr-HR"/>
        </w:rPr>
      </w:pPr>
    </w:p>
    <w:p w:rsidR="00DE76E4" w:rsidRPr="008F2C68" w:rsidRDefault="00DE76E4" w:rsidP="00F813B6">
      <w:pPr>
        <w:pBdr>
          <w:top w:val="double" w:sz="1" w:space="1" w:color="000000"/>
          <w:left w:val="double" w:sz="1" w:space="0" w:color="000000"/>
          <w:bottom w:val="double" w:sz="1" w:space="0" w:color="000000"/>
          <w:right w:val="double" w:sz="1" w:space="0" w:color="000000"/>
        </w:pBdr>
        <w:jc w:val="center"/>
        <w:rPr>
          <w:b/>
          <w:lang w:val="hr-HR"/>
        </w:rPr>
      </w:pPr>
    </w:p>
    <w:p w:rsidR="00DE76E4" w:rsidRPr="008F2C68" w:rsidRDefault="00DE76E4" w:rsidP="00F813B6">
      <w:pPr>
        <w:pBdr>
          <w:top w:val="double" w:sz="1" w:space="1" w:color="000000"/>
          <w:left w:val="double" w:sz="1" w:space="0" w:color="000000"/>
          <w:bottom w:val="double" w:sz="1" w:space="0" w:color="000000"/>
          <w:right w:val="double" w:sz="1" w:space="0" w:color="000000"/>
        </w:pBdr>
        <w:jc w:val="center"/>
        <w:rPr>
          <w:b/>
          <w:lang w:val="hr-HR"/>
        </w:rPr>
      </w:pPr>
    </w:p>
    <w:p w:rsidR="00DE76E4" w:rsidRPr="008F2C68" w:rsidRDefault="00DE76E4" w:rsidP="00F813B6">
      <w:pPr>
        <w:pBdr>
          <w:top w:val="double" w:sz="1" w:space="1" w:color="000000"/>
          <w:left w:val="double" w:sz="1" w:space="0" w:color="000000"/>
          <w:bottom w:val="double" w:sz="1" w:space="0" w:color="000000"/>
          <w:right w:val="double" w:sz="1" w:space="0" w:color="000000"/>
        </w:pBdr>
        <w:jc w:val="center"/>
        <w:rPr>
          <w:b/>
          <w:lang w:val="hr-HR"/>
        </w:rPr>
      </w:pPr>
    </w:p>
    <w:p w:rsidR="00DE76E4" w:rsidRPr="008F2C68" w:rsidRDefault="00DE76E4" w:rsidP="00F813B6">
      <w:pPr>
        <w:pBdr>
          <w:top w:val="double" w:sz="1" w:space="1" w:color="000000"/>
          <w:left w:val="double" w:sz="1" w:space="0" w:color="000000"/>
          <w:bottom w:val="double" w:sz="1" w:space="0" w:color="000000"/>
          <w:right w:val="double" w:sz="1" w:space="0" w:color="000000"/>
        </w:pBdr>
        <w:rPr>
          <w:b/>
          <w:lang w:val="hr-HR"/>
        </w:rPr>
      </w:pPr>
    </w:p>
    <w:p w:rsidR="005922BD" w:rsidRDefault="005922BD" w:rsidP="00213F1B">
      <w:pPr>
        <w:pBdr>
          <w:top w:val="double" w:sz="1" w:space="1" w:color="000000"/>
          <w:left w:val="double" w:sz="1" w:space="0" w:color="000000"/>
          <w:bottom w:val="double" w:sz="1" w:space="0" w:color="000000"/>
          <w:right w:val="double" w:sz="1" w:space="0" w:color="000000"/>
        </w:pBdr>
        <w:rPr>
          <w:b/>
          <w:sz w:val="40"/>
          <w:szCs w:val="40"/>
          <w:lang w:val="hr-HR"/>
        </w:rPr>
      </w:pPr>
    </w:p>
    <w:p w:rsidR="00DE76E4" w:rsidRPr="008F2C68" w:rsidRDefault="00DE76E4" w:rsidP="00F813B6">
      <w:pPr>
        <w:pBdr>
          <w:top w:val="double" w:sz="1" w:space="1" w:color="000000"/>
          <w:left w:val="double" w:sz="1" w:space="0" w:color="000000"/>
          <w:bottom w:val="double" w:sz="1" w:space="0" w:color="000000"/>
          <w:right w:val="double" w:sz="1" w:space="0" w:color="000000"/>
        </w:pBdr>
        <w:jc w:val="center"/>
        <w:rPr>
          <w:b/>
          <w:sz w:val="40"/>
          <w:szCs w:val="40"/>
          <w:lang w:val="hr-HR"/>
        </w:rPr>
      </w:pPr>
      <w:r w:rsidRPr="008F2C68">
        <w:rPr>
          <w:b/>
          <w:sz w:val="40"/>
          <w:szCs w:val="40"/>
          <w:lang w:val="hr-HR"/>
        </w:rPr>
        <w:t>КОНКУРСНА ДОКУМЕНТАЦИЈА</w:t>
      </w:r>
    </w:p>
    <w:p w:rsidR="00DE76E4" w:rsidRDefault="00665EFE" w:rsidP="00F813B6">
      <w:pPr>
        <w:pBdr>
          <w:top w:val="double" w:sz="1" w:space="1" w:color="000000"/>
          <w:left w:val="double" w:sz="1" w:space="0" w:color="000000"/>
          <w:bottom w:val="double" w:sz="1" w:space="0" w:color="000000"/>
          <w:right w:val="double" w:sz="1" w:space="0" w:color="000000"/>
        </w:pBdr>
        <w:jc w:val="center"/>
        <w:rPr>
          <w:b/>
          <w:sz w:val="32"/>
          <w:szCs w:val="32"/>
          <w:lang w:val="pl-PL"/>
        </w:rPr>
      </w:pPr>
      <w:r>
        <w:rPr>
          <w:b/>
          <w:sz w:val="32"/>
          <w:szCs w:val="32"/>
          <w:lang w:val="pl-PL"/>
        </w:rPr>
        <w:t>ЗА НАБАВКУ ДОБАРА</w:t>
      </w:r>
    </w:p>
    <w:p w:rsidR="00F813B6" w:rsidRPr="00F33799" w:rsidRDefault="00F33799" w:rsidP="00F813B6">
      <w:pPr>
        <w:pBdr>
          <w:top w:val="double" w:sz="1" w:space="1" w:color="000000"/>
          <w:left w:val="double" w:sz="1" w:space="0" w:color="000000"/>
          <w:bottom w:val="double" w:sz="1" w:space="0" w:color="000000"/>
          <w:right w:val="double" w:sz="1" w:space="0" w:color="000000"/>
        </w:pBdr>
        <w:jc w:val="center"/>
        <w:rPr>
          <w:b/>
          <w:sz w:val="32"/>
          <w:szCs w:val="32"/>
          <w:lang w:val="sr-Cyrl-RS"/>
        </w:rPr>
      </w:pPr>
      <w:r>
        <w:rPr>
          <w:b/>
          <w:sz w:val="32"/>
          <w:szCs w:val="32"/>
          <w:lang w:val="sr-Cyrl-RS"/>
        </w:rPr>
        <w:t xml:space="preserve"> </w:t>
      </w:r>
    </w:p>
    <w:p w:rsidR="00FF23A7" w:rsidRPr="008F2C68" w:rsidRDefault="00FF23A7" w:rsidP="00F813B6">
      <w:pPr>
        <w:pBdr>
          <w:top w:val="double" w:sz="1" w:space="1" w:color="000000"/>
          <w:left w:val="double" w:sz="1" w:space="0" w:color="000000"/>
          <w:bottom w:val="double" w:sz="1" w:space="0" w:color="000000"/>
          <w:right w:val="double" w:sz="1" w:space="0" w:color="000000"/>
        </w:pBdr>
        <w:jc w:val="center"/>
        <w:rPr>
          <w:b/>
          <w:sz w:val="32"/>
          <w:szCs w:val="32"/>
          <w:lang w:val="pl-PL"/>
        </w:rPr>
      </w:pPr>
    </w:p>
    <w:p w:rsidR="00E9338E" w:rsidRPr="00FF23A7" w:rsidRDefault="006E6C58" w:rsidP="00E9338E">
      <w:pPr>
        <w:numPr>
          <w:ilvl w:val="0"/>
          <w:numId w:val="1"/>
        </w:numPr>
        <w:pBdr>
          <w:top w:val="double" w:sz="1" w:space="1" w:color="000000"/>
          <w:left w:val="double" w:sz="1" w:space="0" w:color="000000"/>
          <w:bottom w:val="double" w:sz="1" w:space="0" w:color="000000"/>
          <w:right w:val="double" w:sz="1" w:space="0" w:color="000000"/>
        </w:pBdr>
        <w:jc w:val="center"/>
        <w:rPr>
          <w:b/>
          <w:sz w:val="36"/>
          <w:szCs w:val="36"/>
          <w:lang w:val="sr-Cyrl-RS"/>
        </w:rPr>
      </w:pPr>
      <w:r>
        <w:rPr>
          <w:b/>
          <w:sz w:val="34"/>
          <w:szCs w:val="34"/>
          <w:lang w:val="sr-Cyrl-RS"/>
        </w:rPr>
        <w:t>МОТО</w:t>
      </w:r>
      <w:r w:rsidR="00EB0415">
        <w:rPr>
          <w:b/>
          <w:sz w:val="34"/>
          <w:szCs w:val="34"/>
          <w:lang w:val="sr-Cyrl-RS"/>
        </w:rPr>
        <w:t>Р</w:t>
      </w:r>
      <w:r>
        <w:rPr>
          <w:b/>
          <w:sz w:val="34"/>
          <w:szCs w:val="34"/>
          <w:lang w:val="sr-Cyrl-RS"/>
        </w:rPr>
        <w:t>НА УЉА И МАСТИ</w:t>
      </w:r>
    </w:p>
    <w:p w:rsidR="00FF23A7" w:rsidRPr="00E9338E" w:rsidRDefault="00FF23A7" w:rsidP="00E9338E">
      <w:pPr>
        <w:numPr>
          <w:ilvl w:val="0"/>
          <w:numId w:val="1"/>
        </w:numPr>
        <w:pBdr>
          <w:top w:val="double" w:sz="1" w:space="1" w:color="000000"/>
          <w:left w:val="double" w:sz="1" w:space="0" w:color="000000"/>
          <w:bottom w:val="double" w:sz="1" w:space="0" w:color="000000"/>
          <w:right w:val="double" w:sz="1" w:space="0" w:color="000000"/>
        </w:pBdr>
        <w:jc w:val="center"/>
        <w:rPr>
          <w:b/>
          <w:sz w:val="36"/>
          <w:szCs w:val="36"/>
          <w:lang w:val="sr-Cyrl-RS"/>
        </w:rPr>
      </w:pPr>
    </w:p>
    <w:p w:rsidR="00E9338E" w:rsidRPr="00946324" w:rsidRDefault="00E9338E" w:rsidP="00E9338E">
      <w:pPr>
        <w:numPr>
          <w:ilvl w:val="0"/>
          <w:numId w:val="1"/>
        </w:numPr>
        <w:pBdr>
          <w:top w:val="double" w:sz="1" w:space="1" w:color="000000"/>
          <w:left w:val="double" w:sz="1" w:space="0" w:color="000000"/>
          <w:bottom w:val="double" w:sz="1" w:space="0" w:color="000000"/>
          <w:right w:val="double" w:sz="1" w:space="0" w:color="000000"/>
        </w:pBdr>
        <w:jc w:val="center"/>
        <w:rPr>
          <w:b/>
          <w:sz w:val="36"/>
          <w:szCs w:val="36"/>
          <w:lang w:val="sr-Cyrl-RS"/>
        </w:rPr>
      </w:pPr>
    </w:p>
    <w:p w:rsidR="00DE76E4" w:rsidRPr="008F2C68" w:rsidRDefault="00DE76E4" w:rsidP="00E9338E">
      <w:pPr>
        <w:pStyle w:val="Heading3"/>
        <w:numPr>
          <w:ilvl w:val="0"/>
          <w:numId w:val="0"/>
        </w:numPr>
        <w:pBdr>
          <w:top w:val="double" w:sz="1" w:space="1" w:color="000000"/>
          <w:left w:val="double" w:sz="1" w:space="0" w:color="000000"/>
          <w:bottom w:val="double" w:sz="1" w:space="0" w:color="000000"/>
          <w:right w:val="double" w:sz="1" w:space="0" w:color="000000"/>
        </w:pBdr>
        <w:ind w:left="720" w:hanging="720"/>
        <w:rPr>
          <w:sz w:val="24"/>
          <w:szCs w:val="24"/>
          <w:lang w:val="sr-Latn-CS"/>
        </w:rPr>
      </w:pPr>
    </w:p>
    <w:p w:rsidR="00DE76E4" w:rsidRPr="00665EFE" w:rsidRDefault="0049509A" w:rsidP="00665EFE">
      <w:pPr>
        <w:pStyle w:val="Heading3"/>
        <w:pBdr>
          <w:top w:val="double" w:sz="1" w:space="1" w:color="000000"/>
          <w:left w:val="double" w:sz="1" w:space="0" w:color="000000"/>
          <w:bottom w:val="double" w:sz="1" w:space="0" w:color="000000"/>
          <w:right w:val="double" w:sz="1" w:space="0" w:color="000000"/>
        </w:pBdr>
        <w:rPr>
          <w:sz w:val="28"/>
          <w:lang w:val="sr-Latn-CS"/>
        </w:rPr>
      </w:pPr>
      <w:r>
        <w:rPr>
          <w:sz w:val="28"/>
          <w:lang w:val="pl-PL"/>
        </w:rPr>
        <w:t xml:space="preserve">ЈАВНА </w:t>
      </w:r>
      <w:r w:rsidR="00DE76E4" w:rsidRPr="00665EFE">
        <w:rPr>
          <w:sz w:val="28"/>
          <w:lang w:val="pl-PL"/>
        </w:rPr>
        <w:t xml:space="preserve">НАБАВКА бр. </w:t>
      </w:r>
      <w:r w:rsidR="00666FCD">
        <w:rPr>
          <w:sz w:val="28"/>
          <w:lang w:val="sr-Cyrl-RS"/>
        </w:rPr>
        <w:t>МВ 29/2020</w:t>
      </w:r>
    </w:p>
    <w:p w:rsidR="00A956D9" w:rsidRPr="00665EFE" w:rsidRDefault="00A956D9" w:rsidP="00665EFE">
      <w:pPr>
        <w:pBdr>
          <w:top w:val="double" w:sz="1" w:space="1" w:color="000000"/>
          <w:left w:val="double" w:sz="1" w:space="0" w:color="000000"/>
          <w:bottom w:val="double" w:sz="1" w:space="0" w:color="000000"/>
          <w:right w:val="double" w:sz="1" w:space="0" w:color="000000"/>
        </w:pBdr>
        <w:jc w:val="center"/>
        <w:rPr>
          <w:bCs/>
          <w:lang w:val="sr-Latn-RS"/>
        </w:rPr>
      </w:pPr>
      <w:r w:rsidRPr="00665EFE">
        <w:rPr>
          <w:bCs/>
          <w:lang w:val="sr-Latn-RS"/>
        </w:rPr>
        <w:t>ЈАВНА НАБАВКА МАЛЕ ВРЕДНОСТИ</w:t>
      </w:r>
    </w:p>
    <w:p w:rsidR="00665EFE" w:rsidRPr="00F82DC8" w:rsidRDefault="005B3519" w:rsidP="005B3519">
      <w:pPr>
        <w:pBdr>
          <w:top w:val="double" w:sz="1" w:space="1" w:color="000000"/>
          <w:left w:val="double" w:sz="1" w:space="0" w:color="000000"/>
          <w:bottom w:val="double" w:sz="1" w:space="0" w:color="000000"/>
          <w:right w:val="double" w:sz="1" w:space="0" w:color="000000"/>
        </w:pBdr>
        <w:tabs>
          <w:tab w:val="left" w:pos="6030"/>
        </w:tabs>
        <w:rPr>
          <w:b/>
          <w:bCs/>
          <w:color w:val="000000"/>
          <w:lang w:val="sr-Latn-RS"/>
        </w:rPr>
      </w:pPr>
      <w:r w:rsidRPr="00F82DC8">
        <w:rPr>
          <w:b/>
          <w:bCs/>
          <w:color w:val="000000"/>
          <w:lang w:val="sr-Latn-RS"/>
        </w:rPr>
        <w:tab/>
      </w:r>
    </w:p>
    <w:p w:rsidR="005B3519" w:rsidRDefault="005B3519" w:rsidP="005B3519">
      <w:pPr>
        <w:pBdr>
          <w:top w:val="double" w:sz="1" w:space="1" w:color="000000"/>
          <w:left w:val="double" w:sz="1" w:space="0" w:color="000000"/>
          <w:bottom w:val="double" w:sz="1" w:space="0" w:color="000000"/>
          <w:right w:val="double" w:sz="1" w:space="0" w:color="000000"/>
        </w:pBdr>
        <w:tabs>
          <w:tab w:val="left" w:pos="6030"/>
        </w:tabs>
        <w:rPr>
          <w:b/>
          <w:bCs/>
          <w:color w:val="000000"/>
          <w:lang w:val="sr-Latn-RS"/>
        </w:rPr>
      </w:pPr>
    </w:p>
    <w:p w:rsidR="00FF23A7" w:rsidRDefault="00FF23A7" w:rsidP="005B3519">
      <w:pPr>
        <w:pBdr>
          <w:top w:val="double" w:sz="1" w:space="1" w:color="000000"/>
          <w:left w:val="double" w:sz="1" w:space="0" w:color="000000"/>
          <w:bottom w:val="double" w:sz="1" w:space="0" w:color="000000"/>
          <w:right w:val="double" w:sz="1" w:space="0" w:color="000000"/>
        </w:pBdr>
        <w:tabs>
          <w:tab w:val="left" w:pos="6030"/>
        </w:tabs>
        <w:rPr>
          <w:b/>
          <w:bCs/>
          <w:color w:val="000000"/>
          <w:lang w:val="sr-Latn-RS"/>
        </w:rPr>
      </w:pPr>
    </w:p>
    <w:p w:rsidR="00FF23A7" w:rsidRDefault="00FF23A7" w:rsidP="005B3519">
      <w:pPr>
        <w:pBdr>
          <w:top w:val="double" w:sz="1" w:space="1" w:color="000000"/>
          <w:left w:val="double" w:sz="1" w:space="0" w:color="000000"/>
          <w:bottom w:val="double" w:sz="1" w:space="0" w:color="000000"/>
          <w:right w:val="double" w:sz="1" w:space="0" w:color="000000"/>
        </w:pBdr>
        <w:tabs>
          <w:tab w:val="left" w:pos="6030"/>
        </w:tabs>
        <w:rPr>
          <w:b/>
          <w:bCs/>
          <w:color w:val="000000"/>
          <w:lang w:val="sr-Latn-RS"/>
        </w:rPr>
      </w:pPr>
    </w:p>
    <w:p w:rsidR="00FF23A7" w:rsidRDefault="00FF23A7" w:rsidP="005B3519">
      <w:pPr>
        <w:pBdr>
          <w:top w:val="double" w:sz="1" w:space="1" w:color="000000"/>
          <w:left w:val="double" w:sz="1" w:space="0" w:color="000000"/>
          <w:bottom w:val="double" w:sz="1" w:space="0" w:color="000000"/>
          <w:right w:val="double" w:sz="1" w:space="0" w:color="000000"/>
        </w:pBdr>
        <w:tabs>
          <w:tab w:val="left" w:pos="6030"/>
        </w:tabs>
        <w:rPr>
          <w:b/>
          <w:bCs/>
          <w:color w:val="000000"/>
          <w:lang w:val="sr-Latn-RS"/>
        </w:rPr>
      </w:pPr>
    </w:p>
    <w:p w:rsidR="00FF23A7" w:rsidRDefault="00FF23A7" w:rsidP="005B3519">
      <w:pPr>
        <w:pBdr>
          <w:top w:val="double" w:sz="1" w:space="1" w:color="000000"/>
          <w:left w:val="double" w:sz="1" w:space="0" w:color="000000"/>
          <w:bottom w:val="double" w:sz="1" w:space="0" w:color="000000"/>
          <w:right w:val="double" w:sz="1" w:space="0" w:color="000000"/>
        </w:pBdr>
        <w:tabs>
          <w:tab w:val="left" w:pos="6030"/>
        </w:tabs>
        <w:rPr>
          <w:b/>
          <w:bCs/>
          <w:color w:val="000000"/>
          <w:lang w:val="sr-Latn-RS"/>
        </w:rPr>
      </w:pPr>
    </w:p>
    <w:p w:rsidR="00FF23A7" w:rsidRPr="00F82DC8" w:rsidRDefault="00FF23A7" w:rsidP="005B3519">
      <w:pPr>
        <w:pBdr>
          <w:top w:val="double" w:sz="1" w:space="1" w:color="000000"/>
          <w:left w:val="double" w:sz="1" w:space="0" w:color="000000"/>
          <w:bottom w:val="double" w:sz="1" w:space="0" w:color="000000"/>
          <w:right w:val="double" w:sz="1" w:space="0" w:color="000000"/>
        </w:pBdr>
        <w:tabs>
          <w:tab w:val="left" w:pos="6030"/>
        </w:tabs>
        <w:rPr>
          <w:b/>
          <w:bCs/>
          <w:color w:val="000000"/>
          <w:lang w:val="sr-Latn-RS"/>
        </w:rPr>
      </w:pPr>
    </w:p>
    <w:p w:rsidR="005B3519" w:rsidRPr="003D1BAD" w:rsidRDefault="005B3519" w:rsidP="005B3519">
      <w:pPr>
        <w:pBdr>
          <w:top w:val="double" w:sz="1" w:space="1" w:color="000000"/>
          <w:left w:val="double" w:sz="1" w:space="0" w:color="000000"/>
          <w:bottom w:val="double" w:sz="1" w:space="0" w:color="000000"/>
          <w:right w:val="double" w:sz="1" w:space="0" w:color="000000"/>
        </w:pBdr>
        <w:tabs>
          <w:tab w:val="left" w:pos="6030"/>
        </w:tabs>
        <w:rPr>
          <w:b/>
          <w:bCs/>
          <w:color w:val="000000" w:themeColor="text1"/>
          <w:lang w:val="sr-Latn-RS"/>
        </w:rPr>
      </w:pPr>
    </w:p>
    <w:p w:rsidR="00DE76E4" w:rsidRPr="008C29A9" w:rsidRDefault="00665EFE" w:rsidP="00665EFE">
      <w:pPr>
        <w:pBdr>
          <w:top w:val="double" w:sz="1" w:space="1" w:color="000000"/>
          <w:left w:val="double" w:sz="1" w:space="0" w:color="000000"/>
          <w:bottom w:val="double" w:sz="1" w:space="0" w:color="000000"/>
          <w:right w:val="double" w:sz="1" w:space="0" w:color="000000"/>
        </w:pBdr>
        <w:jc w:val="both"/>
        <w:rPr>
          <w:b/>
          <w:bCs/>
          <w:sz w:val="28"/>
          <w:szCs w:val="28"/>
          <w:lang w:val="sr-Cyrl-RS"/>
        </w:rPr>
      </w:pPr>
      <w:r w:rsidRPr="003D1BAD">
        <w:rPr>
          <w:b/>
          <w:bCs/>
          <w:color w:val="000000" w:themeColor="text1"/>
          <w:lang w:val="sr-Latn-RS"/>
        </w:rPr>
        <w:tab/>
      </w:r>
      <w:r w:rsidRPr="003D1BAD">
        <w:rPr>
          <w:b/>
          <w:bCs/>
          <w:color w:val="000000" w:themeColor="text1"/>
          <w:lang w:val="sr-Latn-RS"/>
        </w:rPr>
        <w:tab/>
      </w:r>
      <w:r w:rsidRPr="003D1BAD">
        <w:rPr>
          <w:b/>
          <w:bCs/>
          <w:color w:val="000000" w:themeColor="text1"/>
          <w:sz w:val="28"/>
          <w:szCs w:val="28"/>
          <w:lang w:val="sr-Latn-RS"/>
        </w:rPr>
        <w:t xml:space="preserve">Крајњи </w:t>
      </w:r>
      <w:r w:rsidRPr="008C29A9">
        <w:rPr>
          <w:b/>
          <w:bCs/>
          <w:sz w:val="28"/>
          <w:szCs w:val="28"/>
          <w:lang w:val="sr-Latn-RS"/>
        </w:rPr>
        <w:t>рок за доставу понуда:</w:t>
      </w:r>
      <w:r w:rsidR="00E611B8" w:rsidRPr="008C29A9">
        <w:rPr>
          <w:b/>
          <w:bCs/>
          <w:sz w:val="28"/>
          <w:szCs w:val="28"/>
          <w:lang w:val="sr-Latn-RS"/>
        </w:rPr>
        <w:t xml:space="preserve"> </w:t>
      </w:r>
      <w:r w:rsidR="00EA55F3">
        <w:rPr>
          <w:b/>
          <w:bCs/>
          <w:sz w:val="28"/>
          <w:szCs w:val="28"/>
          <w:u w:val="single"/>
          <w:lang w:val="sr-Cyrl-RS"/>
        </w:rPr>
        <w:t>2</w:t>
      </w:r>
      <w:r w:rsidR="00742816">
        <w:rPr>
          <w:b/>
          <w:bCs/>
          <w:sz w:val="28"/>
          <w:szCs w:val="28"/>
          <w:u w:val="single"/>
          <w:lang w:val="sr-Cyrl-RS"/>
        </w:rPr>
        <w:t>3</w:t>
      </w:r>
      <w:r w:rsidR="000965BE" w:rsidRPr="008C29A9">
        <w:rPr>
          <w:b/>
          <w:bCs/>
          <w:sz w:val="28"/>
          <w:szCs w:val="28"/>
          <w:u w:val="single"/>
          <w:lang w:val="sr-Cyrl-RS"/>
        </w:rPr>
        <w:t>.</w:t>
      </w:r>
      <w:r w:rsidR="00EA55F3">
        <w:rPr>
          <w:b/>
          <w:bCs/>
          <w:sz w:val="28"/>
          <w:szCs w:val="28"/>
          <w:u w:val="single"/>
          <w:lang w:val="sr-Cyrl-RS"/>
        </w:rPr>
        <w:t>10.2020.</w:t>
      </w:r>
      <w:r w:rsidR="000965BE" w:rsidRPr="008C29A9">
        <w:rPr>
          <w:b/>
          <w:bCs/>
          <w:sz w:val="28"/>
          <w:szCs w:val="28"/>
          <w:u w:val="single"/>
          <w:lang w:val="sr-Cyrl-RS"/>
        </w:rPr>
        <w:t xml:space="preserve"> до 09.00 часова</w:t>
      </w:r>
    </w:p>
    <w:p w:rsidR="00F813B6" w:rsidRPr="008C29A9" w:rsidRDefault="00665EFE" w:rsidP="000965BE">
      <w:pPr>
        <w:pBdr>
          <w:top w:val="double" w:sz="1" w:space="1" w:color="000000"/>
          <w:left w:val="double" w:sz="1" w:space="0" w:color="000000"/>
          <w:bottom w:val="double" w:sz="1" w:space="0" w:color="000000"/>
          <w:right w:val="double" w:sz="1" w:space="0" w:color="000000"/>
        </w:pBdr>
        <w:jc w:val="both"/>
        <w:rPr>
          <w:b/>
          <w:sz w:val="28"/>
          <w:szCs w:val="28"/>
          <w:lang w:val="sr-Cyrl-RS"/>
        </w:rPr>
      </w:pPr>
      <w:r w:rsidRPr="008C29A9">
        <w:rPr>
          <w:b/>
          <w:bCs/>
          <w:sz w:val="28"/>
          <w:szCs w:val="28"/>
          <w:lang w:val="sr-Latn-RS"/>
        </w:rPr>
        <w:tab/>
      </w:r>
      <w:r w:rsidRPr="008C29A9">
        <w:rPr>
          <w:b/>
          <w:bCs/>
          <w:sz w:val="28"/>
          <w:szCs w:val="28"/>
          <w:lang w:val="sr-Latn-RS"/>
        </w:rPr>
        <w:tab/>
        <w:t>Отварање понуда</w:t>
      </w:r>
      <w:r w:rsidR="000965BE" w:rsidRPr="008C29A9">
        <w:rPr>
          <w:b/>
          <w:bCs/>
          <w:sz w:val="28"/>
          <w:szCs w:val="28"/>
          <w:lang w:val="sr-Cyrl-RS"/>
        </w:rPr>
        <w:t xml:space="preserve">: </w:t>
      </w:r>
      <w:r w:rsidR="00EA55F3">
        <w:rPr>
          <w:b/>
          <w:bCs/>
          <w:sz w:val="28"/>
          <w:szCs w:val="28"/>
          <w:u w:val="single"/>
          <w:lang w:val="sr-Cyrl-RS"/>
        </w:rPr>
        <w:t>2</w:t>
      </w:r>
      <w:r w:rsidR="00742816">
        <w:rPr>
          <w:b/>
          <w:bCs/>
          <w:sz w:val="28"/>
          <w:szCs w:val="28"/>
          <w:u w:val="single"/>
          <w:lang w:val="sr-Cyrl-RS"/>
        </w:rPr>
        <w:t>3</w:t>
      </w:r>
      <w:r w:rsidR="00E41ADF" w:rsidRPr="008C29A9">
        <w:rPr>
          <w:b/>
          <w:bCs/>
          <w:sz w:val="28"/>
          <w:szCs w:val="28"/>
          <w:u w:val="single"/>
          <w:lang w:val="sr-Cyrl-RS"/>
        </w:rPr>
        <w:t>.</w:t>
      </w:r>
      <w:r w:rsidR="003D1BAD" w:rsidRPr="008C29A9">
        <w:rPr>
          <w:b/>
          <w:bCs/>
          <w:sz w:val="28"/>
          <w:szCs w:val="28"/>
          <w:u w:val="single"/>
          <w:lang w:val="sr-Cyrl-RS"/>
        </w:rPr>
        <w:t>1</w:t>
      </w:r>
      <w:r w:rsidR="00EA55F3">
        <w:rPr>
          <w:b/>
          <w:bCs/>
          <w:sz w:val="28"/>
          <w:szCs w:val="28"/>
          <w:u w:val="single"/>
          <w:lang w:val="sr-Cyrl-RS"/>
        </w:rPr>
        <w:t>0</w:t>
      </w:r>
      <w:r w:rsidR="00872406" w:rsidRPr="008C29A9">
        <w:rPr>
          <w:b/>
          <w:bCs/>
          <w:sz w:val="28"/>
          <w:szCs w:val="28"/>
          <w:u w:val="single"/>
          <w:lang w:val="sr-Cyrl-RS"/>
        </w:rPr>
        <w:t>.20</w:t>
      </w:r>
      <w:r w:rsidR="00EA55F3">
        <w:rPr>
          <w:b/>
          <w:bCs/>
          <w:sz w:val="28"/>
          <w:szCs w:val="28"/>
          <w:u w:val="single"/>
          <w:lang w:val="sr-Cyrl-RS"/>
        </w:rPr>
        <w:t>20</w:t>
      </w:r>
      <w:r w:rsidR="000965BE" w:rsidRPr="008C29A9">
        <w:rPr>
          <w:b/>
          <w:bCs/>
          <w:sz w:val="28"/>
          <w:szCs w:val="28"/>
          <w:u w:val="single"/>
          <w:lang w:val="sr-Cyrl-RS"/>
        </w:rPr>
        <w:t>. у 1</w:t>
      </w:r>
      <w:r w:rsidR="003D1BAD" w:rsidRPr="008C29A9">
        <w:rPr>
          <w:b/>
          <w:bCs/>
          <w:sz w:val="28"/>
          <w:szCs w:val="28"/>
          <w:u w:val="single"/>
          <w:lang w:val="sr-Cyrl-RS"/>
        </w:rPr>
        <w:t>1</w:t>
      </w:r>
      <w:r w:rsidR="000965BE" w:rsidRPr="008C29A9">
        <w:rPr>
          <w:b/>
          <w:bCs/>
          <w:sz w:val="28"/>
          <w:szCs w:val="28"/>
          <w:u w:val="single"/>
          <w:lang w:val="sr-Cyrl-RS"/>
        </w:rPr>
        <w:t>.00 часова</w:t>
      </w:r>
    </w:p>
    <w:p w:rsidR="00F813B6" w:rsidRPr="00382B8B" w:rsidRDefault="00F813B6" w:rsidP="00A956D9">
      <w:pPr>
        <w:pBdr>
          <w:top w:val="double" w:sz="1" w:space="1" w:color="000000"/>
          <w:left w:val="double" w:sz="1" w:space="0" w:color="000000"/>
          <w:bottom w:val="double" w:sz="1" w:space="0" w:color="000000"/>
          <w:right w:val="double" w:sz="1" w:space="0" w:color="000000"/>
        </w:pBdr>
        <w:rPr>
          <w:color w:val="FF0000"/>
          <w:sz w:val="20"/>
          <w:szCs w:val="20"/>
          <w:lang w:val="sr-Cyrl-CS"/>
        </w:rPr>
      </w:pPr>
    </w:p>
    <w:p w:rsidR="00F813B6" w:rsidRDefault="00F813B6" w:rsidP="00F813B6">
      <w:pPr>
        <w:pBdr>
          <w:top w:val="double" w:sz="1" w:space="1" w:color="000000"/>
          <w:left w:val="double" w:sz="1" w:space="0" w:color="000000"/>
          <w:bottom w:val="double" w:sz="1" w:space="0" w:color="000000"/>
          <w:right w:val="double" w:sz="1" w:space="0" w:color="000000"/>
        </w:pBdr>
        <w:jc w:val="center"/>
        <w:rPr>
          <w:sz w:val="20"/>
          <w:szCs w:val="20"/>
          <w:lang w:val="sr-Cyrl-CS"/>
        </w:rPr>
      </w:pPr>
    </w:p>
    <w:p w:rsidR="00F813B6" w:rsidRDefault="00F813B6" w:rsidP="00F813B6">
      <w:pPr>
        <w:pBdr>
          <w:top w:val="double" w:sz="1" w:space="1" w:color="000000"/>
          <w:left w:val="double" w:sz="1" w:space="0" w:color="000000"/>
          <w:bottom w:val="double" w:sz="1" w:space="0" w:color="000000"/>
          <w:right w:val="double" w:sz="1" w:space="0" w:color="000000"/>
        </w:pBdr>
        <w:jc w:val="center"/>
        <w:rPr>
          <w:sz w:val="20"/>
          <w:szCs w:val="20"/>
          <w:lang w:val="sr-Cyrl-CS"/>
        </w:rPr>
      </w:pPr>
    </w:p>
    <w:p w:rsidR="00666FCD" w:rsidRDefault="00666FCD" w:rsidP="00F813B6">
      <w:pPr>
        <w:pBdr>
          <w:top w:val="double" w:sz="1" w:space="1" w:color="000000"/>
          <w:left w:val="double" w:sz="1" w:space="0" w:color="000000"/>
          <w:bottom w:val="double" w:sz="1" w:space="0" w:color="000000"/>
          <w:right w:val="double" w:sz="1" w:space="0" w:color="000000"/>
        </w:pBdr>
        <w:jc w:val="center"/>
        <w:rPr>
          <w:sz w:val="20"/>
          <w:szCs w:val="20"/>
          <w:lang w:val="sr-Cyrl-CS"/>
        </w:rPr>
      </w:pPr>
    </w:p>
    <w:p w:rsidR="00665EFE" w:rsidRDefault="00665EFE" w:rsidP="00F813B6">
      <w:pPr>
        <w:pBdr>
          <w:top w:val="double" w:sz="1" w:space="1" w:color="000000"/>
          <w:left w:val="double" w:sz="1" w:space="0" w:color="000000"/>
          <w:bottom w:val="double" w:sz="1" w:space="0" w:color="000000"/>
          <w:right w:val="double" w:sz="1" w:space="0" w:color="000000"/>
        </w:pBdr>
        <w:jc w:val="center"/>
        <w:rPr>
          <w:sz w:val="20"/>
          <w:szCs w:val="20"/>
          <w:lang w:val="sr-Cyrl-CS"/>
        </w:rPr>
      </w:pPr>
    </w:p>
    <w:p w:rsidR="00F813B6" w:rsidRDefault="00F813B6" w:rsidP="00F813B6">
      <w:pPr>
        <w:pBdr>
          <w:top w:val="double" w:sz="1" w:space="1" w:color="000000"/>
          <w:left w:val="double" w:sz="1" w:space="0" w:color="000000"/>
          <w:bottom w:val="double" w:sz="1" w:space="0" w:color="000000"/>
          <w:right w:val="double" w:sz="1" w:space="0" w:color="000000"/>
        </w:pBdr>
        <w:jc w:val="center"/>
        <w:rPr>
          <w:sz w:val="20"/>
          <w:szCs w:val="20"/>
          <w:lang w:val="sr-Cyrl-CS"/>
        </w:rPr>
      </w:pPr>
    </w:p>
    <w:p w:rsidR="00F813B6" w:rsidRPr="00F813B6" w:rsidRDefault="00F813B6" w:rsidP="00F813B6">
      <w:pPr>
        <w:pBdr>
          <w:top w:val="double" w:sz="1" w:space="1" w:color="000000"/>
          <w:left w:val="double" w:sz="1" w:space="0" w:color="000000"/>
          <w:bottom w:val="double" w:sz="1" w:space="0" w:color="000000"/>
          <w:right w:val="double" w:sz="1" w:space="0" w:color="000000"/>
        </w:pBdr>
        <w:jc w:val="center"/>
        <w:rPr>
          <w:lang w:val="sr-Cyrl-RS"/>
        </w:rPr>
      </w:pPr>
      <w:r w:rsidRPr="00F813B6">
        <w:rPr>
          <w:lang w:val="sr-Cyrl-RS"/>
        </w:rPr>
        <w:t>Крагујевац</w:t>
      </w:r>
    </w:p>
    <w:p w:rsidR="00F813B6" w:rsidRPr="00F813B6" w:rsidRDefault="002C21DE" w:rsidP="006E6C58">
      <w:pPr>
        <w:pBdr>
          <w:top w:val="double" w:sz="1" w:space="1" w:color="000000"/>
          <w:left w:val="double" w:sz="1" w:space="0" w:color="000000"/>
          <w:bottom w:val="double" w:sz="1" w:space="0" w:color="000000"/>
          <w:right w:val="double" w:sz="1" w:space="0" w:color="000000"/>
        </w:pBdr>
        <w:jc w:val="center"/>
        <w:rPr>
          <w:b/>
          <w:bCs/>
          <w:shd w:val="clear" w:color="auto" w:fill="00FFFF"/>
          <w:lang w:val="sr-Cyrl-RS"/>
        </w:rPr>
      </w:pPr>
      <w:r>
        <w:rPr>
          <w:lang w:val="sr-Cyrl-RS"/>
        </w:rPr>
        <w:t>Октобар</w:t>
      </w:r>
      <w:r w:rsidR="00292C56">
        <w:rPr>
          <w:lang w:val="sr-Cyrl-RS"/>
        </w:rPr>
        <w:t xml:space="preserve"> </w:t>
      </w:r>
      <w:r w:rsidR="00F813B6">
        <w:rPr>
          <w:lang w:val="sr-Cyrl-RS"/>
        </w:rPr>
        <w:t>20</w:t>
      </w:r>
      <w:r w:rsidR="00EA55F3">
        <w:rPr>
          <w:lang w:val="sr-Cyrl-RS"/>
        </w:rPr>
        <w:t>20</w:t>
      </w:r>
      <w:r w:rsidR="00F813B6">
        <w:rPr>
          <w:lang w:val="sr-Cyrl-RS"/>
        </w:rPr>
        <w:t>.</w:t>
      </w:r>
    </w:p>
    <w:p w:rsidR="00F813B6" w:rsidRPr="008F2C68" w:rsidRDefault="00F813B6" w:rsidP="00F813B6">
      <w:pPr>
        <w:pBdr>
          <w:top w:val="double" w:sz="1" w:space="1" w:color="000000"/>
          <w:left w:val="double" w:sz="1" w:space="0" w:color="000000"/>
          <w:bottom w:val="double" w:sz="1" w:space="0" w:color="000000"/>
          <w:right w:val="double" w:sz="1" w:space="0" w:color="000000"/>
        </w:pBdr>
        <w:tabs>
          <w:tab w:val="left" w:pos="0"/>
        </w:tabs>
        <w:jc w:val="center"/>
        <w:rPr>
          <w:bCs/>
          <w:lang w:val="pl-PL"/>
        </w:rPr>
      </w:pPr>
    </w:p>
    <w:p w:rsidR="000B5029" w:rsidRPr="00742816" w:rsidRDefault="000B5029" w:rsidP="00742816">
      <w:pPr>
        <w:jc w:val="both"/>
        <w:rPr>
          <w:sz w:val="22"/>
          <w:szCs w:val="22"/>
          <w:lang w:val="sr-Cyrl-CS"/>
        </w:rPr>
      </w:pPr>
    </w:p>
    <w:p w:rsidR="00DE76E4" w:rsidRPr="007937BB" w:rsidRDefault="00DE76E4">
      <w:pPr>
        <w:pStyle w:val="BodyTextIndent"/>
        <w:tabs>
          <w:tab w:val="center" w:pos="4749"/>
          <w:tab w:val="left" w:pos="7620"/>
        </w:tabs>
        <w:ind w:left="0" w:right="140"/>
        <w:jc w:val="center"/>
        <w:rPr>
          <w:rFonts w:ascii="Times New Roman" w:hAnsi="Times New Roman"/>
          <w:sz w:val="28"/>
          <w:szCs w:val="28"/>
          <w:lang w:val="sl-SI"/>
        </w:rPr>
      </w:pPr>
      <w:r w:rsidRPr="007937BB">
        <w:rPr>
          <w:rFonts w:ascii="Times New Roman" w:hAnsi="Times New Roman"/>
          <w:sz w:val="28"/>
          <w:szCs w:val="28"/>
          <w:lang w:val="sr-Latn-CS"/>
        </w:rPr>
        <w:t>САД</w:t>
      </w:r>
      <w:r w:rsidRPr="007937BB">
        <w:rPr>
          <w:rFonts w:ascii="Times New Roman" w:hAnsi="Times New Roman"/>
          <w:sz w:val="28"/>
          <w:szCs w:val="28"/>
          <w:lang w:val="sl-SI"/>
        </w:rPr>
        <w:t>РЖАЈ :</w:t>
      </w:r>
    </w:p>
    <w:p w:rsidR="007937BB" w:rsidRDefault="007937BB" w:rsidP="00BE4438">
      <w:pPr>
        <w:pStyle w:val="BodyTextIndent"/>
        <w:tabs>
          <w:tab w:val="center" w:pos="4749"/>
          <w:tab w:val="left" w:pos="7620"/>
        </w:tabs>
        <w:ind w:left="0" w:right="140"/>
        <w:rPr>
          <w:rFonts w:ascii="Times New Roman" w:hAnsi="Times New Roman"/>
          <w:sz w:val="32"/>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559"/>
      </w:tblGrid>
      <w:tr w:rsidR="00742816" w:rsidRPr="00742816" w:rsidTr="00742816">
        <w:trPr>
          <w:trHeight w:val="562"/>
          <w:jc w:val="center"/>
        </w:trPr>
        <w:tc>
          <w:tcPr>
            <w:tcW w:w="791" w:type="dxa"/>
            <w:shd w:val="clear" w:color="auto" w:fill="auto"/>
            <w:vAlign w:val="center"/>
          </w:tcPr>
          <w:p w:rsidR="0008234B" w:rsidRPr="00742816" w:rsidRDefault="0008234B" w:rsidP="0097671A">
            <w:pPr>
              <w:pStyle w:val="BodyTextIndent"/>
              <w:tabs>
                <w:tab w:val="center" w:pos="4749"/>
                <w:tab w:val="left" w:pos="7620"/>
              </w:tabs>
              <w:ind w:left="0" w:right="140"/>
              <w:jc w:val="center"/>
              <w:rPr>
                <w:rFonts w:ascii="Times New Roman" w:hAnsi="Times New Roman"/>
                <w:color w:val="000000" w:themeColor="text1"/>
                <w:sz w:val="23"/>
                <w:szCs w:val="23"/>
                <w:lang w:val="sr-Cyrl-RS"/>
              </w:rPr>
            </w:pPr>
            <w:r w:rsidRPr="00742816">
              <w:rPr>
                <w:rFonts w:ascii="Times New Roman" w:hAnsi="Times New Roman"/>
                <w:color w:val="000000" w:themeColor="text1"/>
                <w:sz w:val="23"/>
                <w:szCs w:val="23"/>
                <w:lang w:val="sr-Cyrl-RS"/>
              </w:rPr>
              <w:t>I</w:t>
            </w:r>
          </w:p>
        </w:tc>
        <w:tc>
          <w:tcPr>
            <w:tcW w:w="8559" w:type="dxa"/>
            <w:shd w:val="clear" w:color="auto" w:fill="auto"/>
            <w:vAlign w:val="center"/>
          </w:tcPr>
          <w:p w:rsidR="0008234B" w:rsidRPr="00742816" w:rsidRDefault="0008234B" w:rsidP="0049509A">
            <w:pPr>
              <w:suppressAutoHyphens w:val="0"/>
              <w:jc w:val="both"/>
              <w:rPr>
                <w:color w:val="000000" w:themeColor="text1"/>
                <w:lang w:val="sr-Cyrl-RS"/>
              </w:rPr>
            </w:pPr>
            <w:r w:rsidRPr="00742816">
              <w:rPr>
                <w:b/>
                <w:color w:val="000000" w:themeColor="text1"/>
                <w:lang w:val="ru-RU"/>
              </w:rPr>
              <w:t>Општи подаци о јавној набавци</w:t>
            </w:r>
            <w:r w:rsidRPr="00742816">
              <w:rPr>
                <w:b/>
                <w:color w:val="000000" w:themeColor="text1"/>
              </w:rPr>
              <w:t xml:space="preserve"> и </w:t>
            </w:r>
            <w:proofErr w:type="spellStart"/>
            <w:r w:rsidRPr="00742816">
              <w:rPr>
                <w:b/>
                <w:color w:val="000000" w:themeColor="text1"/>
              </w:rPr>
              <w:t>подаци</w:t>
            </w:r>
            <w:proofErr w:type="spellEnd"/>
            <w:r w:rsidRPr="00742816">
              <w:rPr>
                <w:b/>
                <w:color w:val="000000" w:themeColor="text1"/>
              </w:rPr>
              <w:t xml:space="preserve"> о </w:t>
            </w:r>
            <w:proofErr w:type="spellStart"/>
            <w:r w:rsidRPr="00742816">
              <w:rPr>
                <w:b/>
                <w:color w:val="000000" w:themeColor="text1"/>
              </w:rPr>
              <w:t>предмету</w:t>
            </w:r>
            <w:proofErr w:type="spellEnd"/>
            <w:r w:rsidRPr="00742816">
              <w:rPr>
                <w:b/>
                <w:color w:val="000000" w:themeColor="text1"/>
              </w:rPr>
              <w:t xml:space="preserve"> </w:t>
            </w:r>
            <w:proofErr w:type="spellStart"/>
            <w:r w:rsidRPr="00742816">
              <w:rPr>
                <w:b/>
                <w:color w:val="000000" w:themeColor="text1"/>
              </w:rPr>
              <w:t>јавне</w:t>
            </w:r>
            <w:proofErr w:type="spellEnd"/>
            <w:r w:rsidRPr="00742816">
              <w:rPr>
                <w:b/>
                <w:color w:val="000000" w:themeColor="text1"/>
              </w:rPr>
              <w:t xml:space="preserve"> </w:t>
            </w:r>
            <w:proofErr w:type="spellStart"/>
            <w:r w:rsidRPr="00742816">
              <w:rPr>
                <w:b/>
                <w:color w:val="000000" w:themeColor="text1"/>
              </w:rPr>
              <w:t>набавке</w:t>
            </w:r>
            <w:proofErr w:type="spellEnd"/>
            <w:r w:rsidRPr="00742816">
              <w:rPr>
                <w:color w:val="000000" w:themeColor="text1"/>
                <w:lang w:val="sr-Cyrl-RS"/>
              </w:rPr>
              <w:t xml:space="preserve"> </w:t>
            </w:r>
          </w:p>
        </w:tc>
      </w:tr>
      <w:tr w:rsidR="00742816" w:rsidRPr="00742816" w:rsidTr="00742816">
        <w:trPr>
          <w:trHeight w:val="413"/>
          <w:jc w:val="center"/>
        </w:trPr>
        <w:tc>
          <w:tcPr>
            <w:tcW w:w="791" w:type="dxa"/>
            <w:shd w:val="clear" w:color="auto" w:fill="auto"/>
            <w:vAlign w:val="center"/>
          </w:tcPr>
          <w:p w:rsidR="0008234B" w:rsidRPr="00742816" w:rsidRDefault="0008234B" w:rsidP="0097671A">
            <w:pPr>
              <w:pStyle w:val="BodyTextIndent"/>
              <w:tabs>
                <w:tab w:val="center" w:pos="4749"/>
                <w:tab w:val="left" w:pos="7620"/>
              </w:tabs>
              <w:ind w:left="0" w:right="140"/>
              <w:jc w:val="center"/>
              <w:rPr>
                <w:rFonts w:ascii="Times New Roman" w:hAnsi="Times New Roman"/>
                <w:color w:val="000000" w:themeColor="text1"/>
                <w:sz w:val="23"/>
                <w:szCs w:val="23"/>
                <w:lang w:val="sr-Cyrl-RS"/>
              </w:rPr>
            </w:pPr>
            <w:r w:rsidRPr="00742816">
              <w:rPr>
                <w:rFonts w:ascii="Times New Roman" w:hAnsi="Times New Roman"/>
                <w:color w:val="000000" w:themeColor="text1"/>
                <w:sz w:val="23"/>
                <w:szCs w:val="23"/>
                <w:lang w:val="sr-Cyrl-RS"/>
              </w:rPr>
              <w:t>II</w:t>
            </w:r>
          </w:p>
        </w:tc>
        <w:tc>
          <w:tcPr>
            <w:tcW w:w="8559" w:type="dxa"/>
            <w:shd w:val="clear" w:color="auto" w:fill="auto"/>
            <w:vAlign w:val="center"/>
          </w:tcPr>
          <w:p w:rsidR="0008234B" w:rsidRPr="00742816" w:rsidRDefault="0008234B" w:rsidP="0049509A">
            <w:pPr>
              <w:suppressAutoHyphens w:val="0"/>
              <w:jc w:val="both"/>
              <w:rPr>
                <w:color w:val="000000" w:themeColor="text1"/>
                <w:lang w:val="ru-RU"/>
              </w:rPr>
            </w:pPr>
            <w:r w:rsidRPr="00742816">
              <w:rPr>
                <w:b/>
                <w:color w:val="000000" w:themeColor="text1"/>
                <w:lang w:val="ru-RU"/>
              </w:rPr>
              <w:t>Упутство понуђачима како да сачине понуду</w:t>
            </w:r>
            <w:r w:rsidRPr="00742816">
              <w:rPr>
                <w:color w:val="000000" w:themeColor="text1"/>
                <w:lang w:val="ru-RU"/>
              </w:rPr>
              <w:t xml:space="preserve"> </w:t>
            </w:r>
          </w:p>
        </w:tc>
      </w:tr>
      <w:tr w:rsidR="00742816" w:rsidRPr="00742816" w:rsidTr="00742816">
        <w:trPr>
          <w:trHeight w:val="440"/>
          <w:jc w:val="center"/>
        </w:trPr>
        <w:tc>
          <w:tcPr>
            <w:tcW w:w="791" w:type="dxa"/>
            <w:vMerge w:val="restart"/>
            <w:shd w:val="clear" w:color="auto" w:fill="auto"/>
          </w:tcPr>
          <w:p w:rsidR="00742816" w:rsidRPr="00742816" w:rsidRDefault="00742816" w:rsidP="0097671A">
            <w:pPr>
              <w:pStyle w:val="BodyTextIndent"/>
              <w:tabs>
                <w:tab w:val="center" w:pos="4749"/>
                <w:tab w:val="left" w:pos="7620"/>
              </w:tabs>
              <w:ind w:left="0" w:right="140"/>
              <w:jc w:val="center"/>
              <w:rPr>
                <w:rFonts w:ascii="Times New Roman" w:hAnsi="Times New Roman"/>
                <w:color w:val="000000" w:themeColor="text1"/>
                <w:sz w:val="23"/>
                <w:szCs w:val="23"/>
                <w:lang w:val="sr-Latn-ME"/>
              </w:rPr>
            </w:pPr>
            <w:r w:rsidRPr="00742816">
              <w:rPr>
                <w:rFonts w:ascii="Times New Roman" w:hAnsi="Times New Roman"/>
                <w:color w:val="000000" w:themeColor="text1"/>
                <w:sz w:val="23"/>
                <w:szCs w:val="23"/>
                <w:lang w:val="sr-Latn-ME"/>
              </w:rPr>
              <w:t>III</w:t>
            </w:r>
          </w:p>
        </w:tc>
        <w:tc>
          <w:tcPr>
            <w:tcW w:w="8559" w:type="dxa"/>
            <w:shd w:val="clear" w:color="auto" w:fill="auto"/>
            <w:vAlign w:val="center"/>
          </w:tcPr>
          <w:p w:rsidR="00742816" w:rsidRPr="00742816" w:rsidRDefault="00742816" w:rsidP="0049509A">
            <w:pPr>
              <w:suppressAutoHyphens w:val="0"/>
              <w:jc w:val="both"/>
              <w:rPr>
                <w:color w:val="000000" w:themeColor="text1"/>
                <w:lang w:val="sr-Cyrl-RS"/>
              </w:rPr>
            </w:pPr>
            <w:r w:rsidRPr="00742816">
              <w:rPr>
                <w:b/>
                <w:color w:val="000000" w:themeColor="text1"/>
                <w:lang w:val="ru-RU"/>
              </w:rPr>
              <w:t>Подаци о понуђачу:</w:t>
            </w:r>
            <w:r w:rsidRPr="00742816">
              <w:rPr>
                <w:color w:val="000000" w:themeColor="text1"/>
                <w:lang w:val="ru-RU"/>
              </w:rPr>
              <w:t xml:space="preserve"> Образац </w:t>
            </w:r>
            <w:r w:rsidRPr="00742816">
              <w:rPr>
                <w:color w:val="000000" w:themeColor="text1"/>
              </w:rPr>
              <w:t>III-1</w:t>
            </w:r>
            <w:r w:rsidRPr="00742816">
              <w:rPr>
                <w:color w:val="000000" w:themeColor="text1"/>
                <w:lang w:val="sr-Cyrl-RS"/>
              </w:rPr>
              <w:t xml:space="preserve"> </w:t>
            </w:r>
            <w:r w:rsidRPr="00742816">
              <w:rPr>
                <w:color w:val="000000" w:themeColor="text1"/>
              </w:rPr>
              <w:t xml:space="preserve"> </w:t>
            </w:r>
          </w:p>
        </w:tc>
      </w:tr>
      <w:tr w:rsidR="00742816" w:rsidRPr="00742816" w:rsidTr="00742816">
        <w:trPr>
          <w:trHeight w:val="422"/>
          <w:jc w:val="center"/>
        </w:trPr>
        <w:tc>
          <w:tcPr>
            <w:tcW w:w="791" w:type="dxa"/>
            <w:vMerge/>
            <w:shd w:val="clear" w:color="auto" w:fill="auto"/>
          </w:tcPr>
          <w:p w:rsidR="00742816" w:rsidRPr="00742816" w:rsidRDefault="00742816" w:rsidP="0097671A">
            <w:pPr>
              <w:pStyle w:val="BodyTextIndent"/>
              <w:tabs>
                <w:tab w:val="center" w:pos="4749"/>
                <w:tab w:val="left" w:pos="7620"/>
              </w:tabs>
              <w:ind w:left="0" w:right="140"/>
              <w:jc w:val="center"/>
              <w:rPr>
                <w:rFonts w:ascii="Times New Roman" w:hAnsi="Times New Roman"/>
                <w:color w:val="000000" w:themeColor="text1"/>
                <w:sz w:val="23"/>
                <w:szCs w:val="23"/>
                <w:lang w:val="sr-Latn-ME"/>
              </w:rPr>
            </w:pPr>
          </w:p>
        </w:tc>
        <w:tc>
          <w:tcPr>
            <w:tcW w:w="8559" w:type="dxa"/>
            <w:shd w:val="clear" w:color="auto" w:fill="auto"/>
            <w:vAlign w:val="center"/>
          </w:tcPr>
          <w:p w:rsidR="00742816" w:rsidRPr="00742816" w:rsidRDefault="00742816" w:rsidP="00742816">
            <w:pPr>
              <w:jc w:val="both"/>
              <w:rPr>
                <w:color w:val="000000" w:themeColor="text1"/>
                <w:lang w:val="sr-Cyrl-RS"/>
              </w:rPr>
            </w:pPr>
            <w:r w:rsidRPr="00742816">
              <w:rPr>
                <w:b/>
                <w:color w:val="000000" w:themeColor="text1"/>
                <w:lang w:val="sr-Cyrl-RS"/>
              </w:rPr>
              <w:t>Образац понуде</w:t>
            </w:r>
            <w:r w:rsidRPr="00742816">
              <w:rPr>
                <w:color w:val="000000" w:themeColor="text1"/>
                <w:lang w:val="sr-Cyrl-RS"/>
              </w:rPr>
              <w:t xml:space="preserve"> - </w:t>
            </w:r>
            <w:r w:rsidRPr="00742816">
              <w:rPr>
                <w:color w:val="000000" w:themeColor="text1"/>
                <w:lang w:val="ru-RU"/>
              </w:rPr>
              <w:t xml:space="preserve">Образац </w:t>
            </w:r>
            <w:r w:rsidRPr="00742816">
              <w:rPr>
                <w:color w:val="000000" w:themeColor="text1"/>
              </w:rPr>
              <w:t>III-1</w:t>
            </w:r>
            <w:r w:rsidRPr="00742816">
              <w:rPr>
                <w:color w:val="000000" w:themeColor="text1"/>
                <w:lang w:val="sr-Cyrl-RS"/>
              </w:rPr>
              <w:t xml:space="preserve">.1 </w:t>
            </w:r>
          </w:p>
        </w:tc>
      </w:tr>
      <w:tr w:rsidR="00742816" w:rsidRPr="00742816" w:rsidTr="00742816">
        <w:trPr>
          <w:trHeight w:val="368"/>
          <w:jc w:val="center"/>
        </w:trPr>
        <w:tc>
          <w:tcPr>
            <w:tcW w:w="791" w:type="dxa"/>
            <w:vMerge/>
            <w:shd w:val="clear" w:color="auto" w:fill="auto"/>
          </w:tcPr>
          <w:p w:rsidR="00742816" w:rsidRPr="00742816" w:rsidRDefault="00742816" w:rsidP="0097671A">
            <w:pPr>
              <w:pStyle w:val="BodyTextIndent"/>
              <w:tabs>
                <w:tab w:val="center" w:pos="4749"/>
                <w:tab w:val="left" w:pos="7620"/>
              </w:tabs>
              <w:ind w:left="0" w:right="140"/>
              <w:jc w:val="center"/>
              <w:rPr>
                <w:rFonts w:ascii="Times New Roman" w:hAnsi="Times New Roman"/>
                <w:color w:val="000000" w:themeColor="text1"/>
                <w:sz w:val="23"/>
                <w:szCs w:val="23"/>
                <w:lang w:val="sr-Latn-ME"/>
              </w:rPr>
            </w:pPr>
          </w:p>
        </w:tc>
        <w:tc>
          <w:tcPr>
            <w:tcW w:w="8559" w:type="dxa"/>
            <w:shd w:val="clear" w:color="auto" w:fill="auto"/>
            <w:vAlign w:val="center"/>
          </w:tcPr>
          <w:p w:rsidR="00742816" w:rsidRPr="00742816" w:rsidRDefault="00742816" w:rsidP="00742816">
            <w:pPr>
              <w:jc w:val="both"/>
              <w:rPr>
                <w:color w:val="000000" w:themeColor="text1"/>
              </w:rPr>
            </w:pPr>
            <w:r w:rsidRPr="00742816">
              <w:rPr>
                <w:b/>
                <w:color w:val="000000" w:themeColor="text1"/>
                <w:lang w:val="sr-Cyrl-RS"/>
              </w:rPr>
              <w:t>Листа захтева са техничком спецификацијом</w:t>
            </w:r>
            <w:r w:rsidRPr="00742816">
              <w:rPr>
                <w:color w:val="000000" w:themeColor="text1"/>
                <w:lang w:val="sr-Cyrl-RS"/>
              </w:rPr>
              <w:t xml:space="preserve"> - </w:t>
            </w:r>
            <w:r w:rsidRPr="00742816">
              <w:rPr>
                <w:color w:val="000000" w:themeColor="text1"/>
                <w:lang w:val="ru-RU"/>
              </w:rPr>
              <w:t xml:space="preserve">Образац </w:t>
            </w:r>
            <w:r w:rsidRPr="00742816">
              <w:rPr>
                <w:color w:val="000000" w:themeColor="text1"/>
              </w:rPr>
              <w:t>III-1</w:t>
            </w:r>
            <w:r w:rsidRPr="00742816">
              <w:rPr>
                <w:color w:val="000000" w:themeColor="text1"/>
                <w:lang w:val="sr-Cyrl-RS"/>
              </w:rPr>
              <w:t>.2</w:t>
            </w:r>
          </w:p>
        </w:tc>
      </w:tr>
      <w:tr w:rsidR="00742816" w:rsidRPr="00742816" w:rsidTr="00742816">
        <w:trPr>
          <w:trHeight w:val="377"/>
          <w:jc w:val="center"/>
        </w:trPr>
        <w:tc>
          <w:tcPr>
            <w:tcW w:w="791" w:type="dxa"/>
            <w:vMerge/>
            <w:shd w:val="clear" w:color="auto" w:fill="auto"/>
          </w:tcPr>
          <w:p w:rsidR="00742816" w:rsidRPr="00742816" w:rsidRDefault="00742816" w:rsidP="0097671A">
            <w:pPr>
              <w:pStyle w:val="BodyTextIndent"/>
              <w:tabs>
                <w:tab w:val="center" w:pos="4749"/>
                <w:tab w:val="left" w:pos="7620"/>
              </w:tabs>
              <w:ind w:left="0" w:right="140"/>
              <w:jc w:val="center"/>
              <w:rPr>
                <w:rFonts w:ascii="Times New Roman" w:hAnsi="Times New Roman"/>
                <w:color w:val="000000" w:themeColor="text1"/>
                <w:sz w:val="23"/>
                <w:szCs w:val="23"/>
                <w:lang w:val="sr-Latn-ME"/>
              </w:rPr>
            </w:pPr>
          </w:p>
        </w:tc>
        <w:tc>
          <w:tcPr>
            <w:tcW w:w="8559" w:type="dxa"/>
            <w:shd w:val="clear" w:color="auto" w:fill="auto"/>
            <w:vAlign w:val="center"/>
          </w:tcPr>
          <w:p w:rsidR="00742816" w:rsidRPr="00742816" w:rsidRDefault="00742816" w:rsidP="0049509A">
            <w:pPr>
              <w:suppressAutoHyphens w:val="0"/>
              <w:jc w:val="both"/>
              <w:rPr>
                <w:b/>
                <w:color w:val="000000" w:themeColor="text1"/>
                <w:lang w:val="ru-RU"/>
              </w:rPr>
            </w:pPr>
            <w:r w:rsidRPr="00742816">
              <w:rPr>
                <w:b/>
                <w:color w:val="000000" w:themeColor="text1"/>
                <w:lang w:val="sr-Cyrl-RS"/>
              </w:rPr>
              <w:t>Техничка спецификација</w:t>
            </w:r>
            <w:r w:rsidRPr="00742816">
              <w:rPr>
                <w:color w:val="000000" w:themeColor="text1"/>
                <w:lang w:val="sr-Cyrl-RS"/>
              </w:rPr>
              <w:t xml:space="preserve"> - </w:t>
            </w:r>
            <w:r w:rsidRPr="00742816">
              <w:rPr>
                <w:color w:val="000000" w:themeColor="text1"/>
                <w:lang w:val="ru-RU"/>
              </w:rPr>
              <w:t xml:space="preserve">Образац </w:t>
            </w:r>
            <w:r w:rsidRPr="00742816">
              <w:rPr>
                <w:color w:val="000000" w:themeColor="text1"/>
              </w:rPr>
              <w:t>III-1</w:t>
            </w:r>
            <w:r w:rsidRPr="00742816">
              <w:rPr>
                <w:color w:val="000000" w:themeColor="text1"/>
                <w:lang w:val="sr-Cyrl-RS"/>
              </w:rPr>
              <w:t>.3</w:t>
            </w:r>
          </w:p>
        </w:tc>
      </w:tr>
      <w:tr w:rsidR="00742816" w:rsidRPr="00742816" w:rsidTr="00742816">
        <w:trPr>
          <w:trHeight w:val="368"/>
          <w:jc w:val="center"/>
        </w:trPr>
        <w:tc>
          <w:tcPr>
            <w:tcW w:w="791" w:type="dxa"/>
            <w:vMerge/>
            <w:shd w:val="clear" w:color="auto" w:fill="auto"/>
          </w:tcPr>
          <w:p w:rsidR="00742816" w:rsidRPr="00742816" w:rsidRDefault="00742816" w:rsidP="0097671A">
            <w:pPr>
              <w:pStyle w:val="BodyTextIndent"/>
              <w:tabs>
                <w:tab w:val="center" w:pos="4749"/>
                <w:tab w:val="left" w:pos="7620"/>
              </w:tabs>
              <w:ind w:left="0" w:right="140"/>
              <w:jc w:val="center"/>
              <w:rPr>
                <w:rFonts w:ascii="Times New Roman" w:hAnsi="Times New Roman"/>
                <w:color w:val="000000" w:themeColor="text1"/>
                <w:sz w:val="23"/>
                <w:szCs w:val="23"/>
                <w:lang w:val="sr-Latn-ME"/>
              </w:rPr>
            </w:pPr>
          </w:p>
        </w:tc>
        <w:tc>
          <w:tcPr>
            <w:tcW w:w="8559" w:type="dxa"/>
            <w:shd w:val="clear" w:color="auto" w:fill="auto"/>
            <w:vAlign w:val="center"/>
          </w:tcPr>
          <w:p w:rsidR="00742816" w:rsidRPr="00742816" w:rsidRDefault="00742816" w:rsidP="0049509A">
            <w:pPr>
              <w:suppressAutoHyphens w:val="0"/>
              <w:jc w:val="both"/>
              <w:rPr>
                <w:color w:val="000000" w:themeColor="text1"/>
                <w:lang w:val="sr-Cyrl-CS"/>
              </w:rPr>
            </w:pPr>
            <w:r w:rsidRPr="00742816">
              <w:rPr>
                <w:b/>
                <w:color w:val="000000" w:themeColor="text1"/>
                <w:lang w:val="sr-Cyrl-RS"/>
              </w:rPr>
              <w:t>Подаци о члану групе понуђача</w:t>
            </w:r>
            <w:r w:rsidRPr="00742816">
              <w:rPr>
                <w:color w:val="000000" w:themeColor="text1"/>
                <w:lang w:val="sr-Cyrl-RS"/>
              </w:rPr>
              <w:t xml:space="preserve"> – Образац </w:t>
            </w:r>
            <w:r w:rsidRPr="00742816">
              <w:rPr>
                <w:color w:val="000000" w:themeColor="text1"/>
              </w:rPr>
              <w:t>III-2</w:t>
            </w:r>
          </w:p>
        </w:tc>
      </w:tr>
      <w:tr w:rsidR="00742816" w:rsidRPr="00742816" w:rsidTr="00742816">
        <w:trPr>
          <w:trHeight w:val="440"/>
          <w:jc w:val="center"/>
        </w:trPr>
        <w:tc>
          <w:tcPr>
            <w:tcW w:w="791" w:type="dxa"/>
            <w:vMerge/>
            <w:shd w:val="clear" w:color="auto" w:fill="auto"/>
          </w:tcPr>
          <w:p w:rsidR="00742816" w:rsidRPr="00742816" w:rsidRDefault="00742816" w:rsidP="0097671A">
            <w:pPr>
              <w:pStyle w:val="BodyTextIndent"/>
              <w:tabs>
                <w:tab w:val="center" w:pos="4749"/>
                <w:tab w:val="left" w:pos="7620"/>
              </w:tabs>
              <w:ind w:left="0" w:right="140"/>
              <w:jc w:val="center"/>
              <w:rPr>
                <w:rFonts w:ascii="Times New Roman" w:hAnsi="Times New Roman"/>
                <w:color w:val="000000" w:themeColor="text1"/>
                <w:sz w:val="23"/>
                <w:szCs w:val="23"/>
                <w:lang w:val="sr-Latn-ME"/>
              </w:rPr>
            </w:pPr>
          </w:p>
        </w:tc>
        <w:tc>
          <w:tcPr>
            <w:tcW w:w="8559" w:type="dxa"/>
            <w:shd w:val="clear" w:color="auto" w:fill="auto"/>
            <w:vAlign w:val="center"/>
          </w:tcPr>
          <w:p w:rsidR="00742816" w:rsidRPr="00742816" w:rsidRDefault="00742816" w:rsidP="0049509A">
            <w:pPr>
              <w:suppressAutoHyphens w:val="0"/>
              <w:jc w:val="both"/>
              <w:rPr>
                <w:b/>
                <w:color w:val="000000" w:themeColor="text1"/>
                <w:lang w:val="ru-RU"/>
              </w:rPr>
            </w:pPr>
            <w:r w:rsidRPr="00742816">
              <w:rPr>
                <w:b/>
                <w:color w:val="000000" w:themeColor="text1"/>
                <w:lang w:val="sr-Cyrl-CS"/>
              </w:rPr>
              <w:t>Подаци о подизвођачу</w:t>
            </w:r>
            <w:r w:rsidRPr="00742816">
              <w:rPr>
                <w:color w:val="000000" w:themeColor="text1"/>
                <w:lang w:val="sr-Cyrl-CS"/>
              </w:rPr>
              <w:t xml:space="preserve"> - Образац </w:t>
            </w:r>
            <w:r w:rsidRPr="00742816">
              <w:rPr>
                <w:color w:val="000000" w:themeColor="text1"/>
              </w:rPr>
              <w:t>III-3</w:t>
            </w:r>
          </w:p>
        </w:tc>
      </w:tr>
      <w:tr w:rsidR="00742816" w:rsidRPr="00742816" w:rsidTr="00742816">
        <w:trPr>
          <w:trHeight w:val="692"/>
          <w:jc w:val="center"/>
        </w:trPr>
        <w:tc>
          <w:tcPr>
            <w:tcW w:w="791" w:type="dxa"/>
            <w:vMerge w:val="restart"/>
            <w:shd w:val="clear" w:color="auto" w:fill="auto"/>
          </w:tcPr>
          <w:p w:rsidR="00742816" w:rsidRPr="00742816" w:rsidRDefault="00742816" w:rsidP="00827D4B">
            <w:pPr>
              <w:pStyle w:val="BodyTextIndent"/>
              <w:tabs>
                <w:tab w:val="center" w:pos="4749"/>
                <w:tab w:val="left" w:pos="7620"/>
              </w:tabs>
              <w:ind w:left="0" w:right="140"/>
              <w:jc w:val="center"/>
              <w:rPr>
                <w:rFonts w:ascii="Times New Roman" w:hAnsi="Times New Roman"/>
                <w:color w:val="000000" w:themeColor="text1"/>
                <w:sz w:val="23"/>
                <w:szCs w:val="23"/>
                <w:lang w:val="sr-Latn-ME"/>
              </w:rPr>
            </w:pPr>
            <w:r w:rsidRPr="00742816">
              <w:rPr>
                <w:rFonts w:ascii="Times New Roman" w:hAnsi="Times New Roman"/>
                <w:color w:val="000000" w:themeColor="text1"/>
                <w:sz w:val="23"/>
                <w:szCs w:val="23"/>
                <w:lang w:val="sr-Cyrl-RS"/>
              </w:rPr>
              <w:t>IV</w:t>
            </w:r>
          </w:p>
        </w:tc>
        <w:tc>
          <w:tcPr>
            <w:tcW w:w="8559" w:type="dxa"/>
            <w:shd w:val="clear" w:color="auto" w:fill="auto"/>
            <w:vAlign w:val="center"/>
          </w:tcPr>
          <w:p w:rsidR="00742816" w:rsidRPr="00742816" w:rsidRDefault="00742816" w:rsidP="0049509A">
            <w:pPr>
              <w:tabs>
                <w:tab w:val="left" w:pos="8730"/>
              </w:tabs>
              <w:autoSpaceDE w:val="0"/>
              <w:autoSpaceDN w:val="0"/>
              <w:adjustRightInd w:val="0"/>
              <w:jc w:val="both"/>
              <w:rPr>
                <w:b/>
                <w:color w:val="000000" w:themeColor="text1"/>
                <w:lang w:val="sr-Cyrl-RS"/>
              </w:rPr>
            </w:pPr>
            <w:r w:rsidRPr="00742816">
              <w:rPr>
                <w:b/>
                <w:color w:val="000000" w:themeColor="text1"/>
                <w:lang w:val="ru-RU"/>
              </w:rPr>
              <w:t>Услови за учешће у поступку јавне набавке из</w:t>
            </w:r>
            <w:r w:rsidRPr="00742816">
              <w:rPr>
                <w:b/>
                <w:color w:val="000000" w:themeColor="text1"/>
                <w:lang w:val="sr-Cyrl-RS"/>
              </w:rPr>
              <w:t xml:space="preserve"> чл. 75. и 76. закона и упутсво како се доказује испуњеност тих услова</w:t>
            </w:r>
          </w:p>
        </w:tc>
      </w:tr>
      <w:tr w:rsidR="00742816" w:rsidRPr="00742816" w:rsidTr="00742816">
        <w:trPr>
          <w:trHeight w:val="440"/>
          <w:jc w:val="center"/>
        </w:trPr>
        <w:tc>
          <w:tcPr>
            <w:tcW w:w="791" w:type="dxa"/>
            <w:vMerge/>
            <w:shd w:val="clear" w:color="auto" w:fill="auto"/>
          </w:tcPr>
          <w:p w:rsidR="00742816" w:rsidRPr="00742816" w:rsidRDefault="00742816" w:rsidP="0097671A">
            <w:pPr>
              <w:pStyle w:val="BodyTextIndent"/>
              <w:tabs>
                <w:tab w:val="center" w:pos="4749"/>
                <w:tab w:val="left" w:pos="7620"/>
              </w:tabs>
              <w:ind w:left="0" w:right="140"/>
              <w:jc w:val="center"/>
              <w:rPr>
                <w:rFonts w:ascii="Times New Roman" w:hAnsi="Times New Roman"/>
                <w:color w:val="000000" w:themeColor="text1"/>
                <w:sz w:val="23"/>
                <w:szCs w:val="23"/>
                <w:lang w:val="sr-Cyrl-RS"/>
              </w:rPr>
            </w:pPr>
          </w:p>
        </w:tc>
        <w:tc>
          <w:tcPr>
            <w:tcW w:w="8559" w:type="dxa"/>
            <w:shd w:val="clear" w:color="auto" w:fill="auto"/>
            <w:vAlign w:val="center"/>
          </w:tcPr>
          <w:p w:rsidR="00742816" w:rsidRPr="00742816" w:rsidRDefault="00742816" w:rsidP="0049509A">
            <w:pPr>
              <w:suppressAutoHyphens w:val="0"/>
              <w:jc w:val="both"/>
              <w:rPr>
                <w:color w:val="000000" w:themeColor="text1"/>
                <w:lang w:val="ru-RU"/>
              </w:rPr>
            </w:pPr>
            <w:r w:rsidRPr="00742816">
              <w:rPr>
                <w:b/>
                <w:color w:val="000000" w:themeColor="text1"/>
                <w:lang w:val="sr-Cyrl-CS"/>
              </w:rPr>
              <w:t>Упутство како се доказује испуњеност услова из члана</w:t>
            </w:r>
            <w:r w:rsidRPr="00742816">
              <w:rPr>
                <w:b/>
                <w:color w:val="000000" w:themeColor="text1"/>
              </w:rPr>
              <w:t xml:space="preserve"> 75</w:t>
            </w:r>
            <w:r w:rsidRPr="00742816">
              <w:rPr>
                <w:b/>
                <w:color w:val="000000" w:themeColor="text1"/>
                <w:lang w:val="sr-Cyrl-CS"/>
              </w:rPr>
              <w:t>. и 76. Закона</w:t>
            </w:r>
            <w:r w:rsidRPr="00742816">
              <w:rPr>
                <w:color w:val="000000" w:themeColor="text1"/>
                <w:lang w:val="sr-Cyrl-CS"/>
              </w:rPr>
              <w:t xml:space="preserve"> </w:t>
            </w:r>
          </w:p>
        </w:tc>
      </w:tr>
      <w:tr w:rsidR="00742816" w:rsidRPr="00742816" w:rsidTr="00742816">
        <w:trPr>
          <w:trHeight w:val="413"/>
          <w:jc w:val="center"/>
        </w:trPr>
        <w:tc>
          <w:tcPr>
            <w:tcW w:w="791" w:type="dxa"/>
            <w:vMerge/>
            <w:shd w:val="clear" w:color="auto" w:fill="auto"/>
            <w:vAlign w:val="center"/>
          </w:tcPr>
          <w:p w:rsidR="00742816" w:rsidRPr="00742816" w:rsidRDefault="00742816" w:rsidP="0097671A">
            <w:pPr>
              <w:pStyle w:val="BodyTextIndent"/>
              <w:tabs>
                <w:tab w:val="center" w:pos="4749"/>
                <w:tab w:val="left" w:pos="7620"/>
              </w:tabs>
              <w:ind w:left="0" w:right="140"/>
              <w:rPr>
                <w:rFonts w:ascii="Times New Roman" w:hAnsi="Times New Roman"/>
                <w:color w:val="000000" w:themeColor="text1"/>
                <w:sz w:val="23"/>
                <w:szCs w:val="23"/>
                <w:lang w:val="sr-Cyrl-RS"/>
              </w:rPr>
            </w:pPr>
          </w:p>
        </w:tc>
        <w:tc>
          <w:tcPr>
            <w:tcW w:w="8559" w:type="dxa"/>
            <w:shd w:val="clear" w:color="auto" w:fill="auto"/>
            <w:vAlign w:val="center"/>
          </w:tcPr>
          <w:p w:rsidR="00742816" w:rsidRPr="00742816" w:rsidRDefault="00742816" w:rsidP="0049509A">
            <w:pPr>
              <w:suppressAutoHyphens w:val="0"/>
              <w:jc w:val="both"/>
              <w:rPr>
                <w:color w:val="000000" w:themeColor="text1"/>
                <w:lang w:val="sr-Cyrl-RS"/>
              </w:rPr>
            </w:pPr>
            <w:proofErr w:type="spellStart"/>
            <w:r w:rsidRPr="00742816">
              <w:rPr>
                <w:b/>
                <w:color w:val="000000" w:themeColor="text1"/>
              </w:rPr>
              <w:t>Образац</w:t>
            </w:r>
            <w:proofErr w:type="spellEnd"/>
            <w:r w:rsidRPr="00742816">
              <w:rPr>
                <w:b/>
                <w:color w:val="000000" w:themeColor="text1"/>
              </w:rPr>
              <w:t xml:space="preserve"> </w:t>
            </w:r>
            <w:proofErr w:type="spellStart"/>
            <w:r w:rsidRPr="00742816">
              <w:rPr>
                <w:b/>
                <w:color w:val="000000" w:themeColor="text1"/>
              </w:rPr>
              <w:t>за</w:t>
            </w:r>
            <w:proofErr w:type="spellEnd"/>
            <w:r w:rsidRPr="00742816">
              <w:rPr>
                <w:b/>
                <w:color w:val="000000" w:themeColor="text1"/>
              </w:rPr>
              <w:t xml:space="preserve"> </w:t>
            </w:r>
            <w:proofErr w:type="spellStart"/>
            <w:r w:rsidRPr="00742816">
              <w:rPr>
                <w:b/>
                <w:color w:val="000000" w:themeColor="text1"/>
              </w:rPr>
              <w:t>оцену</w:t>
            </w:r>
            <w:proofErr w:type="spellEnd"/>
            <w:r w:rsidRPr="00742816">
              <w:rPr>
                <w:b/>
                <w:color w:val="000000" w:themeColor="text1"/>
              </w:rPr>
              <w:t xml:space="preserve"> </w:t>
            </w:r>
            <w:proofErr w:type="spellStart"/>
            <w:r w:rsidRPr="00742816">
              <w:rPr>
                <w:b/>
                <w:color w:val="000000" w:themeColor="text1"/>
              </w:rPr>
              <w:t>испуњености</w:t>
            </w:r>
            <w:proofErr w:type="spellEnd"/>
            <w:r w:rsidRPr="00742816">
              <w:rPr>
                <w:b/>
                <w:color w:val="000000" w:themeColor="text1"/>
              </w:rPr>
              <w:t xml:space="preserve"> </w:t>
            </w:r>
            <w:proofErr w:type="spellStart"/>
            <w:r w:rsidRPr="00742816">
              <w:rPr>
                <w:b/>
                <w:color w:val="000000" w:themeColor="text1"/>
              </w:rPr>
              <w:t>услова</w:t>
            </w:r>
            <w:proofErr w:type="spellEnd"/>
            <w:r w:rsidRPr="00742816">
              <w:rPr>
                <w:b/>
                <w:color w:val="000000" w:themeColor="text1"/>
              </w:rPr>
              <w:t xml:space="preserve"> </w:t>
            </w:r>
            <w:proofErr w:type="spellStart"/>
            <w:r w:rsidRPr="00742816">
              <w:rPr>
                <w:b/>
                <w:color w:val="000000" w:themeColor="text1"/>
              </w:rPr>
              <w:t>из</w:t>
            </w:r>
            <w:proofErr w:type="spellEnd"/>
            <w:r w:rsidRPr="00742816">
              <w:rPr>
                <w:b/>
                <w:color w:val="000000" w:themeColor="text1"/>
              </w:rPr>
              <w:t xml:space="preserve"> </w:t>
            </w:r>
            <w:proofErr w:type="spellStart"/>
            <w:r w:rsidRPr="00742816">
              <w:rPr>
                <w:b/>
                <w:color w:val="000000" w:themeColor="text1"/>
              </w:rPr>
              <w:t>члана</w:t>
            </w:r>
            <w:proofErr w:type="spellEnd"/>
            <w:r w:rsidRPr="00742816">
              <w:rPr>
                <w:b/>
                <w:color w:val="000000" w:themeColor="text1"/>
              </w:rPr>
              <w:t xml:space="preserve"> 75.</w:t>
            </w:r>
            <w:r w:rsidRPr="00742816">
              <w:rPr>
                <w:b/>
                <w:color w:val="000000" w:themeColor="text1"/>
                <w:lang w:val="sr-Cyrl-CS"/>
              </w:rPr>
              <w:t xml:space="preserve"> и 76. ЗЈН </w:t>
            </w:r>
            <w:r w:rsidRPr="00742816">
              <w:rPr>
                <w:color w:val="000000" w:themeColor="text1"/>
                <w:lang w:val="sr-Cyrl-CS"/>
              </w:rPr>
              <w:t xml:space="preserve">- Образац </w:t>
            </w:r>
            <w:r w:rsidRPr="00742816">
              <w:rPr>
                <w:color w:val="000000" w:themeColor="text1"/>
              </w:rPr>
              <w:t>IV-1</w:t>
            </w:r>
            <w:r w:rsidRPr="00742816">
              <w:rPr>
                <w:color w:val="000000" w:themeColor="text1"/>
                <w:lang w:val="sr-Cyrl-RS"/>
              </w:rPr>
              <w:t xml:space="preserve"> </w:t>
            </w:r>
          </w:p>
        </w:tc>
      </w:tr>
      <w:tr w:rsidR="00742816" w:rsidRPr="00742816" w:rsidTr="00742816">
        <w:trPr>
          <w:trHeight w:val="512"/>
          <w:jc w:val="center"/>
        </w:trPr>
        <w:tc>
          <w:tcPr>
            <w:tcW w:w="791" w:type="dxa"/>
            <w:vMerge/>
            <w:shd w:val="clear" w:color="auto" w:fill="auto"/>
            <w:vAlign w:val="center"/>
          </w:tcPr>
          <w:p w:rsidR="00742816" w:rsidRPr="00742816" w:rsidRDefault="00742816" w:rsidP="0097671A">
            <w:pPr>
              <w:pStyle w:val="BodyTextIndent"/>
              <w:tabs>
                <w:tab w:val="center" w:pos="4749"/>
                <w:tab w:val="left" w:pos="7620"/>
              </w:tabs>
              <w:ind w:left="0" w:right="140"/>
              <w:rPr>
                <w:rFonts w:ascii="Times New Roman" w:hAnsi="Times New Roman"/>
                <w:color w:val="000000" w:themeColor="text1"/>
                <w:sz w:val="23"/>
                <w:szCs w:val="23"/>
                <w:lang w:val="sr-Cyrl-RS"/>
              </w:rPr>
            </w:pPr>
          </w:p>
        </w:tc>
        <w:tc>
          <w:tcPr>
            <w:tcW w:w="8559" w:type="dxa"/>
            <w:shd w:val="clear" w:color="auto" w:fill="auto"/>
            <w:vAlign w:val="center"/>
          </w:tcPr>
          <w:p w:rsidR="00742816" w:rsidRPr="00742816" w:rsidRDefault="00742816" w:rsidP="0049509A">
            <w:pPr>
              <w:suppressAutoHyphens w:val="0"/>
              <w:jc w:val="both"/>
              <w:rPr>
                <w:color w:val="000000" w:themeColor="text1"/>
                <w:lang w:val="ru-RU"/>
              </w:rPr>
            </w:pPr>
            <w:r w:rsidRPr="00742816">
              <w:rPr>
                <w:b/>
                <w:color w:val="000000" w:themeColor="text1"/>
                <w:lang w:val="ru-RU"/>
              </w:rPr>
              <w:t>Образац изјаве о испуњености услова из члана 75. и 76. ЗЈН</w:t>
            </w:r>
            <w:r w:rsidRPr="00742816">
              <w:rPr>
                <w:color w:val="000000" w:themeColor="text1"/>
                <w:lang w:val="ru-RU"/>
              </w:rPr>
              <w:t xml:space="preserve"> - Образац IV-2, IV-2.1</w:t>
            </w:r>
          </w:p>
        </w:tc>
      </w:tr>
      <w:tr w:rsidR="00742816" w:rsidRPr="00742816" w:rsidTr="00742816">
        <w:trPr>
          <w:trHeight w:val="512"/>
          <w:jc w:val="center"/>
        </w:trPr>
        <w:tc>
          <w:tcPr>
            <w:tcW w:w="791" w:type="dxa"/>
            <w:vMerge/>
            <w:shd w:val="clear" w:color="auto" w:fill="auto"/>
            <w:vAlign w:val="center"/>
          </w:tcPr>
          <w:p w:rsidR="00742816" w:rsidRPr="00742816" w:rsidRDefault="00742816" w:rsidP="0097671A">
            <w:pPr>
              <w:pStyle w:val="BodyTextIndent"/>
              <w:tabs>
                <w:tab w:val="center" w:pos="4749"/>
                <w:tab w:val="left" w:pos="7620"/>
              </w:tabs>
              <w:ind w:left="0" w:right="140"/>
              <w:rPr>
                <w:rFonts w:ascii="Times New Roman" w:hAnsi="Times New Roman"/>
                <w:color w:val="000000" w:themeColor="text1"/>
                <w:sz w:val="23"/>
                <w:szCs w:val="23"/>
                <w:lang w:val="sr-Cyrl-RS"/>
              </w:rPr>
            </w:pPr>
          </w:p>
        </w:tc>
        <w:tc>
          <w:tcPr>
            <w:tcW w:w="8559" w:type="dxa"/>
            <w:shd w:val="clear" w:color="auto" w:fill="auto"/>
            <w:vAlign w:val="center"/>
          </w:tcPr>
          <w:p w:rsidR="00742816" w:rsidRPr="00742816" w:rsidRDefault="00742816" w:rsidP="0049509A">
            <w:pPr>
              <w:tabs>
                <w:tab w:val="left" w:pos="7275"/>
                <w:tab w:val="left" w:pos="7500"/>
              </w:tabs>
              <w:jc w:val="both"/>
              <w:rPr>
                <w:b/>
                <w:color w:val="000000" w:themeColor="text1"/>
              </w:rPr>
            </w:pPr>
            <w:r w:rsidRPr="00742816">
              <w:rPr>
                <w:b/>
                <w:color w:val="000000" w:themeColor="text1"/>
                <w:lang w:val="sr-Cyrl-RS"/>
              </w:rPr>
              <w:t>И</w:t>
            </w:r>
            <w:r w:rsidRPr="00742816">
              <w:rPr>
                <w:b/>
                <w:color w:val="000000" w:themeColor="text1"/>
                <w:lang w:val="sr-Latn-CS"/>
              </w:rPr>
              <w:t>скуство  као  испоручиоца – референц листа</w:t>
            </w:r>
            <w:r w:rsidRPr="00742816">
              <w:rPr>
                <w:color w:val="000000" w:themeColor="text1"/>
                <w:lang w:val="sr-Cyrl-RS"/>
              </w:rPr>
              <w:t xml:space="preserve"> - </w:t>
            </w:r>
            <w:r w:rsidRPr="00742816">
              <w:rPr>
                <w:color w:val="000000" w:themeColor="text1"/>
                <w:lang w:val="sr-Cyrl-CS"/>
              </w:rPr>
              <w:t xml:space="preserve">Образац </w:t>
            </w:r>
            <w:r w:rsidRPr="00742816">
              <w:rPr>
                <w:color w:val="000000" w:themeColor="text1"/>
              </w:rPr>
              <w:t>IV-</w:t>
            </w:r>
            <w:r w:rsidRPr="00742816">
              <w:rPr>
                <w:color w:val="000000" w:themeColor="text1"/>
                <w:lang w:val="sr-Cyrl-RS"/>
              </w:rPr>
              <w:t xml:space="preserve">3 </w:t>
            </w:r>
          </w:p>
        </w:tc>
      </w:tr>
      <w:tr w:rsidR="00742816" w:rsidRPr="00742816" w:rsidTr="00742816">
        <w:trPr>
          <w:trHeight w:val="458"/>
          <w:jc w:val="center"/>
        </w:trPr>
        <w:tc>
          <w:tcPr>
            <w:tcW w:w="791" w:type="dxa"/>
            <w:vMerge/>
            <w:shd w:val="clear" w:color="auto" w:fill="auto"/>
            <w:vAlign w:val="center"/>
          </w:tcPr>
          <w:p w:rsidR="00742816" w:rsidRPr="00742816" w:rsidRDefault="00742816" w:rsidP="0097671A">
            <w:pPr>
              <w:pStyle w:val="BodyTextIndent"/>
              <w:tabs>
                <w:tab w:val="center" w:pos="4749"/>
                <w:tab w:val="left" w:pos="7620"/>
              </w:tabs>
              <w:ind w:left="0" w:right="140"/>
              <w:rPr>
                <w:rFonts w:ascii="Times New Roman" w:hAnsi="Times New Roman"/>
                <w:color w:val="000000" w:themeColor="text1"/>
                <w:sz w:val="23"/>
                <w:szCs w:val="23"/>
                <w:lang w:val="sr-Cyrl-RS"/>
              </w:rPr>
            </w:pPr>
          </w:p>
        </w:tc>
        <w:tc>
          <w:tcPr>
            <w:tcW w:w="8559" w:type="dxa"/>
            <w:shd w:val="clear" w:color="auto" w:fill="auto"/>
            <w:vAlign w:val="center"/>
          </w:tcPr>
          <w:p w:rsidR="00742816" w:rsidRPr="00742816" w:rsidRDefault="00742816" w:rsidP="0049509A">
            <w:pPr>
              <w:tabs>
                <w:tab w:val="left" w:pos="7275"/>
                <w:tab w:val="left" w:pos="7500"/>
              </w:tabs>
              <w:jc w:val="both"/>
              <w:rPr>
                <w:b/>
                <w:color w:val="000000" w:themeColor="text1"/>
                <w:lang w:val="sr-Cyrl-RS"/>
              </w:rPr>
            </w:pPr>
            <w:r w:rsidRPr="00742816">
              <w:rPr>
                <w:b/>
                <w:color w:val="000000" w:themeColor="text1"/>
                <w:lang w:val="sr-Cyrl-RS"/>
              </w:rPr>
              <w:t xml:space="preserve">Потврда за испоручена добра - </w:t>
            </w:r>
            <w:r w:rsidRPr="00742816">
              <w:rPr>
                <w:color w:val="000000" w:themeColor="text1"/>
                <w:lang w:val="sr-Cyrl-CS"/>
              </w:rPr>
              <w:t xml:space="preserve">Образац </w:t>
            </w:r>
            <w:r w:rsidRPr="00742816">
              <w:rPr>
                <w:color w:val="000000" w:themeColor="text1"/>
              </w:rPr>
              <w:t>IV-</w:t>
            </w:r>
            <w:r w:rsidRPr="00742816">
              <w:rPr>
                <w:color w:val="000000" w:themeColor="text1"/>
                <w:lang w:val="sr-Cyrl-RS"/>
              </w:rPr>
              <w:t>3</w:t>
            </w:r>
            <w:r w:rsidRPr="00742816">
              <w:rPr>
                <w:color w:val="000000" w:themeColor="text1"/>
              </w:rPr>
              <w:t>.1</w:t>
            </w:r>
          </w:p>
        </w:tc>
      </w:tr>
      <w:tr w:rsidR="00742816" w:rsidRPr="00742816" w:rsidTr="00742816">
        <w:trPr>
          <w:trHeight w:val="693"/>
          <w:jc w:val="center"/>
        </w:trPr>
        <w:tc>
          <w:tcPr>
            <w:tcW w:w="791" w:type="dxa"/>
            <w:shd w:val="clear" w:color="auto" w:fill="auto"/>
            <w:vAlign w:val="center"/>
          </w:tcPr>
          <w:p w:rsidR="0008234B" w:rsidRPr="00742816" w:rsidRDefault="0008234B" w:rsidP="0097671A">
            <w:pPr>
              <w:pStyle w:val="BodyTextIndent"/>
              <w:tabs>
                <w:tab w:val="center" w:pos="4749"/>
                <w:tab w:val="left" w:pos="7620"/>
              </w:tabs>
              <w:ind w:left="0" w:right="140"/>
              <w:jc w:val="center"/>
              <w:rPr>
                <w:rFonts w:ascii="Times New Roman" w:hAnsi="Times New Roman"/>
                <w:color w:val="000000" w:themeColor="text1"/>
                <w:sz w:val="23"/>
                <w:szCs w:val="23"/>
                <w:lang w:val="sr-Cyrl-RS"/>
              </w:rPr>
            </w:pPr>
            <w:r w:rsidRPr="00742816">
              <w:rPr>
                <w:rFonts w:ascii="Times New Roman" w:hAnsi="Times New Roman"/>
                <w:color w:val="000000" w:themeColor="text1"/>
                <w:sz w:val="23"/>
                <w:szCs w:val="23"/>
                <w:lang w:val="sr-Cyrl-RS"/>
              </w:rPr>
              <w:t>V</w:t>
            </w:r>
          </w:p>
        </w:tc>
        <w:tc>
          <w:tcPr>
            <w:tcW w:w="8559" w:type="dxa"/>
            <w:shd w:val="clear" w:color="auto" w:fill="auto"/>
            <w:vAlign w:val="center"/>
          </w:tcPr>
          <w:p w:rsidR="0008234B" w:rsidRPr="00742816" w:rsidRDefault="0008234B" w:rsidP="0049509A">
            <w:pPr>
              <w:tabs>
                <w:tab w:val="left" w:pos="7275"/>
                <w:tab w:val="left" w:pos="7500"/>
              </w:tabs>
              <w:jc w:val="both"/>
              <w:rPr>
                <w:b/>
                <w:color w:val="000000" w:themeColor="text1"/>
                <w:lang w:val="sr-Cyrl-RS"/>
              </w:rPr>
            </w:pPr>
            <w:r w:rsidRPr="00742816">
              <w:rPr>
                <w:b/>
                <w:color w:val="000000" w:themeColor="text1"/>
                <w:lang w:val="sr-Cyrl-RS"/>
              </w:rPr>
              <w:t>Подаци о роби коју ће купцу испоручити понуђач и документација коју је потребно</w:t>
            </w:r>
            <w:r w:rsidR="00827D4B" w:rsidRPr="00742816">
              <w:rPr>
                <w:b/>
                <w:color w:val="000000" w:themeColor="text1"/>
                <w:lang w:val="sr-Cyrl-RS"/>
              </w:rPr>
              <w:t xml:space="preserve"> </w:t>
            </w:r>
            <w:r w:rsidRPr="00742816">
              <w:rPr>
                <w:b/>
                <w:color w:val="000000" w:themeColor="text1"/>
                <w:lang w:val="sr-Cyrl-RS"/>
              </w:rPr>
              <w:t>доставити уз понуду</w:t>
            </w:r>
          </w:p>
        </w:tc>
      </w:tr>
      <w:tr w:rsidR="00742816" w:rsidRPr="00742816" w:rsidTr="00742816">
        <w:trPr>
          <w:trHeight w:val="562"/>
          <w:jc w:val="center"/>
        </w:trPr>
        <w:tc>
          <w:tcPr>
            <w:tcW w:w="791" w:type="dxa"/>
            <w:shd w:val="clear" w:color="auto" w:fill="auto"/>
          </w:tcPr>
          <w:p w:rsidR="0008234B" w:rsidRPr="00742816" w:rsidRDefault="0008234B" w:rsidP="0097671A">
            <w:pPr>
              <w:pStyle w:val="BodyTextIndent"/>
              <w:tabs>
                <w:tab w:val="center" w:pos="4749"/>
                <w:tab w:val="left" w:pos="7620"/>
              </w:tabs>
              <w:ind w:left="0" w:right="140"/>
              <w:jc w:val="center"/>
              <w:rPr>
                <w:rFonts w:ascii="Times New Roman" w:hAnsi="Times New Roman"/>
                <w:color w:val="000000" w:themeColor="text1"/>
                <w:sz w:val="23"/>
                <w:szCs w:val="23"/>
                <w:lang w:val="sr-Latn-ME"/>
              </w:rPr>
            </w:pPr>
            <w:r w:rsidRPr="00742816">
              <w:rPr>
                <w:rFonts w:ascii="Times New Roman" w:hAnsi="Times New Roman"/>
                <w:color w:val="000000" w:themeColor="text1"/>
                <w:sz w:val="23"/>
                <w:szCs w:val="23"/>
                <w:lang w:val="sr-Cyrl-RS"/>
              </w:rPr>
              <w:t>V</w:t>
            </w:r>
            <w:r w:rsidRPr="00742816">
              <w:rPr>
                <w:rFonts w:ascii="Times New Roman" w:hAnsi="Times New Roman"/>
                <w:color w:val="000000" w:themeColor="text1"/>
                <w:sz w:val="23"/>
                <w:szCs w:val="23"/>
                <w:lang w:val="sr-Latn-ME"/>
              </w:rPr>
              <w:t>I</w:t>
            </w:r>
          </w:p>
        </w:tc>
        <w:tc>
          <w:tcPr>
            <w:tcW w:w="8559" w:type="dxa"/>
            <w:shd w:val="clear" w:color="auto" w:fill="auto"/>
            <w:vAlign w:val="center"/>
          </w:tcPr>
          <w:p w:rsidR="0008234B" w:rsidRPr="00742816" w:rsidRDefault="0008234B" w:rsidP="0049509A">
            <w:pPr>
              <w:suppressAutoHyphens w:val="0"/>
              <w:jc w:val="both"/>
              <w:rPr>
                <w:color w:val="000000" w:themeColor="text1"/>
                <w:lang w:val="sr-Cyrl-RS"/>
              </w:rPr>
            </w:pPr>
            <w:r w:rsidRPr="00742816">
              <w:rPr>
                <w:b/>
                <w:color w:val="000000" w:themeColor="text1"/>
                <w:lang w:val="ru-RU"/>
              </w:rPr>
              <w:t>Форма меничног овлашћења</w:t>
            </w:r>
            <w:r w:rsidRPr="00742816">
              <w:rPr>
                <w:color w:val="000000" w:themeColor="text1"/>
                <w:lang w:val="ru-RU"/>
              </w:rPr>
              <w:t xml:space="preserve"> -</w:t>
            </w:r>
            <w:r w:rsidRPr="00742816">
              <w:rPr>
                <w:color w:val="000000" w:themeColor="text1"/>
                <w:lang w:val="sr-Cyrl-CS"/>
              </w:rPr>
              <w:t xml:space="preserve"> </w:t>
            </w:r>
            <w:proofErr w:type="spellStart"/>
            <w:r w:rsidRPr="00742816">
              <w:rPr>
                <w:color w:val="000000" w:themeColor="text1"/>
              </w:rPr>
              <w:t>Образац</w:t>
            </w:r>
            <w:proofErr w:type="spellEnd"/>
            <w:r w:rsidRPr="00742816">
              <w:rPr>
                <w:color w:val="000000" w:themeColor="text1"/>
              </w:rPr>
              <w:t xml:space="preserve"> VI-1</w:t>
            </w:r>
          </w:p>
        </w:tc>
      </w:tr>
      <w:tr w:rsidR="00742816" w:rsidRPr="00742816" w:rsidTr="00742816">
        <w:trPr>
          <w:trHeight w:val="562"/>
          <w:jc w:val="center"/>
        </w:trPr>
        <w:tc>
          <w:tcPr>
            <w:tcW w:w="791" w:type="dxa"/>
            <w:shd w:val="clear" w:color="auto" w:fill="auto"/>
            <w:vAlign w:val="center"/>
          </w:tcPr>
          <w:p w:rsidR="0008234B" w:rsidRPr="00742816" w:rsidRDefault="0008234B" w:rsidP="0097671A">
            <w:pPr>
              <w:pStyle w:val="BodyTextIndent"/>
              <w:tabs>
                <w:tab w:val="center" w:pos="4749"/>
                <w:tab w:val="left" w:pos="7620"/>
              </w:tabs>
              <w:ind w:left="0" w:right="140"/>
              <w:rPr>
                <w:rFonts w:ascii="Times New Roman" w:hAnsi="Times New Roman"/>
                <w:color w:val="000000" w:themeColor="text1"/>
                <w:sz w:val="23"/>
                <w:szCs w:val="23"/>
                <w:lang w:val="sr-Cyrl-RS"/>
              </w:rPr>
            </w:pPr>
          </w:p>
        </w:tc>
        <w:tc>
          <w:tcPr>
            <w:tcW w:w="8559" w:type="dxa"/>
            <w:shd w:val="clear" w:color="auto" w:fill="auto"/>
            <w:vAlign w:val="center"/>
          </w:tcPr>
          <w:p w:rsidR="0008234B" w:rsidRPr="00742816" w:rsidRDefault="0008234B" w:rsidP="0049509A">
            <w:pPr>
              <w:suppressAutoHyphens w:val="0"/>
              <w:jc w:val="both"/>
              <w:rPr>
                <w:b/>
                <w:color w:val="000000" w:themeColor="text1"/>
                <w:lang w:val="sr-Cyrl-RS"/>
              </w:rPr>
            </w:pPr>
            <w:r w:rsidRPr="00742816">
              <w:rPr>
                <w:b/>
                <w:color w:val="000000" w:themeColor="text1"/>
                <w:lang w:val="ru-RU"/>
              </w:rPr>
              <w:t xml:space="preserve">Образац гаранције за добро извршење посла - </w:t>
            </w:r>
            <w:proofErr w:type="spellStart"/>
            <w:r w:rsidRPr="00742816">
              <w:rPr>
                <w:color w:val="000000" w:themeColor="text1"/>
              </w:rPr>
              <w:t>Образац</w:t>
            </w:r>
            <w:proofErr w:type="spellEnd"/>
            <w:r w:rsidRPr="00742816">
              <w:rPr>
                <w:color w:val="000000" w:themeColor="text1"/>
              </w:rPr>
              <w:t xml:space="preserve"> VI-2</w:t>
            </w:r>
          </w:p>
        </w:tc>
      </w:tr>
      <w:tr w:rsidR="00742816" w:rsidRPr="00742816" w:rsidTr="00742816">
        <w:trPr>
          <w:trHeight w:val="562"/>
          <w:jc w:val="center"/>
        </w:trPr>
        <w:tc>
          <w:tcPr>
            <w:tcW w:w="791" w:type="dxa"/>
            <w:shd w:val="clear" w:color="auto" w:fill="auto"/>
            <w:vAlign w:val="center"/>
          </w:tcPr>
          <w:p w:rsidR="0008234B" w:rsidRPr="00742816" w:rsidRDefault="0008234B" w:rsidP="0097671A">
            <w:pPr>
              <w:pStyle w:val="BodyTextIndent"/>
              <w:tabs>
                <w:tab w:val="center" w:pos="4749"/>
                <w:tab w:val="left" w:pos="7620"/>
              </w:tabs>
              <w:ind w:left="0" w:right="140"/>
              <w:jc w:val="center"/>
              <w:rPr>
                <w:rFonts w:ascii="Times New Roman" w:hAnsi="Times New Roman"/>
                <w:color w:val="000000" w:themeColor="text1"/>
                <w:sz w:val="23"/>
                <w:szCs w:val="23"/>
                <w:lang w:val="sr-Latn-ME"/>
              </w:rPr>
            </w:pPr>
            <w:r w:rsidRPr="00742816">
              <w:rPr>
                <w:rFonts w:ascii="Times New Roman" w:hAnsi="Times New Roman"/>
                <w:color w:val="000000" w:themeColor="text1"/>
                <w:sz w:val="23"/>
                <w:szCs w:val="23"/>
                <w:lang w:val="sr-Cyrl-RS"/>
              </w:rPr>
              <w:t>VI</w:t>
            </w:r>
            <w:r w:rsidRPr="00742816">
              <w:rPr>
                <w:rFonts w:ascii="Times New Roman" w:hAnsi="Times New Roman"/>
                <w:color w:val="000000" w:themeColor="text1"/>
                <w:sz w:val="23"/>
                <w:szCs w:val="23"/>
                <w:lang w:val="sr-Latn-ME"/>
              </w:rPr>
              <w:t>I</w:t>
            </w:r>
          </w:p>
        </w:tc>
        <w:tc>
          <w:tcPr>
            <w:tcW w:w="8559" w:type="dxa"/>
            <w:shd w:val="clear" w:color="auto" w:fill="auto"/>
            <w:vAlign w:val="center"/>
          </w:tcPr>
          <w:p w:rsidR="0008234B" w:rsidRPr="00742816" w:rsidRDefault="0008234B" w:rsidP="0049509A">
            <w:pPr>
              <w:suppressAutoHyphens w:val="0"/>
              <w:jc w:val="both"/>
              <w:rPr>
                <w:color w:val="000000" w:themeColor="text1"/>
                <w:lang w:val="sr-Latn-ME"/>
              </w:rPr>
            </w:pPr>
            <w:r w:rsidRPr="00742816">
              <w:rPr>
                <w:b/>
                <w:color w:val="000000" w:themeColor="text1"/>
                <w:lang w:val="ru-RU"/>
              </w:rPr>
              <w:t>Образац структуре цене</w:t>
            </w:r>
            <w:r w:rsidRPr="00742816">
              <w:rPr>
                <w:color w:val="000000" w:themeColor="text1"/>
              </w:rPr>
              <w:t xml:space="preserve"> - </w:t>
            </w:r>
            <w:proofErr w:type="spellStart"/>
            <w:r w:rsidRPr="00742816">
              <w:rPr>
                <w:color w:val="000000" w:themeColor="text1"/>
              </w:rPr>
              <w:t>Образац</w:t>
            </w:r>
            <w:proofErr w:type="spellEnd"/>
            <w:r w:rsidRPr="00742816">
              <w:rPr>
                <w:color w:val="000000" w:themeColor="text1"/>
              </w:rPr>
              <w:t xml:space="preserve"> VI</w:t>
            </w:r>
            <w:r w:rsidRPr="00742816">
              <w:rPr>
                <w:color w:val="000000" w:themeColor="text1"/>
                <w:lang w:val="sr-Latn-ME"/>
              </w:rPr>
              <w:t>I</w:t>
            </w:r>
          </w:p>
        </w:tc>
      </w:tr>
      <w:tr w:rsidR="00742816" w:rsidRPr="00742816" w:rsidTr="00742816">
        <w:trPr>
          <w:trHeight w:val="562"/>
          <w:jc w:val="center"/>
        </w:trPr>
        <w:tc>
          <w:tcPr>
            <w:tcW w:w="791" w:type="dxa"/>
            <w:shd w:val="clear" w:color="auto" w:fill="auto"/>
            <w:vAlign w:val="center"/>
          </w:tcPr>
          <w:p w:rsidR="0008234B" w:rsidRPr="00742816" w:rsidRDefault="0008234B" w:rsidP="0097671A">
            <w:pPr>
              <w:pStyle w:val="BodyTextIndent"/>
              <w:tabs>
                <w:tab w:val="center" w:pos="4749"/>
                <w:tab w:val="left" w:pos="7620"/>
              </w:tabs>
              <w:ind w:left="0" w:right="140"/>
              <w:jc w:val="center"/>
              <w:rPr>
                <w:rFonts w:ascii="Times New Roman" w:hAnsi="Times New Roman"/>
                <w:color w:val="000000" w:themeColor="text1"/>
                <w:sz w:val="23"/>
                <w:szCs w:val="23"/>
                <w:lang w:val="en-US"/>
              </w:rPr>
            </w:pPr>
            <w:r w:rsidRPr="00742816">
              <w:rPr>
                <w:rFonts w:ascii="Times New Roman" w:hAnsi="Times New Roman"/>
                <w:color w:val="000000" w:themeColor="text1"/>
                <w:sz w:val="23"/>
                <w:szCs w:val="23"/>
                <w:lang w:val="en-US"/>
              </w:rPr>
              <w:t>VIII</w:t>
            </w:r>
          </w:p>
        </w:tc>
        <w:tc>
          <w:tcPr>
            <w:tcW w:w="8559" w:type="dxa"/>
            <w:shd w:val="clear" w:color="auto" w:fill="auto"/>
            <w:vAlign w:val="center"/>
          </w:tcPr>
          <w:p w:rsidR="0008234B" w:rsidRPr="00742816" w:rsidRDefault="0008234B" w:rsidP="0049509A">
            <w:pPr>
              <w:suppressAutoHyphens w:val="0"/>
              <w:jc w:val="both"/>
              <w:rPr>
                <w:color w:val="000000" w:themeColor="text1"/>
                <w:lang w:val="sr-Cyrl-RS"/>
              </w:rPr>
            </w:pPr>
            <w:proofErr w:type="spellStart"/>
            <w:r w:rsidRPr="00742816">
              <w:rPr>
                <w:b/>
                <w:color w:val="000000" w:themeColor="text1"/>
              </w:rPr>
              <w:t>Образац</w:t>
            </w:r>
            <w:proofErr w:type="spellEnd"/>
            <w:r w:rsidRPr="00742816">
              <w:rPr>
                <w:b/>
                <w:color w:val="000000" w:themeColor="text1"/>
              </w:rPr>
              <w:t xml:space="preserve"> </w:t>
            </w:r>
            <w:proofErr w:type="spellStart"/>
            <w:r w:rsidRPr="00742816">
              <w:rPr>
                <w:b/>
                <w:color w:val="000000" w:themeColor="text1"/>
              </w:rPr>
              <w:t>трошкова</w:t>
            </w:r>
            <w:proofErr w:type="spellEnd"/>
            <w:r w:rsidRPr="00742816">
              <w:rPr>
                <w:b/>
                <w:color w:val="000000" w:themeColor="text1"/>
              </w:rPr>
              <w:t xml:space="preserve"> </w:t>
            </w:r>
            <w:proofErr w:type="spellStart"/>
            <w:r w:rsidRPr="00742816">
              <w:rPr>
                <w:b/>
                <w:color w:val="000000" w:themeColor="text1"/>
              </w:rPr>
              <w:t>припреме</w:t>
            </w:r>
            <w:proofErr w:type="spellEnd"/>
            <w:r w:rsidRPr="00742816">
              <w:rPr>
                <w:b/>
                <w:color w:val="000000" w:themeColor="text1"/>
              </w:rPr>
              <w:t xml:space="preserve"> </w:t>
            </w:r>
            <w:proofErr w:type="spellStart"/>
            <w:r w:rsidRPr="00742816">
              <w:rPr>
                <w:b/>
                <w:color w:val="000000" w:themeColor="text1"/>
              </w:rPr>
              <w:t>понуде</w:t>
            </w:r>
            <w:proofErr w:type="spellEnd"/>
            <w:r w:rsidRPr="00742816">
              <w:rPr>
                <w:color w:val="000000" w:themeColor="text1"/>
              </w:rPr>
              <w:t xml:space="preserve"> - </w:t>
            </w:r>
            <w:proofErr w:type="spellStart"/>
            <w:r w:rsidRPr="00742816">
              <w:rPr>
                <w:color w:val="000000" w:themeColor="text1"/>
              </w:rPr>
              <w:t>Образац</w:t>
            </w:r>
            <w:proofErr w:type="spellEnd"/>
            <w:r w:rsidRPr="00742816">
              <w:rPr>
                <w:color w:val="000000" w:themeColor="text1"/>
              </w:rPr>
              <w:t xml:space="preserve"> VIII</w:t>
            </w:r>
            <w:r w:rsidRPr="00742816">
              <w:rPr>
                <w:color w:val="000000" w:themeColor="text1"/>
                <w:lang w:val="sr-Cyrl-RS"/>
              </w:rPr>
              <w:t xml:space="preserve"> </w:t>
            </w:r>
          </w:p>
        </w:tc>
      </w:tr>
      <w:tr w:rsidR="00742816" w:rsidRPr="00742816" w:rsidTr="00742816">
        <w:trPr>
          <w:trHeight w:val="562"/>
          <w:jc w:val="center"/>
        </w:trPr>
        <w:tc>
          <w:tcPr>
            <w:tcW w:w="791" w:type="dxa"/>
            <w:shd w:val="clear" w:color="auto" w:fill="auto"/>
            <w:vAlign w:val="center"/>
          </w:tcPr>
          <w:p w:rsidR="0008234B" w:rsidRPr="00742816" w:rsidRDefault="0008234B" w:rsidP="0097671A">
            <w:pPr>
              <w:pStyle w:val="BodyTextIndent"/>
              <w:tabs>
                <w:tab w:val="center" w:pos="4749"/>
                <w:tab w:val="left" w:pos="7620"/>
              </w:tabs>
              <w:ind w:left="0" w:right="140"/>
              <w:jc w:val="center"/>
              <w:rPr>
                <w:rFonts w:ascii="Times New Roman" w:hAnsi="Times New Roman"/>
                <w:color w:val="000000" w:themeColor="text1"/>
                <w:sz w:val="23"/>
                <w:szCs w:val="23"/>
                <w:lang w:val="sr-Cyrl-RS"/>
              </w:rPr>
            </w:pPr>
            <w:r w:rsidRPr="00742816">
              <w:rPr>
                <w:rFonts w:ascii="Times New Roman" w:hAnsi="Times New Roman"/>
                <w:color w:val="000000" w:themeColor="text1"/>
                <w:sz w:val="23"/>
                <w:szCs w:val="23"/>
                <w:lang w:val="en-US"/>
              </w:rPr>
              <w:t>IX</w:t>
            </w:r>
          </w:p>
        </w:tc>
        <w:tc>
          <w:tcPr>
            <w:tcW w:w="8559" w:type="dxa"/>
            <w:shd w:val="clear" w:color="auto" w:fill="auto"/>
            <w:vAlign w:val="center"/>
          </w:tcPr>
          <w:p w:rsidR="0008234B" w:rsidRPr="00742816" w:rsidRDefault="0008234B" w:rsidP="0049509A">
            <w:pPr>
              <w:suppressAutoHyphens w:val="0"/>
              <w:jc w:val="both"/>
              <w:rPr>
                <w:color w:val="000000" w:themeColor="text1"/>
                <w:lang w:val="sr-Cyrl-RS"/>
              </w:rPr>
            </w:pPr>
            <w:r w:rsidRPr="00742816">
              <w:rPr>
                <w:b/>
                <w:color w:val="000000" w:themeColor="text1"/>
                <w:lang w:val="ru-RU"/>
              </w:rPr>
              <w:t>Изјава о независној понуди</w:t>
            </w:r>
            <w:r w:rsidRPr="00742816">
              <w:rPr>
                <w:color w:val="000000" w:themeColor="text1"/>
                <w:lang w:val="ru-RU"/>
              </w:rPr>
              <w:t xml:space="preserve"> - Образац</w:t>
            </w:r>
            <w:r w:rsidRPr="00742816">
              <w:rPr>
                <w:color w:val="000000" w:themeColor="text1"/>
              </w:rPr>
              <w:t xml:space="preserve"> IX</w:t>
            </w:r>
          </w:p>
        </w:tc>
      </w:tr>
      <w:tr w:rsidR="00742816" w:rsidRPr="00742816" w:rsidTr="00742816">
        <w:trPr>
          <w:trHeight w:val="562"/>
          <w:jc w:val="center"/>
        </w:trPr>
        <w:tc>
          <w:tcPr>
            <w:tcW w:w="791" w:type="dxa"/>
            <w:shd w:val="clear" w:color="auto" w:fill="auto"/>
            <w:vAlign w:val="center"/>
          </w:tcPr>
          <w:p w:rsidR="0008234B" w:rsidRPr="00742816" w:rsidRDefault="0008234B" w:rsidP="0097671A">
            <w:pPr>
              <w:pStyle w:val="BodyTextIndent"/>
              <w:tabs>
                <w:tab w:val="center" w:pos="4749"/>
                <w:tab w:val="left" w:pos="7620"/>
              </w:tabs>
              <w:ind w:left="0" w:right="140"/>
              <w:jc w:val="center"/>
              <w:rPr>
                <w:rFonts w:ascii="Times New Roman" w:hAnsi="Times New Roman"/>
                <w:color w:val="000000" w:themeColor="text1"/>
                <w:sz w:val="23"/>
                <w:szCs w:val="23"/>
                <w:lang w:val="sr-Cyrl-RS"/>
              </w:rPr>
            </w:pPr>
            <w:r w:rsidRPr="00742816">
              <w:rPr>
                <w:rFonts w:ascii="Times New Roman" w:hAnsi="Times New Roman"/>
                <w:color w:val="000000" w:themeColor="text1"/>
                <w:sz w:val="23"/>
                <w:szCs w:val="23"/>
                <w:lang w:val="sr-Cyrl-RS"/>
              </w:rPr>
              <w:t>X</w:t>
            </w:r>
          </w:p>
        </w:tc>
        <w:tc>
          <w:tcPr>
            <w:tcW w:w="8559" w:type="dxa"/>
            <w:shd w:val="clear" w:color="auto" w:fill="auto"/>
            <w:vAlign w:val="center"/>
          </w:tcPr>
          <w:p w:rsidR="0008234B" w:rsidRPr="00742816" w:rsidRDefault="0008234B" w:rsidP="0049509A">
            <w:pPr>
              <w:pStyle w:val="BodyTextIndent"/>
              <w:tabs>
                <w:tab w:val="center" w:pos="4749"/>
                <w:tab w:val="left" w:pos="7620"/>
              </w:tabs>
              <w:ind w:left="0" w:right="140"/>
              <w:rPr>
                <w:rFonts w:ascii="Times New Roman" w:hAnsi="Times New Roman"/>
                <w:b w:val="0"/>
                <w:color w:val="000000" w:themeColor="text1"/>
                <w:sz w:val="32"/>
                <w:lang w:val="sr-Cyrl-RS"/>
              </w:rPr>
            </w:pPr>
            <w:r w:rsidRPr="00742816">
              <w:rPr>
                <w:rFonts w:ascii="Times New Roman" w:hAnsi="Times New Roman"/>
                <w:bCs/>
                <w:color w:val="000000" w:themeColor="text1"/>
                <w:lang w:val="sr-Cyrl-CS"/>
              </w:rPr>
              <w:t>Изјава о поштовању обавеза из чл. 75. ст. 2. Закона</w:t>
            </w:r>
            <w:r w:rsidRPr="00742816">
              <w:rPr>
                <w:rFonts w:ascii="Times New Roman" w:hAnsi="Times New Roman"/>
                <w:b w:val="0"/>
                <w:bCs/>
                <w:color w:val="000000" w:themeColor="text1"/>
                <w:lang w:val="sr-Cyrl-CS"/>
              </w:rPr>
              <w:t xml:space="preserve"> - </w:t>
            </w:r>
            <w:r w:rsidRPr="00742816">
              <w:rPr>
                <w:rFonts w:ascii="Times New Roman" w:hAnsi="Times New Roman"/>
                <w:b w:val="0"/>
                <w:bCs/>
                <w:color w:val="000000" w:themeColor="text1"/>
                <w:lang w:val="en-US"/>
              </w:rPr>
              <w:t>О</w:t>
            </w:r>
            <w:r w:rsidRPr="00742816">
              <w:rPr>
                <w:rFonts w:ascii="Times New Roman" w:hAnsi="Times New Roman"/>
                <w:b w:val="0"/>
                <w:bCs/>
                <w:color w:val="000000" w:themeColor="text1"/>
                <w:lang w:val="sr-Cyrl-CS"/>
              </w:rPr>
              <w:t xml:space="preserve">бразац </w:t>
            </w:r>
            <w:r w:rsidRPr="00742816">
              <w:rPr>
                <w:rFonts w:ascii="Times New Roman" w:hAnsi="Times New Roman"/>
                <w:b w:val="0"/>
                <w:bCs/>
                <w:color w:val="000000" w:themeColor="text1"/>
                <w:lang w:val="en-US"/>
              </w:rPr>
              <w:t>X</w:t>
            </w:r>
          </w:p>
        </w:tc>
      </w:tr>
      <w:tr w:rsidR="00742816" w:rsidRPr="00742816" w:rsidTr="00742816">
        <w:trPr>
          <w:trHeight w:val="562"/>
          <w:jc w:val="center"/>
        </w:trPr>
        <w:tc>
          <w:tcPr>
            <w:tcW w:w="791" w:type="dxa"/>
            <w:shd w:val="clear" w:color="auto" w:fill="auto"/>
            <w:vAlign w:val="center"/>
          </w:tcPr>
          <w:p w:rsidR="0008234B" w:rsidRPr="00742816" w:rsidRDefault="0008234B" w:rsidP="0097671A">
            <w:pPr>
              <w:pStyle w:val="BodyTextIndent"/>
              <w:tabs>
                <w:tab w:val="center" w:pos="4749"/>
                <w:tab w:val="left" w:pos="7620"/>
              </w:tabs>
              <w:ind w:left="0" w:right="140"/>
              <w:jc w:val="center"/>
              <w:rPr>
                <w:rFonts w:ascii="Times New Roman" w:hAnsi="Times New Roman"/>
                <w:color w:val="000000" w:themeColor="text1"/>
                <w:sz w:val="23"/>
                <w:szCs w:val="23"/>
                <w:lang w:val="sr-Latn-ME"/>
              </w:rPr>
            </w:pPr>
            <w:r w:rsidRPr="00742816">
              <w:rPr>
                <w:rFonts w:ascii="Times New Roman" w:hAnsi="Times New Roman"/>
                <w:color w:val="000000" w:themeColor="text1"/>
                <w:sz w:val="23"/>
                <w:szCs w:val="23"/>
                <w:lang w:val="sr-Cyrl-RS"/>
              </w:rPr>
              <w:t>X</w:t>
            </w:r>
            <w:r w:rsidRPr="00742816">
              <w:rPr>
                <w:rFonts w:ascii="Times New Roman" w:hAnsi="Times New Roman"/>
                <w:color w:val="000000" w:themeColor="text1"/>
                <w:sz w:val="23"/>
                <w:szCs w:val="23"/>
                <w:lang w:val="sr-Latn-ME"/>
              </w:rPr>
              <w:t>I</w:t>
            </w:r>
          </w:p>
        </w:tc>
        <w:tc>
          <w:tcPr>
            <w:tcW w:w="8559" w:type="dxa"/>
            <w:shd w:val="clear" w:color="auto" w:fill="auto"/>
            <w:vAlign w:val="center"/>
          </w:tcPr>
          <w:p w:rsidR="0008234B" w:rsidRPr="00742816" w:rsidRDefault="0008234B" w:rsidP="0049509A">
            <w:pPr>
              <w:pStyle w:val="BodyTextIndent"/>
              <w:tabs>
                <w:tab w:val="center" w:pos="4749"/>
                <w:tab w:val="left" w:pos="7620"/>
              </w:tabs>
              <w:ind w:left="0" w:right="140"/>
              <w:rPr>
                <w:rFonts w:ascii="Times New Roman" w:hAnsi="Times New Roman"/>
                <w:b w:val="0"/>
                <w:color w:val="000000" w:themeColor="text1"/>
                <w:sz w:val="32"/>
                <w:lang w:val="sr-Cyrl-RS"/>
              </w:rPr>
            </w:pPr>
            <w:r w:rsidRPr="00742816">
              <w:rPr>
                <w:rFonts w:ascii="Times New Roman" w:hAnsi="Times New Roman"/>
                <w:color w:val="000000" w:themeColor="text1"/>
                <w:lang w:val="sr-Cyrl-CS"/>
              </w:rPr>
              <w:t>Модел уговора</w:t>
            </w:r>
            <w:r w:rsidRPr="00742816">
              <w:rPr>
                <w:rFonts w:ascii="Times New Roman" w:hAnsi="Times New Roman"/>
                <w:b w:val="0"/>
                <w:color w:val="000000" w:themeColor="text1"/>
                <w:lang w:val="sr-Cyrl-CS"/>
              </w:rPr>
              <w:t xml:space="preserve"> - Образац </w:t>
            </w:r>
            <w:r w:rsidRPr="00742816">
              <w:rPr>
                <w:rFonts w:ascii="Times New Roman" w:hAnsi="Times New Roman"/>
                <w:b w:val="0"/>
                <w:color w:val="000000" w:themeColor="text1"/>
                <w:lang w:val="en-US"/>
              </w:rPr>
              <w:t>XI</w:t>
            </w:r>
          </w:p>
        </w:tc>
      </w:tr>
    </w:tbl>
    <w:p w:rsidR="00F813B6" w:rsidRDefault="00F813B6" w:rsidP="00F813B6">
      <w:pPr>
        <w:pStyle w:val="BodyTextIndent"/>
        <w:tabs>
          <w:tab w:val="center" w:pos="4749"/>
          <w:tab w:val="left" w:pos="7620"/>
        </w:tabs>
        <w:ind w:left="0" w:right="140"/>
        <w:rPr>
          <w:rFonts w:ascii="Times New Roman" w:hAnsi="Times New Roman"/>
          <w:sz w:val="32"/>
          <w:lang w:val="sl-SI"/>
        </w:rPr>
      </w:pPr>
    </w:p>
    <w:p w:rsidR="00B811B4" w:rsidRDefault="00B811B4" w:rsidP="00BE4438">
      <w:pPr>
        <w:pStyle w:val="BodyTextIndent"/>
        <w:tabs>
          <w:tab w:val="left" w:pos="2955"/>
        </w:tabs>
        <w:ind w:left="0" w:right="140"/>
        <w:rPr>
          <w:rFonts w:ascii="Times New Roman" w:hAnsi="Times New Roman"/>
          <w:sz w:val="32"/>
          <w:lang w:val="sl-SI"/>
        </w:rPr>
      </w:pPr>
    </w:p>
    <w:p w:rsidR="00FF23A7" w:rsidRDefault="00FF23A7" w:rsidP="005B3519">
      <w:pPr>
        <w:tabs>
          <w:tab w:val="left" w:pos="2355"/>
        </w:tabs>
        <w:rPr>
          <w:b/>
          <w:sz w:val="28"/>
          <w:szCs w:val="28"/>
          <w:lang w:val="sr-Cyrl-RS"/>
        </w:rPr>
      </w:pPr>
    </w:p>
    <w:p w:rsidR="00580DC2" w:rsidRPr="003D1BAD" w:rsidRDefault="00580DC2" w:rsidP="006E6C58">
      <w:pPr>
        <w:pStyle w:val="BodyTextIndent"/>
        <w:tabs>
          <w:tab w:val="left" w:pos="90"/>
          <w:tab w:val="center" w:pos="4749"/>
          <w:tab w:val="left" w:pos="7620"/>
        </w:tabs>
        <w:ind w:left="0"/>
        <w:rPr>
          <w:rFonts w:ascii="Times New Roman" w:hAnsi="Times New Roman"/>
          <w:b w:val="0"/>
          <w:color w:val="000000" w:themeColor="text1"/>
          <w:sz w:val="22"/>
          <w:szCs w:val="22"/>
          <w:lang w:val="sr-Cyrl-CS"/>
        </w:rPr>
      </w:pPr>
      <w:r w:rsidRPr="0049509A">
        <w:rPr>
          <w:rFonts w:ascii="Times New Roman" w:hAnsi="Times New Roman"/>
          <w:b w:val="0"/>
          <w:sz w:val="22"/>
          <w:szCs w:val="22"/>
          <w:lang w:val="sr-Cyrl-CS"/>
        </w:rPr>
        <w:lastRenderedPageBreak/>
        <w:t xml:space="preserve">На основу члана </w:t>
      </w:r>
      <w:r w:rsidRPr="003D1BAD">
        <w:rPr>
          <w:rFonts w:ascii="Times New Roman" w:hAnsi="Times New Roman"/>
          <w:b w:val="0"/>
          <w:color w:val="000000" w:themeColor="text1"/>
          <w:sz w:val="22"/>
          <w:szCs w:val="22"/>
          <w:lang w:val="sr-Cyrl-CS"/>
        </w:rPr>
        <w:t>61. Закона о јавним набавкама („Сл. гласник РС“ бр. 124/12, 14/15 и 68/15, у даљем тексту Закон), Правилника о обавезним елементима конкурсне документације у поступцима јавних набавки („Сл. гласник РС“ бр. 86/15), Одл</w:t>
      </w:r>
      <w:r w:rsidRPr="003D1BAD">
        <w:rPr>
          <w:rFonts w:ascii="Times New Roman" w:hAnsi="Times New Roman"/>
          <w:b w:val="0"/>
          <w:color w:val="000000" w:themeColor="text1"/>
          <w:sz w:val="22"/>
          <w:szCs w:val="22"/>
          <w:lang w:val="sr-Cyrl-RS"/>
        </w:rPr>
        <w:t>у</w:t>
      </w:r>
      <w:r w:rsidRPr="003D1BAD">
        <w:rPr>
          <w:rFonts w:ascii="Times New Roman" w:hAnsi="Times New Roman"/>
          <w:b w:val="0"/>
          <w:color w:val="000000" w:themeColor="text1"/>
          <w:sz w:val="22"/>
          <w:szCs w:val="22"/>
          <w:lang w:val="sr-Cyrl-CS"/>
        </w:rPr>
        <w:t xml:space="preserve">ке о покретању поступка јавне набавке (бр. </w:t>
      </w:r>
      <w:r w:rsidR="00EA55F3">
        <w:rPr>
          <w:rFonts w:ascii="Times New Roman" w:hAnsi="Times New Roman"/>
          <w:b w:val="0"/>
          <w:color w:val="000000" w:themeColor="text1"/>
          <w:sz w:val="22"/>
          <w:szCs w:val="22"/>
          <w:lang w:val="sr-Cyrl-RS"/>
        </w:rPr>
        <w:t>9172</w:t>
      </w:r>
      <w:r w:rsidRPr="003D1BAD">
        <w:rPr>
          <w:rFonts w:ascii="Times New Roman" w:hAnsi="Times New Roman"/>
          <w:b w:val="0"/>
          <w:color w:val="000000" w:themeColor="text1"/>
          <w:sz w:val="22"/>
          <w:szCs w:val="22"/>
          <w:lang w:val="sr-Cyrl-CS"/>
        </w:rPr>
        <w:t xml:space="preserve"> од </w:t>
      </w:r>
      <w:r w:rsidR="00EA55F3">
        <w:rPr>
          <w:rFonts w:ascii="Times New Roman" w:hAnsi="Times New Roman"/>
          <w:b w:val="0"/>
          <w:color w:val="000000" w:themeColor="text1"/>
          <w:sz w:val="22"/>
          <w:szCs w:val="22"/>
          <w:lang w:val="sr-Cyrl-RS"/>
        </w:rPr>
        <w:t>26</w:t>
      </w:r>
      <w:r w:rsidRPr="003D1BAD">
        <w:rPr>
          <w:rFonts w:ascii="Times New Roman" w:hAnsi="Times New Roman"/>
          <w:b w:val="0"/>
          <w:color w:val="000000" w:themeColor="text1"/>
          <w:sz w:val="22"/>
          <w:szCs w:val="22"/>
          <w:lang w:val="sr-Cyrl-CS"/>
        </w:rPr>
        <w:t>.</w:t>
      </w:r>
      <w:r w:rsidR="00EA55F3">
        <w:rPr>
          <w:rFonts w:ascii="Times New Roman" w:hAnsi="Times New Roman"/>
          <w:b w:val="0"/>
          <w:color w:val="000000" w:themeColor="text1"/>
          <w:sz w:val="22"/>
          <w:szCs w:val="22"/>
          <w:lang w:val="sr-Cyrl-CS"/>
        </w:rPr>
        <w:t>06</w:t>
      </w:r>
      <w:r w:rsidRPr="003D1BAD">
        <w:rPr>
          <w:rFonts w:ascii="Times New Roman" w:hAnsi="Times New Roman"/>
          <w:b w:val="0"/>
          <w:color w:val="000000" w:themeColor="text1"/>
          <w:sz w:val="22"/>
          <w:szCs w:val="22"/>
          <w:lang w:val="sr-Cyrl-CS"/>
        </w:rPr>
        <w:t>.20</w:t>
      </w:r>
      <w:r w:rsidR="00EA55F3">
        <w:rPr>
          <w:rFonts w:ascii="Times New Roman" w:hAnsi="Times New Roman"/>
          <w:b w:val="0"/>
          <w:color w:val="000000" w:themeColor="text1"/>
          <w:sz w:val="22"/>
          <w:szCs w:val="22"/>
          <w:lang w:val="sr-Cyrl-CS"/>
        </w:rPr>
        <w:t>20</w:t>
      </w:r>
      <w:r w:rsidRPr="003D1BAD">
        <w:rPr>
          <w:rFonts w:ascii="Times New Roman" w:hAnsi="Times New Roman"/>
          <w:b w:val="0"/>
          <w:color w:val="000000" w:themeColor="text1"/>
          <w:sz w:val="22"/>
          <w:szCs w:val="22"/>
          <w:lang w:val="sr-Cyrl-CS"/>
        </w:rPr>
        <w:t>.</w:t>
      </w:r>
      <w:r w:rsidR="00735E93">
        <w:rPr>
          <w:rFonts w:ascii="Times New Roman" w:hAnsi="Times New Roman"/>
          <w:b w:val="0"/>
          <w:color w:val="000000" w:themeColor="text1"/>
          <w:sz w:val="22"/>
          <w:szCs w:val="22"/>
          <w:lang w:val="sr-Cyrl-CS"/>
        </w:rPr>
        <w:t xml:space="preserve"> године</w:t>
      </w:r>
      <w:r w:rsidRPr="003D1BAD">
        <w:rPr>
          <w:rFonts w:ascii="Times New Roman" w:hAnsi="Times New Roman"/>
          <w:b w:val="0"/>
          <w:color w:val="000000" w:themeColor="text1"/>
          <w:sz w:val="22"/>
          <w:szCs w:val="22"/>
        </w:rPr>
        <w:t xml:space="preserve"> </w:t>
      </w:r>
      <w:r w:rsidRPr="003D1BAD">
        <w:rPr>
          <w:rFonts w:ascii="Times New Roman" w:hAnsi="Times New Roman"/>
          <w:b w:val="0"/>
          <w:color w:val="000000" w:themeColor="text1"/>
          <w:sz w:val="22"/>
          <w:szCs w:val="22"/>
          <w:lang w:val="sr-Cyrl-CS"/>
        </w:rPr>
        <w:t xml:space="preserve">) и Решења о образовању комисије за јавну набавку (бр. </w:t>
      </w:r>
      <w:r w:rsidR="00EA55F3">
        <w:rPr>
          <w:rFonts w:ascii="Times New Roman" w:hAnsi="Times New Roman"/>
          <w:b w:val="0"/>
          <w:color w:val="000000" w:themeColor="text1"/>
          <w:sz w:val="22"/>
          <w:szCs w:val="22"/>
          <w:lang w:val="sr-Cyrl-RS"/>
        </w:rPr>
        <w:t>15169</w:t>
      </w:r>
      <w:r w:rsidRPr="003D1BAD">
        <w:rPr>
          <w:rFonts w:ascii="Times New Roman" w:hAnsi="Times New Roman"/>
          <w:b w:val="0"/>
          <w:color w:val="000000" w:themeColor="text1"/>
          <w:sz w:val="22"/>
          <w:szCs w:val="22"/>
          <w:lang w:val="sr-Cyrl-CS"/>
        </w:rPr>
        <w:t xml:space="preserve"> од </w:t>
      </w:r>
      <w:r w:rsidR="00EA55F3">
        <w:rPr>
          <w:rFonts w:ascii="Times New Roman" w:hAnsi="Times New Roman"/>
          <w:b w:val="0"/>
          <w:color w:val="000000" w:themeColor="text1"/>
          <w:sz w:val="22"/>
          <w:szCs w:val="22"/>
          <w:lang w:val="sr-Cyrl-RS"/>
        </w:rPr>
        <w:t>06</w:t>
      </w:r>
      <w:r w:rsidRPr="003D1BAD">
        <w:rPr>
          <w:rFonts w:ascii="Times New Roman" w:hAnsi="Times New Roman"/>
          <w:b w:val="0"/>
          <w:color w:val="000000" w:themeColor="text1"/>
          <w:sz w:val="22"/>
          <w:szCs w:val="22"/>
          <w:lang w:val="sr-Cyrl-CS"/>
        </w:rPr>
        <w:t>.</w:t>
      </w:r>
      <w:r w:rsidR="003D1BAD" w:rsidRPr="003D1BAD">
        <w:rPr>
          <w:rFonts w:ascii="Times New Roman" w:hAnsi="Times New Roman"/>
          <w:b w:val="0"/>
          <w:color w:val="000000" w:themeColor="text1"/>
          <w:sz w:val="22"/>
          <w:szCs w:val="22"/>
          <w:lang w:val="sr-Cyrl-CS"/>
        </w:rPr>
        <w:t>10</w:t>
      </w:r>
      <w:r w:rsidRPr="003D1BAD">
        <w:rPr>
          <w:rFonts w:ascii="Times New Roman" w:hAnsi="Times New Roman"/>
          <w:b w:val="0"/>
          <w:color w:val="000000" w:themeColor="text1"/>
          <w:sz w:val="22"/>
          <w:szCs w:val="22"/>
          <w:lang w:val="sr-Cyrl-CS"/>
        </w:rPr>
        <w:t>.20</w:t>
      </w:r>
      <w:r w:rsidR="00EA55F3">
        <w:rPr>
          <w:rFonts w:ascii="Times New Roman" w:hAnsi="Times New Roman"/>
          <w:b w:val="0"/>
          <w:color w:val="000000" w:themeColor="text1"/>
          <w:sz w:val="22"/>
          <w:szCs w:val="22"/>
          <w:lang w:val="sr-Cyrl-CS"/>
        </w:rPr>
        <w:t>20</w:t>
      </w:r>
      <w:r w:rsidRPr="003D1BAD">
        <w:rPr>
          <w:rFonts w:ascii="Times New Roman" w:hAnsi="Times New Roman"/>
          <w:b w:val="0"/>
          <w:color w:val="000000" w:themeColor="text1"/>
          <w:sz w:val="22"/>
          <w:szCs w:val="22"/>
          <w:lang w:val="sr-Cyrl-CS"/>
        </w:rPr>
        <w:t>.</w:t>
      </w:r>
      <w:r w:rsidR="00735E93">
        <w:rPr>
          <w:rFonts w:ascii="Times New Roman" w:hAnsi="Times New Roman"/>
          <w:b w:val="0"/>
          <w:color w:val="000000" w:themeColor="text1"/>
          <w:sz w:val="22"/>
          <w:szCs w:val="22"/>
          <w:lang w:val="sr-Cyrl-CS"/>
        </w:rPr>
        <w:t xml:space="preserve"> године</w:t>
      </w:r>
      <w:r w:rsidRPr="003D1BAD">
        <w:rPr>
          <w:rFonts w:ascii="Times New Roman" w:hAnsi="Times New Roman"/>
          <w:b w:val="0"/>
          <w:color w:val="000000" w:themeColor="text1"/>
          <w:sz w:val="22"/>
          <w:szCs w:val="22"/>
          <w:lang w:val="sr-Cyrl-CS"/>
        </w:rPr>
        <w:t>),</w:t>
      </w:r>
      <w:r w:rsidRPr="003D1BAD">
        <w:rPr>
          <w:rFonts w:ascii="Times New Roman" w:hAnsi="Times New Roman"/>
          <w:b w:val="0"/>
          <w:color w:val="000000" w:themeColor="text1"/>
          <w:sz w:val="22"/>
          <w:szCs w:val="22"/>
          <w:lang w:val="sr-Cyrl-RS"/>
        </w:rPr>
        <w:t xml:space="preserve"> </w:t>
      </w:r>
      <w:r w:rsidRPr="003D1BAD">
        <w:rPr>
          <w:rFonts w:ascii="Times New Roman" w:hAnsi="Times New Roman"/>
          <w:b w:val="0"/>
          <w:color w:val="000000" w:themeColor="text1"/>
          <w:sz w:val="22"/>
          <w:szCs w:val="22"/>
          <w:lang w:val="sr-Cyrl-CS"/>
        </w:rPr>
        <w:t>припремљена је конкурсна документација</w:t>
      </w:r>
    </w:p>
    <w:p w:rsidR="000965BE" w:rsidRPr="006E6C58" w:rsidRDefault="000965BE" w:rsidP="0009066F">
      <w:pPr>
        <w:tabs>
          <w:tab w:val="left" w:pos="2355"/>
        </w:tabs>
        <w:jc w:val="center"/>
        <w:rPr>
          <w:b/>
          <w:color w:val="FF0000"/>
          <w:lang w:val="sr-Cyrl-RS"/>
        </w:rPr>
      </w:pPr>
    </w:p>
    <w:p w:rsidR="00BE4438" w:rsidRPr="0049509A" w:rsidRDefault="00BE4438" w:rsidP="00B543F8">
      <w:pPr>
        <w:tabs>
          <w:tab w:val="left" w:pos="2355"/>
        </w:tabs>
        <w:rPr>
          <w:b/>
          <w:lang w:val="sr-Cyrl-RS"/>
        </w:rPr>
      </w:pPr>
    </w:p>
    <w:p w:rsidR="0009066F" w:rsidRDefault="0009066F" w:rsidP="0009066F">
      <w:pPr>
        <w:tabs>
          <w:tab w:val="left" w:pos="2355"/>
        </w:tabs>
        <w:jc w:val="center"/>
        <w:rPr>
          <w:b/>
          <w:sz w:val="28"/>
          <w:szCs w:val="28"/>
          <w:lang w:val="sr-Latn-ME"/>
        </w:rPr>
      </w:pPr>
      <w:r>
        <w:rPr>
          <w:b/>
          <w:sz w:val="28"/>
          <w:szCs w:val="28"/>
          <w:lang w:val="sr-Cyrl-RS"/>
        </w:rPr>
        <w:t xml:space="preserve">Део </w:t>
      </w:r>
      <w:r>
        <w:rPr>
          <w:b/>
          <w:sz w:val="28"/>
          <w:szCs w:val="28"/>
          <w:lang w:val="sr-Latn-ME"/>
        </w:rPr>
        <w:t>I</w:t>
      </w:r>
    </w:p>
    <w:p w:rsidR="0008234B" w:rsidRDefault="0008234B" w:rsidP="0009066F">
      <w:pPr>
        <w:tabs>
          <w:tab w:val="left" w:pos="2355"/>
        </w:tabs>
        <w:jc w:val="center"/>
        <w:rPr>
          <w:b/>
          <w:sz w:val="28"/>
          <w:szCs w:val="28"/>
          <w:lang w:val="sr-Latn-ME"/>
        </w:rPr>
      </w:pPr>
    </w:p>
    <w:p w:rsidR="00E628D0" w:rsidRPr="00E628D0" w:rsidRDefault="00E628D0" w:rsidP="0009066F">
      <w:pPr>
        <w:tabs>
          <w:tab w:val="left" w:pos="2355"/>
        </w:tabs>
        <w:jc w:val="center"/>
        <w:rPr>
          <w:b/>
          <w:sz w:val="26"/>
          <w:szCs w:val="26"/>
          <w:lang w:val="sr-Cyrl-CS"/>
        </w:rPr>
      </w:pPr>
      <w:r w:rsidRPr="00E628D0">
        <w:rPr>
          <w:b/>
          <w:sz w:val="26"/>
          <w:szCs w:val="26"/>
          <w:lang w:val="sr-Cyrl-CS"/>
        </w:rPr>
        <w:t>ОПШТИ ПОДАЦИ О ЈАВНОЈ НАБАВЦИ И ПРЕДМЕТУ ЈАВНЕ НАБАВКЕ</w:t>
      </w:r>
    </w:p>
    <w:p w:rsidR="00DE76E4" w:rsidRDefault="00DE76E4">
      <w:pPr>
        <w:pStyle w:val="BodyTextIndent"/>
        <w:ind w:left="1800" w:hanging="1785"/>
        <w:rPr>
          <w:rFonts w:ascii="Times New Roman" w:hAnsi="Times New Roman"/>
          <w:b w:val="0"/>
          <w:lang w:val="sr-Latn-CS"/>
        </w:rPr>
      </w:pPr>
    </w:p>
    <w:p w:rsidR="005922BD" w:rsidRPr="008F2C68" w:rsidRDefault="005922BD">
      <w:pPr>
        <w:pStyle w:val="BodyTextIndent"/>
        <w:ind w:left="1800" w:hanging="1785"/>
        <w:rPr>
          <w:rFonts w:ascii="Times New Roman" w:hAnsi="Times New Roman"/>
          <w:b w:val="0"/>
          <w:lang w:val="sr-Latn-CS"/>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3330"/>
        <w:gridCol w:w="6030"/>
      </w:tblGrid>
      <w:tr w:rsidR="00DE76E4" w:rsidRPr="00A06030" w:rsidTr="00414318">
        <w:tc>
          <w:tcPr>
            <w:tcW w:w="3330" w:type="dxa"/>
            <w:tcBorders>
              <w:top w:val="single" w:sz="4" w:space="0" w:color="000000"/>
              <w:left w:val="single" w:sz="4" w:space="0" w:color="000000"/>
              <w:bottom w:val="single" w:sz="4" w:space="0" w:color="000000"/>
            </w:tcBorders>
            <w:shd w:val="clear" w:color="auto" w:fill="auto"/>
          </w:tcPr>
          <w:p w:rsidR="00DE76E4" w:rsidRPr="00A06030" w:rsidRDefault="007937BB">
            <w:pPr>
              <w:pStyle w:val="TableContents"/>
              <w:snapToGrid w:val="0"/>
              <w:rPr>
                <w:lang w:val="sr-Cyrl-RS"/>
              </w:rPr>
            </w:pPr>
            <w:r w:rsidRPr="00A06030">
              <w:rPr>
                <w:lang w:val="sr-Cyrl-RS"/>
              </w:rPr>
              <w:t>Назив Наручиоца</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DE76E4" w:rsidRPr="00A06030" w:rsidRDefault="00DE76E4" w:rsidP="007937BB">
            <w:pPr>
              <w:pStyle w:val="BodyTextIndent"/>
              <w:snapToGrid w:val="0"/>
              <w:ind w:left="1800" w:hanging="1830"/>
              <w:rPr>
                <w:rFonts w:ascii="Times New Roman" w:hAnsi="Times New Roman"/>
                <w:b w:val="0"/>
                <w:lang w:val="sr-Latn-RS"/>
              </w:rPr>
            </w:pPr>
            <w:r w:rsidRPr="00A06030">
              <w:rPr>
                <w:rFonts w:ascii="Times New Roman" w:hAnsi="Times New Roman"/>
                <w:b w:val="0"/>
                <w:lang w:val="sr-Latn-RS"/>
              </w:rPr>
              <w:t>ЈКП “Водов</w:t>
            </w:r>
            <w:r w:rsidR="007937BB" w:rsidRPr="00A06030">
              <w:rPr>
                <w:rFonts w:ascii="Times New Roman" w:hAnsi="Times New Roman"/>
                <w:b w:val="0"/>
                <w:lang w:val="sr-Latn-RS"/>
              </w:rPr>
              <w:t>од и канализација“ Крагујевац</w:t>
            </w:r>
          </w:p>
        </w:tc>
      </w:tr>
      <w:tr w:rsidR="007937BB" w:rsidRPr="00A06030" w:rsidTr="00414318">
        <w:tc>
          <w:tcPr>
            <w:tcW w:w="3330" w:type="dxa"/>
            <w:tcBorders>
              <w:top w:val="single" w:sz="4" w:space="0" w:color="000000"/>
              <w:left w:val="single" w:sz="4" w:space="0" w:color="000000"/>
              <w:bottom w:val="single" w:sz="4" w:space="0" w:color="000000"/>
            </w:tcBorders>
            <w:shd w:val="clear" w:color="auto" w:fill="auto"/>
          </w:tcPr>
          <w:p w:rsidR="007937BB" w:rsidRPr="00A06030" w:rsidRDefault="007937BB">
            <w:pPr>
              <w:pStyle w:val="TableContents"/>
              <w:snapToGrid w:val="0"/>
              <w:rPr>
                <w:lang w:val="sr-Cyrl-RS"/>
              </w:rPr>
            </w:pPr>
            <w:r w:rsidRPr="00A06030">
              <w:rPr>
                <w:lang w:val="sr-Cyrl-RS"/>
              </w:rPr>
              <w:t>Адреса Наручиоца</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7937BB" w:rsidRPr="00A06030" w:rsidRDefault="007937BB">
            <w:pPr>
              <w:pStyle w:val="BodyTextIndent"/>
              <w:snapToGrid w:val="0"/>
              <w:ind w:left="1800" w:hanging="1830"/>
              <w:rPr>
                <w:rFonts w:ascii="Times New Roman" w:hAnsi="Times New Roman"/>
                <w:b w:val="0"/>
                <w:lang w:val="sr-Latn-RS"/>
              </w:rPr>
            </w:pPr>
            <w:r w:rsidRPr="00A06030">
              <w:rPr>
                <w:rFonts w:ascii="Times New Roman" w:hAnsi="Times New Roman"/>
                <w:b w:val="0"/>
                <w:lang w:val="sr-Latn-RS"/>
              </w:rPr>
              <w:t>Краља Александра I Карађорђевића бр. 48</w:t>
            </w:r>
          </w:p>
        </w:tc>
      </w:tr>
      <w:tr w:rsidR="007937BB" w:rsidRPr="00A06030" w:rsidTr="00414318">
        <w:tc>
          <w:tcPr>
            <w:tcW w:w="3330" w:type="dxa"/>
            <w:tcBorders>
              <w:top w:val="single" w:sz="4" w:space="0" w:color="000000"/>
              <w:left w:val="single" w:sz="4" w:space="0" w:color="000000"/>
              <w:bottom w:val="single" w:sz="4" w:space="0" w:color="000000"/>
            </w:tcBorders>
            <w:shd w:val="clear" w:color="auto" w:fill="auto"/>
          </w:tcPr>
          <w:p w:rsidR="007937BB" w:rsidRPr="00A06030" w:rsidRDefault="007937BB">
            <w:pPr>
              <w:pStyle w:val="TableContents"/>
              <w:snapToGrid w:val="0"/>
              <w:rPr>
                <w:lang w:val="sr-Cyrl-RS"/>
              </w:rPr>
            </w:pPr>
            <w:r w:rsidRPr="00A06030">
              <w:rPr>
                <w:lang w:val="sr-Cyrl-RS"/>
              </w:rPr>
              <w:t>Интернет страница Наручиоца</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7937BB" w:rsidRPr="00A06030" w:rsidRDefault="007937BB">
            <w:pPr>
              <w:pStyle w:val="BodyTextIndent"/>
              <w:snapToGrid w:val="0"/>
              <w:ind w:left="1800" w:hanging="1830"/>
              <w:rPr>
                <w:rFonts w:ascii="Times New Roman" w:hAnsi="Times New Roman"/>
                <w:b w:val="0"/>
                <w:lang w:val="sr-Latn-RS"/>
              </w:rPr>
            </w:pPr>
            <w:r w:rsidRPr="00A06030">
              <w:rPr>
                <w:rFonts w:ascii="Times New Roman" w:hAnsi="Times New Roman"/>
                <w:b w:val="0"/>
                <w:lang w:val="sr-Latn-RS"/>
              </w:rPr>
              <w:t>www.jkpvik-kg.com</w:t>
            </w:r>
          </w:p>
        </w:tc>
      </w:tr>
      <w:tr w:rsidR="007937BB" w:rsidRPr="00A06030" w:rsidTr="00414318">
        <w:tc>
          <w:tcPr>
            <w:tcW w:w="3330" w:type="dxa"/>
            <w:tcBorders>
              <w:top w:val="single" w:sz="4" w:space="0" w:color="000000"/>
              <w:left w:val="single" w:sz="4" w:space="0" w:color="000000"/>
              <w:bottom w:val="single" w:sz="4" w:space="0" w:color="000000"/>
            </w:tcBorders>
            <w:shd w:val="clear" w:color="auto" w:fill="auto"/>
          </w:tcPr>
          <w:p w:rsidR="007937BB" w:rsidRPr="00A06030" w:rsidRDefault="007937BB">
            <w:pPr>
              <w:pStyle w:val="TableContents"/>
              <w:snapToGrid w:val="0"/>
              <w:rPr>
                <w:lang w:val="sr-Cyrl-RS"/>
              </w:rPr>
            </w:pPr>
            <w:r w:rsidRPr="00A06030">
              <w:rPr>
                <w:lang w:val="sr-Cyrl-RS"/>
              </w:rPr>
              <w:t>Врста Наручиоца</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7937BB" w:rsidRPr="00A06030" w:rsidRDefault="007937BB">
            <w:pPr>
              <w:pStyle w:val="BodyTextIndent"/>
              <w:snapToGrid w:val="0"/>
              <w:ind w:left="1800" w:hanging="1830"/>
              <w:rPr>
                <w:rFonts w:ascii="Times New Roman" w:hAnsi="Times New Roman"/>
                <w:b w:val="0"/>
                <w:lang w:val="sr-Cyrl-RS"/>
              </w:rPr>
            </w:pPr>
            <w:r w:rsidRPr="00A06030">
              <w:rPr>
                <w:rFonts w:ascii="Times New Roman" w:hAnsi="Times New Roman"/>
                <w:b w:val="0"/>
                <w:lang w:val="sr-Cyrl-RS"/>
              </w:rPr>
              <w:t>Јавно предузеће</w:t>
            </w:r>
          </w:p>
        </w:tc>
      </w:tr>
      <w:tr w:rsidR="007937BB" w:rsidRPr="00A06030" w:rsidTr="00414318">
        <w:tc>
          <w:tcPr>
            <w:tcW w:w="3330" w:type="dxa"/>
            <w:tcBorders>
              <w:top w:val="single" w:sz="4" w:space="0" w:color="000000"/>
              <w:left w:val="single" w:sz="4" w:space="0" w:color="000000"/>
              <w:bottom w:val="single" w:sz="4" w:space="0" w:color="000000"/>
            </w:tcBorders>
            <w:shd w:val="clear" w:color="auto" w:fill="auto"/>
          </w:tcPr>
          <w:p w:rsidR="007937BB" w:rsidRPr="00A06030" w:rsidRDefault="007937BB">
            <w:pPr>
              <w:pStyle w:val="TableContents"/>
              <w:snapToGrid w:val="0"/>
              <w:rPr>
                <w:lang w:val="sr-Cyrl-RS"/>
              </w:rPr>
            </w:pPr>
            <w:r w:rsidRPr="00A06030">
              <w:rPr>
                <w:lang w:val="sr-Cyrl-RS"/>
              </w:rPr>
              <w:t>Врста поступка</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7937BB" w:rsidRPr="00A06030" w:rsidRDefault="007937BB" w:rsidP="007937BB">
            <w:pPr>
              <w:pStyle w:val="BodyTextIndent"/>
              <w:snapToGrid w:val="0"/>
              <w:ind w:left="-29" w:hanging="1"/>
              <w:jc w:val="left"/>
              <w:rPr>
                <w:rFonts w:ascii="Times New Roman" w:hAnsi="Times New Roman"/>
                <w:b w:val="0"/>
                <w:lang w:val="sr-Latn-RS"/>
              </w:rPr>
            </w:pPr>
            <w:r w:rsidRPr="00A06030">
              <w:rPr>
                <w:rFonts w:ascii="Times New Roman" w:hAnsi="Times New Roman"/>
                <w:b w:val="0"/>
                <w:lang w:val="sr-Latn-RS"/>
              </w:rPr>
              <w:t xml:space="preserve">Поступак јавне набавке мале </w:t>
            </w:r>
            <w:r w:rsidR="00B811B4" w:rsidRPr="00A06030">
              <w:rPr>
                <w:rFonts w:ascii="Times New Roman" w:hAnsi="Times New Roman"/>
                <w:b w:val="0"/>
                <w:lang w:val="sr-Latn-CS"/>
              </w:rPr>
              <w:t xml:space="preserve">вредности </w:t>
            </w:r>
          </w:p>
        </w:tc>
      </w:tr>
      <w:tr w:rsidR="007937BB" w:rsidRPr="00A06030" w:rsidTr="00414318">
        <w:tc>
          <w:tcPr>
            <w:tcW w:w="3330" w:type="dxa"/>
            <w:tcBorders>
              <w:top w:val="single" w:sz="4" w:space="0" w:color="000000"/>
              <w:left w:val="single" w:sz="4" w:space="0" w:color="000000"/>
              <w:bottom w:val="single" w:sz="4" w:space="0" w:color="000000"/>
            </w:tcBorders>
            <w:shd w:val="clear" w:color="auto" w:fill="auto"/>
          </w:tcPr>
          <w:p w:rsidR="007937BB" w:rsidRPr="00A06030" w:rsidRDefault="007937BB">
            <w:pPr>
              <w:pStyle w:val="TableContents"/>
              <w:snapToGrid w:val="0"/>
              <w:rPr>
                <w:lang w:val="sr-Cyrl-RS"/>
              </w:rPr>
            </w:pPr>
            <w:r w:rsidRPr="00A06030">
              <w:rPr>
                <w:lang w:val="sr-Cyrl-RS"/>
              </w:rPr>
              <w:t>Предмет јавне набавке</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3F18E7" w:rsidRPr="00A06030" w:rsidRDefault="007937BB" w:rsidP="003F18E7">
            <w:pPr>
              <w:pStyle w:val="BodyTextIndent"/>
              <w:snapToGrid w:val="0"/>
              <w:ind w:left="-29" w:hanging="1"/>
              <w:jc w:val="left"/>
              <w:rPr>
                <w:rFonts w:ascii="Times New Roman" w:hAnsi="Times New Roman"/>
                <w:b w:val="0"/>
                <w:lang w:val="sr-Latn-RS"/>
              </w:rPr>
            </w:pPr>
            <w:r w:rsidRPr="00A06030">
              <w:rPr>
                <w:rFonts w:ascii="Times New Roman" w:hAnsi="Times New Roman"/>
                <w:b w:val="0"/>
                <w:lang w:val="sr-Latn-RS"/>
              </w:rPr>
              <w:t xml:space="preserve">Добра </w:t>
            </w:r>
          </w:p>
          <w:p w:rsidR="007937BB" w:rsidRPr="00A06030" w:rsidRDefault="006E6C58" w:rsidP="00B543F8">
            <w:pPr>
              <w:pStyle w:val="BodyTextIndent"/>
              <w:snapToGrid w:val="0"/>
              <w:ind w:left="-29" w:hanging="1"/>
              <w:jc w:val="center"/>
              <w:rPr>
                <w:rFonts w:ascii="Times New Roman" w:hAnsi="Times New Roman"/>
                <w:lang w:val="sr-Latn-RS"/>
              </w:rPr>
            </w:pPr>
            <w:r>
              <w:rPr>
                <w:rFonts w:ascii="Times New Roman" w:hAnsi="Times New Roman"/>
                <w:lang w:val="sr-Cyrl-RS"/>
              </w:rPr>
              <w:t>Моторна уља и масти</w:t>
            </w:r>
          </w:p>
        </w:tc>
      </w:tr>
      <w:tr w:rsidR="007937BB" w:rsidRPr="00A06030" w:rsidTr="00414318">
        <w:tc>
          <w:tcPr>
            <w:tcW w:w="3330" w:type="dxa"/>
            <w:tcBorders>
              <w:top w:val="single" w:sz="4" w:space="0" w:color="000000"/>
              <w:left w:val="single" w:sz="4" w:space="0" w:color="000000"/>
              <w:bottom w:val="single" w:sz="4" w:space="0" w:color="000000"/>
            </w:tcBorders>
            <w:shd w:val="clear" w:color="auto" w:fill="auto"/>
          </w:tcPr>
          <w:p w:rsidR="007937BB" w:rsidRPr="00A06030" w:rsidRDefault="007937BB">
            <w:pPr>
              <w:pStyle w:val="TableContents"/>
              <w:snapToGrid w:val="0"/>
              <w:rPr>
                <w:lang w:val="sr-Cyrl-RS"/>
              </w:rPr>
            </w:pPr>
            <w:r w:rsidRPr="00A06030">
              <w:rPr>
                <w:lang w:val="sr-Cyrl-RS"/>
              </w:rPr>
              <w:t>Поступак се спроводи</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7937BB" w:rsidRPr="00A06030" w:rsidRDefault="007937BB" w:rsidP="007937BB">
            <w:pPr>
              <w:pStyle w:val="BodyTextIndent"/>
              <w:snapToGrid w:val="0"/>
              <w:ind w:left="-29" w:hanging="1"/>
              <w:jc w:val="left"/>
              <w:rPr>
                <w:rFonts w:ascii="Times New Roman" w:hAnsi="Times New Roman"/>
                <w:b w:val="0"/>
                <w:lang w:val="sr-Cyrl-RS"/>
              </w:rPr>
            </w:pPr>
            <w:r w:rsidRPr="00A06030">
              <w:rPr>
                <w:rFonts w:ascii="Times New Roman" w:hAnsi="Times New Roman"/>
                <w:b w:val="0"/>
                <w:lang w:val="sr-Cyrl-RS"/>
              </w:rPr>
              <w:t>Ради закључења уговора</w:t>
            </w:r>
          </w:p>
        </w:tc>
      </w:tr>
    </w:tbl>
    <w:p w:rsidR="00DE76E4" w:rsidRDefault="00DE76E4" w:rsidP="00E628D0">
      <w:pPr>
        <w:pStyle w:val="BodyTextIndent"/>
        <w:ind w:left="0"/>
        <w:rPr>
          <w:rFonts w:ascii="Times New Roman" w:hAnsi="Times New Roman"/>
          <w:bCs/>
          <w:lang w:val="sr-Latn-RS"/>
        </w:rPr>
      </w:pPr>
    </w:p>
    <w:p w:rsidR="0008234B" w:rsidRDefault="0008234B" w:rsidP="00E628D0">
      <w:pPr>
        <w:pStyle w:val="BodyTextIndent"/>
        <w:ind w:left="0"/>
        <w:rPr>
          <w:rFonts w:ascii="Times New Roman" w:hAnsi="Times New Roman"/>
          <w:bCs/>
          <w:lang w:val="sr-Latn-RS"/>
        </w:rPr>
      </w:pPr>
    </w:p>
    <w:p w:rsidR="001B1666" w:rsidRDefault="001B1666" w:rsidP="00E628D0">
      <w:pPr>
        <w:pStyle w:val="BodyTextIndent"/>
        <w:ind w:left="0"/>
        <w:rPr>
          <w:rFonts w:ascii="Times New Roman" w:hAnsi="Times New Roman"/>
          <w:bCs/>
          <w:lang w:val="sr-Latn-RS"/>
        </w:rPr>
      </w:pPr>
    </w:p>
    <w:p w:rsidR="00BE4438" w:rsidRPr="008F2C68" w:rsidRDefault="00BE4438" w:rsidP="00E628D0">
      <w:pPr>
        <w:pStyle w:val="BodyTextIndent"/>
        <w:ind w:left="0"/>
        <w:rPr>
          <w:rFonts w:ascii="Times New Roman" w:hAnsi="Times New Roman"/>
          <w:bCs/>
          <w:lang w:val="sr-Latn-RS"/>
        </w:rPr>
      </w:pPr>
    </w:p>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30"/>
        <w:gridCol w:w="6030"/>
      </w:tblGrid>
      <w:tr w:rsidR="00530332" w:rsidRPr="008F2C68" w:rsidTr="00A95DC9">
        <w:tc>
          <w:tcPr>
            <w:tcW w:w="3330" w:type="dxa"/>
            <w:shd w:val="clear" w:color="auto" w:fill="auto"/>
            <w:vAlign w:val="center"/>
          </w:tcPr>
          <w:p w:rsidR="00530332" w:rsidRPr="008F2C68" w:rsidRDefault="00530332" w:rsidP="00530332">
            <w:pPr>
              <w:pStyle w:val="TableContents"/>
              <w:snapToGrid w:val="0"/>
              <w:rPr>
                <w:lang w:val="sr-Latn-RS"/>
              </w:rPr>
            </w:pPr>
            <w:r w:rsidRPr="008F2C68">
              <w:rPr>
                <w:lang w:val="sr-Latn-RS"/>
              </w:rPr>
              <w:t>Опис предмета јавне набавке</w:t>
            </w:r>
          </w:p>
        </w:tc>
        <w:tc>
          <w:tcPr>
            <w:tcW w:w="6030" w:type="dxa"/>
          </w:tcPr>
          <w:p w:rsidR="00B543F8" w:rsidRPr="001F52C7" w:rsidRDefault="006E6C58" w:rsidP="00F0345A">
            <w:pPr>
              <w:pStyle w:val="TableContents"/>
              <w:snapToGrid w:val="0"/>
              <w:rPr>
                <w:b/>
                <w:lang w:val="sr-Cyrl-RS"/>
              </w:rPr>
            </w:pPr>
            <w:r>
              <w:rPr>
                <w:b/>
                <w:lang w:val="sr-Cyrl-RS"/>
              </w:rPr>
              <w:t>Моторна уља и масти</w:t>
            </w:r>
          </w:p>
        </w:tc>
      </w:tr>
      <w:tr w:rsidR="00530332" w:rsidRPr="008F2C68" w:rsidTr="00A95DC9">
        <w:trPr>
          <w:trHeight w:val="628"/>
        </w:trPr>
        <w:tc>
          <w:tcPr>
            <w:tcW w:w="3330" w:type="dxa"/>
            <w:shd w:val="clear" w:color="auto" w:fill="auto"/>
            <w:vAlign w:val="center"/>
          </w:tcPr>
          <w:p w:rsidR="00530332" w:rsidRPr="008F2C68" w:rsidRDefault="00530332" w:rsidP="00530332">
            <w:pPr>
              <w:pStyle w:val="TableContents"/>
              <w:snapToGrid w:val="0"/>
              <w:rPr>
                <w:lang w:val="sr-Latn-RS"/>
              </w:rPr>
            </w:pPr>
            <w:r w:rsidRPr="008F2C68">
              <w:rPr>
                <w:lang w:val="sr-Latn-RS"/>
              </w:rPr>
              <w:t>Назив и ознака из општег речника набавке</w:t>
            </w:r>
          </w:p>
        </w:tc>
        <w:tc>
          <w:tcPr>
            <w:tcW w:w="6030" w:type="dxa"/>
            <w:vAlign w:val="center"/>
          </w:tcPr>
          <w:p w:rsidR="00530332" w:rsidRPr="003F18E7" w:rsidRDefault="006E6C58" w:rsidP="003F18E7">
            <w:pPr>
              <w:pStyle w:val="BodyTextIndent"/>
              <w:tabs>
                <w:tab w:val="left" w:pos="900"/>
                <w:tab w:val="left" w:pos="945"/>
              </w:tabs>
              <w:snapToGrid w:val="0"/>
              <w:ind w:left="0"/>
              <w:jc w:val="left"/>
              <w:rPr>
                <w:rFonts w:ascii="Times New Roman" w:hAnsi="Times New Roman"/>
                <w:b w:val="0"/>
                <w:lang w:val="sr-Cyrl-RS"/>
              </w:rPr>
            </w:pPr>
            <w:r>
              <w:rPr>
                <w:rFonts w:ascii="Times New Roman" w:hAnsi="Times New Roman"/>
                <w:b w:val="0"/>
                <w:lang w:val="sr-Cyrl-RS"/>
              </w:rPr>
              <w:t>09200000 Производи од нафте, угља и уља</w:t>
            </w:r>
          </w:p>
        </w:tc>
      </w:tr>
    </w:tbl>
    <w:p w:rsidR="00DE76E4" w:rsidRDefault="00DE76E4">
      <w:pPr>
        <w:pStyle w:val="BodyTextIndent"/>
        <w:ind w:left="1800" w:hanging="1830"/>
        <w:rPr>
          <w:lang w:val="sr-Cyrl-RS"/>
        </w:rPr>
      </w:pPr>
    </w:p>
    <w:p w:rsidR="005922BD" w:rsidRDefault="005922BD" w:rsidP="009B1840">
      <w:pPr>
        <w:pStyle w:val="BodyTextIndent"/>
        <w:ind w:left="0"/>
        <w:rPr>
          <w:lang w:val="sr-Cyrl-RS"/>
        </w:rPr>
      </w:pPr>
    </w:p>
    <w:p w:rsidR="0008234B" w:rsidRPr="008F2C68" w:rsidRDefault="0008234B" w:rsidP="009B1840">
      <w:pPr>
        <w:pStyle w:val="BodyTextIndent"/>
        <w:ind w:left="0"/>
        <w:rPr>
          <w:lang w:val="sr-Cyrl-RS"/>
        </w:rPr>
      </w:pPr>
    </w:p>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30"/>
        <w:gridCol w:w="6030"/>
      </w:tblGrid>
      <w:tr w:rsidR="007937BB" w:rsidRPr="008F2C68" w:rsidTr="000B5029">
        <w:tc>
          <w:tcPr>
            <w:tcW w:w="3330" w:type="dxa"/>
            <w:shd w:val="clear" w:color="auto" w:fill="auto"/>
            <w:vAlign w:val="center"/>
          </w:tcPr>
          <w:p w:rsidR="007937BB" w:rsidRPr="003512ED" w:rsidRDefault="0008234B" w:rsidP="007738AD">
            <w:pPr>
              <w:pStyle w:val="TableContents"/>
              <w:snapToGrid w:val="0"/>
              <w:rPr>
                <w:color w:val="000000"/>
                <w:lang w:val="sr-Cyrl-RS"/>
              </w:rPr>
            </w:pPr>
            <w:r>
              <w:rPr>
                <w:color w:val="000000"/>
              </w:rPr>
              <w:t>K</w:t>
            </w:r>
            <w:r w:rsidR="00E628D0" w:rsidRPr="003512ED">
              <w:rPr>
                <w:color w:val="000000"/>
                <w:lang w:val="sr-Cyrl-RS"/>
              </w:rPr>
              <w:t>онтакт</w:t>
            </w:r>
          </w:p>
        </w:tc>
        <w:tc>
          <w:tcPr>
            <w:tcW w:w="6030" w:type="dxa"/>
          </w:tcPr>
          <w:p w:rsidR="00E628D0" w:rsidRPr="003512ED" w:rsidRDefault="00E628D0" w:rsidP="00E628D0">
            <w:pPr>
              <w:pStyle w:val="TableContents"/>
              <w:rPr>
                <w:color w:val="000000"/>
              </w:rPr>
            </w:pPr>
            <w:r w:rsidRPr="003512ED">
              <w:rPr>
                <w:color w:val="000000"/>
                <w:lang w:val="sr-Cyrl-RS"/>
              </w:rPr>
              <w:t xml:space="preserve">Тел за контакт: </w:t>
            </w:r>
            <w:r w:rsidRPr="003512ED">
              <w:rPr>
                <w:color w:val="000000"/>
              </w:rPr>
              <w:t>034/300-621;</w:t>
            </w:r>
          </w:p>
          <w:p w:rsidR="00E628D0" w:rsidRPr="003512ED" w:rsidRDefault="00E628D0" w:rsidP="00E628D0">
            <w:pPr>
              <w:pStyle w:val="TableContents"/>
              <w:rPr>
                <w:color w:val="000000"/>
              </w:rPr>
            </w:pPr>
            <w:r w:rsidRPr="003512ED">
              <w:rPr>
                <w:color w:val="000000"/>
              </w:rPr>
              <w:t xml:space="preserve">Е-mail: </w:t>
            </w:r>
            <w:hyperlink r:id="rId9" w:history="1">
              <w:r w:rsidRPr="003512ED">
                <w:rPr>
                  <w:rStyle w:val="Hyperlink"/>
                  <w:color w:val="000000"/>
                </w:rPr>
                <w:t>nabavkavodovodkg@gmail.com</w:t>
              </w:r>
            </w:hyperlink>
          </w:p>
          <w:p w:rsidR="007937BB" w:rsidRPr="003512ED" w:rsidRDefault="00E628D0" w:rsidP="00E628D0">
            <w:pPr>
              <w:pStyle w:val="TableContents"/>
              <w:snapToGrid w:val="0"/>
              <w:rPr>
                <w:color w:val="000000"/>
                <w:lang w:val="sr-Cyrl-RS"/>
              </w:rPr>
            </w:pPr>
            <w:r w:rsidRPr="003512ED">
              <w:rPr>
                <w:color w:val="000000"/>
                <w:lang w:val="sr-Cyrl-RS"/>
              </w:rPr>
              <w:t>Пријем електронске поште врши се радним данима (понедељак-петак) у радном времену Наручиоца од 7.00 до 15.00 сати</w:t>
            </w:r>
          </w:p>
        </w:tc>
      </w:tr>
    </w:tbl>
    <w:p w:rsidR="0008234B" w:rsidRDefault="0008234B" w:rsidP="009B1840">
      <w:pPr>
        <w:tabs>
          <w:tab w:val="left" w:pos="2355"/>
        </w:tabs>
        <w:rPr>
          <w:rFonts w:ascii="Dutch" w:hAnsi="Dutch"/>
          <w:b/>
          <w:lang w:val="sr-Cyrl-RS"/>
        </w:rPr>
      </w:pPr>
    </w:p>
    <w:p w:rsidR="00861493" w:rsidRDefault="00861493" w:rsidP="009B1840">
      <w:pPr>
        <w:tabs>
          <w:tab w:val="left" w:pos="2355"/>
        </w:tabs>
        <w:rPr>
          <w:rFonts w:ascii="Dutch" w:hAnsi="Dutch"/>
          <w:b/>
          <w:lang w:val="sr-Cyrl-RS"/>
        </w:rPr>
      </w:pPr>
    </w:p>
    <w:p w:rsidR="00861493" w:rsidRDefault="00861493" w:rsidP="009B1840">
      <w:pPr>
        <w:tabs>
          <w:tab w:val="left" w:pos="2355"/>
        </w:tabs>
        <w:rPr>
          <w:rFonts w:ascii="Dutch" w:hAnsi="Dutch"/>
          <w:b/>
          <w:lang w:val="sr-Cyrl-RS"/>
        </w:rPr>
      </w:pPr>
    </w:p>
    <w:p w:rsidR="000B5029" w:rsidRDefault="000B5029" w:rsidP="009B1840">
      <w:pPr>
        <w:tabs>
          <w:tab w:val="left" w:pos="2355"/>
        </w:tabs>
        <w:rPr>
          <w:rFonts w:ascii="Dutch" w:hAnsi="Dutch"/>
          <w:b/>
          <w:lang w:val="sr-Cyrl-RS"/>
        </w:rPr>
      </w:pPr>
    </w:p>
    <w:p w:rsidR="00F0345A" w:rsidRDefault="00F0345A" w:rsidP="009B1840">
      <w:pPr>
        <w:tabs>
          <w:tab w:val="left" w:pos="2355"/>
        </w:tabs>
        <w:rPr>
          <w:b/>
          <w:sz w:val="28"/>
          <w:szCs w:val="28"/>
          <w:lang w:val="sr-Cyrl-RS"/>
        </w:rPr>
      </w:pPr>
    </w:p>
    <w:p w:rsidR="00D122B2" w:rsidRDefault="00D122B2" w:rsidP="009B1840">
      <w:pPr>
        <w:tabs>
          <w:tab w:val="left" w:pos="2355"/>
        </w:tabs>
        <w:rPr>
          <w:b/>
          <w:sz w:val="28"/>
          <w:szCs w:val="28"/>
          <w:lang w:val="sr-Cyrl-RS"/>
        </w:rPr>
      </w:pPr>
    </w:p>
    <w:p w:rsidR="00D122B2" w:rsidRDefault="00D122B2" w:rsidP="009B1840">
      <w:pPr>
        <w:tabs>
          <w:tab w:val="left" w:pos="2355"/>
        </w:tabs>
        <w:rPr>
          <w:b/>
          <w:sz w:val="28"/>
          <w:szCs w:val="28"/>
          <w:lang w:val="sr-Cyrl-RS"/>
        </w:rPr>
      </w:pPr>
    </w:p>
    <w:p w:rsidR="0009066F" w:rsidRDefault="0009066F" w:rsidP="0009066F">
      <w:pPr>
        <w:tabs>
          <w:tab w:val="left" w:pos="2355"/>
        </w:tabs>
        <w:jc w:val="center"/>
        <w:rPr>
          <w:b/>
          <w:sz w:val="28"/>
          <w:szCs w:val="28"/>
          <w:lang w:val="sr-Latn-ME"/>
        </w:rPr>
      </w:pPr>
      <w:r>
        <w:rPr>
          <w:b/>
          <w:sz w:val="28"/>
          <w:szCs w:val="28"/>
          <w:lang w:val="sr-Cyrl-RS"/>
        </w:rPr>
        <w:lastRenderedPageBreak/>
        <w:t xml:space="preserve">Део </w:t>
      </w:r>
      <w:r>
        <w:rPr>
          <w:b/>
          <w:sz w:val="28"/>
          <w:szCs w:val="28"/>
          <w:lang w:val="sr-Latn-ME"/>
        </w:rPr>
        <w:t>II</w:t>
      </w:r>
    </w:p>
    <w:p w:rsidR="00DE76E4" w:rsidRPr="00BB1DF9" w:rsidRDefault="00DE76E4" w:rsidP="00BB1DF9">
      <w:pPr>
        <w:pStyle w:val="Heading3"/>
        <w:numPr>
          <w:ilvl w:val="0"/>
          <w:numId w:val="0"/>
        </w:numPr>
        <w:tabs>
          <w:tab w:val="left" w:pos="0"/>
        </w:tabs>
        <w:rPr>
          <w:sz w:val="26"/>
          <w:szCs w:val="26"/>
          <w:lang w:val="sr-Latn-CS"/>
        </w:rPr>
      </w:pPr>
      <w:r w:rsidRPr="00BB1DF9">
        <w:rPr>
          <w:sz w:val="26"/>
          <w:szCs w:val="26"/>
          <w:lang w:val="sr-Latn-CS"/>
        </w:rPr>
        <w:t>УПУТСТВО  ПОНУЂАЧИМА КАКО ДА САЧИНЕ ПОНУДУ</w:t>
      </w:r>
    </w:p>
    <w:p w:rsidR="00DE76E4" w:rsidRDefault="00DE76E4" w:rsidP="0009066F">
      <w:pPr>
        <w:rPr>
          <w:lang w:val="sr-Latn-RS"/>
        </w:rPr>
      </w:pPr>
    </w:p>
    <w:p w:rsidR="007738AD" w:rsidRDefault="00414318" w:rsidP="00414318">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ind w:left="576" w:hanging="576"/>
        <w:jc w:val="left"/>
        <w:rPr>
          <w:sz w:val="24"/>
          <w:szCs w:val="24"/>
          <w:lang w:val="sr-Cyrl-CS"/>
        </w:rPr>
      </w:pPr>
      <w:r>
        <w:rPr>
          <w:sz w:val="24"/>
          <w:szCs w:val="24"/>
          <w:lang w:val="sr-Latn-ME"/>
        </w:rPr>
        <w:t xml:space="preserve">1.    </w:t>
      </w:r>
      <w:r w:rsidR="007738AD" w:rsidRPr="007D4622">
        <w:rPr>
          <w:sz w:val="24"/>
          <w:szCs w:val="24"/>
          <w:lang w:val="sr-Cyrl-CS"/>
        </w:rPr>
        <w:t>ЈЕЗИК НА КОЈЕМ ПОНУДА  МОРА  ДА БУДЕ САСТАВЉЕНА</w:t>
      </w:r>
    </w:p>
    <w:p w:rsidR="00414318" w:rsidRPr="00414318" w:rsidRDefault="00414318" w:rsidP="00414318">
      <w:pPr>
        <w:rPr>
          <w:lang w:val="sr-Cyrl-CS"/>
        </w:rPr>
      </w:pPr>
    </w:p>
    <w:p w:rsidR="00414318" w:rsidRDefault="007738AD" w:rsidP="00EA55F3">
      <w:pPr>
        <w:jc w:val="both"/>
        <w:rPr>
          <w:lang w:val="sr-Cyrl-CS"/>
        </w:rPr>
      </w:pPr>
      <w:r w:rsidRPr="007D4622">
        <w:rPr>
          <w:lang w:val="sr-Cyrl-CS"/>
        </w:rPr>
        <w:t>Понуда мора да буде састављена на српском језику.</w:t>
      </w:r>
    </w:p>
    <w:p w:rsidR="00C35584" w:rsidRPr="007D4622" w:rsidRDefault="00C35584" w:rsidP="00EA55F3">
      <w:pPr>
        <w:jc w:val="both"/>
        <w:rPr>
          <w:lang w:val="sr-Cyrl-CS"/>
        </w:rPr>
      </w:pPr>
    </w:p>
    <w:p w:rsidR="007738AD" w:rsidRDefault="007738AD" w:rsidP="00EA55F3">
      <w:pPr>
        <w:jc w:val="both"/>
        <w:rPr>
          <w:lang w:val="sr-Cyrl-CS"/>
        </w:rPr>
      </w:pPr>
      <w:r w:rsidRPr="007D4622">
        <w:rPr>
          <w:lang w:val="sr-Cyrl-CS"/>
        </w:rPr>
        <w:t>Понуда се попуњава на српском језику и сви докази се достављају на српском језику (осим техничке документације - каталог и сертификати који могу бити на енглеском и српском језику). Уколико је неки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14318" w:rsidRPr="007D4622" w:rsidRDefault="00414318" w:rsidP="00EA55F3">
      <w:pPr>
        <w:jc w:val="both"/>
        <w:rPr>
          <w:lang w:val="sr-Cyrl-CS"/>
        </w:rPr>
      </w:pPr>
    </w:p>
    <w:p w:rsidR="007738AD" w:rsidRDefault="00414318" w:rsidP="00414318">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ind w:left="576" w:hanging="576"/>
        <w:jc w:val="left"/>
        <w:rPr>
          <w:sz w:val="24"/>
          <w:szCs w:val="24"/>
          <w:lang w:val="sr-Cyrl-CS"/>
        </w:rPr>
      </w:pPr>
      <w:bookmarkStart w:id="0" w:name="_Toc239670701"/>
      <w:r>
        <w:rPr>
          <w:sz w:val="24"/>
          <w:szCs w:val="24"/>
          <w:lang w:val="sr-Latn-ME"/>
        </w:rPr>
        <w:t xml:space="preserve">2.    </w:t>
      </w:r>
      <w:r w:rsidR="007738AD" w:rsidRPr="007D4622">
        <w:rPr>
          <w:sz w:val="24"/>
          <w:szCs w:val="24"/>
          <w:lang w:val="sr-Cyrl-CS"/>
        </w:rPr>
        <w:t>ОБАВЕЗНА САДРЖИНА  ПОНУДЕ</w:t>
      </w:r>
    </w:p>
    <w:p w:rsidR="00414318" w:rsidRPr="00414318" w:rsidRDefault="00414318" w:rsidP="00414318">
      <w:pPr>
        <w:rPr>
          <w:lang w:val="sr-Cyrl-CS"/>
        </w:rPr>
      </w:pPr>
    </w:p>
    <w:p w:rsidR="007738AD" w:rsidRPr="00555C77" w:rsidRDefault="007738AD" w:rsidP="00EA55F3">
      <w:pPr>
        <w:jc w:val="both"/>
        <w:rPr>
          <w:color w:val="000000" w:themeColor="text1"/>
          <w:lang w:val="ru-RU"/>
        </w:rPr>
      </w:pPr>
      <w:r w:rsidRPr="00555C77">
        <w:rPr>
          <w:color w:val="000000" w:themeColor="text1"/>
          <w:lang w:val="ru-RU"/>
        </w:rPr>
        <w:t xml:space="preserve">Понуда </w:t>
      </w:r>
      <w:r w:rsidRPr="00555C77">
        <w:rPr>
          <w:color w:val="000000" w:themeColor="text1"/>
          <w:lang w:val="sr-Cyrl-CS"/>
        </w:rPr>
        <w:t>мора да садржи</w:t>
      </w:r>
      <w:r w:rsidRPr="00555C77">
        <w:rPr>
          <w:color w:val="000000" w:themeColor="text1"/>
          <w:lang w:val="ru-RU"/>
        </w:rPr>
        <w:t>, поред докумената којима доказује испуњеност услова за учешће у поступку јавне набавке, попуњене, потписане и печатом оверене обрасце садржане у конкурсној документацији.</w:t>
      </w:r>
    </w:p>
    <w:p w:rsidR="00414318" w:rsidRPr="00555C77" w:rsidRDefault="00414318" w:rsidP="007738AD">
      <w:pPr>
        <w:ind w:left="426"/>
        <w:jc w:val="both"/>
        <w:rPr>
          <w:color w:val="000000" w:themeColor="text1"/>
          <w:lang w:val="ru-RU"/>
        </w:rPr>
      </w:pPr>
    </w:p>
    <w:p w:rsidR="00F0345A" w:rsidRPr="00555C77" w:rsidRDefault="00414318" w:rsidP="00EA55F3">
      <w:pPr>
        <w:autoSpaceDE w:val="0"/>
        <w:autoSpaceDN w:val="0"/>
        <w:adjustRightInd w:val="0"/>
        <w:jc w:val="both"/>
        <w:rPr>
          <w:b/>
          <w:bCs/>
          <w:color w:val="000000" w:themeColor="text1"/>
          <w:lang w:val="sr-Cyrl-CS"/>
        </w:rPr>
      </w:pPr>
      <w:r w:rsidRPr="00555C77">
        <w:rPr>
          <w:b/>
          <w:bCs/>
          <w:color w:val="000000" w:themeColor="text1"/>
          <w:lang w:val="sr-Cyrl-CS"/>
        </w:rPr>
        <w:t>Понуда мора да садржи следеће:</w:t>
      </w:r>
    </w:p>
    <w:p w:rsidR="0008234B" w:rsidRPr="00555C77" w:rsidRDefault="0008234B" w:rsidP="00555C77">
      <w:pPr>
        <w:numPr>
          <w:ilvl w:val="0"/>
          <w:numId w:val="9"/>
        </w:numPr>
        <w:autoSpaceDE w:val="0"/>
        <w:autoSpaceDN w:val="0"/>
        <w:adjustRightInd w:val="0"/>
        <w:ind w:left="0" w:firstLine="0"/>
        <w:rPr>
          <w:bCs/>
          <w:color w:val="000000" w:themeColor="text1"/>
          <w:lang w:val="sr-Cyrl-CS"/>
        </w:rPr>
      </w:pPr>
      <w:r w:rsidRPr="00555C77">
        <w:rPr>
          <w:bCs/>
          <w:color w:val="000000" w:themeColor="text1"/>
          <w:lang w:val="sr-Cyrl-CS"/>
        </w:rPr>
        <w:t>попуњен, печатом оверен</w:t>
      </w:r>
      <w:r w:rsidR="00555C77" w:rsidRPr="00555C77">
        <w:rPr>
          <w:bCs/>
          <w:color w:val="000000" w:themeColor="text1"/>
          <w:lang w:val="sr-Cyrl-CS"/>
        </w:rPr>
        <w:t>и</w:t>
      </w:r>
      <w:r w:rsidRPr="00555C77">
        <w:rPr>
          <w:bCs/>
          <w:color w:val="000000" w:themeColor="text1"/>
          <w:lang w:val="sr-Cyrl-CS"/>
        </w:rPr>
        <w:t xml:space="preserve"> и потписан</w:t>
      </w:r>
      <w:r w:rsidR="00555C77" w:rsidRPr="00555C77">
        <w:rPr>
          <w:bCs/>
          <w:color w:val="000000" w:themeColor="text1"/>
          <w:lang w:val="sr-Cyrl-CS"/>
        </w:rPr>
        <w:t>и</w:t>
      </w:r>
      <w:r w:rsidRPr="00555C77">
        <w:rPr>
          <w:bCs/>
          <w:color w:val="000000" w:themeColor="text1"/>
        </w:rPr>
        <w:t xml:space="preserve"> </w:t>
      </w:r>
      <w:proofErr w:type="spellStart"/>
      <w:r w:rsidRPr="00555C77">
        <w:rPr>
          <w:bCs/>
          <w:color w:val="000000" w:themeColor="text1"/>
        </w:rPr>
        <w:t>обра</w:t>
      </w:r>
      <w:proofErr w:type="spellEnd"/>
      <w:r w:rsidR="00555C77" w:rsidRPr="00555C77">
        <w:rPr>
          <w:bCs/>
          <w:color w:val="000000" w:themeColor="text1"/>
          <w:lang w:val="sr-Cyrl-RS"/>
        </w:rPr>
        <w:t>сци</w:t>
      </w:r>
      <w:r w:rsidRPr="00555C77">
        <w:rPr>
          <w:bCs/>
          <w:color w:val="000000" w:themeColor="text1"/>
        </w:rPr>
        <w:t xml:space="preserve"> </w:t>
      </w:r>
      <w:proofErr w:type="spellStart"/>
      <w:r w:rsidRPr="00555C77">
        <w:rPr>
          <w:bCs/>
          <w:color w:val="000000" w:themeColor="text1"/>
        </w:rPr>
        <w:t>понуде</w:t>
      </w:r>
      <w:proofErr w:type="spellEnd"/>
      <w:r w:rsidRPr="00555C77">
        <w:rPr>
          <w:bCs/>
          <w:color w:val="000000" w:themeColor="text1"/>
          <w:lang w:val="sr-Cyrl-CS"/>
        </w:rPr>
        <w:t xml:space="preserve"> (Обрасци</w:t>
      </w:r>
      <w:r w:rsidRPr="00555C77">
        <w:rPr>
          <w:color w:val="000000" w:themeColor="text1"/>
          <w:lang w:val="ru-RU"/>
        </w:rPr>
        <w:t xml:space="preserve"> </w:t>
      </w:r>
      <w:r w:rsidRPr="00555C77">
        <w:rPr>
          <w:color w:val="000000" w:themeColor="text1"/>
        </w:rPr>
        <w:t>III-1</w:t>
      </w:r>
      <w:r w:rsidR="00827D4B" w:rsidRPr="00555C77">
        <w:rPr>
          <w:color w:val="000000" w:themeColor="text1"/>
          <w:lang w:val="sr-Cyrl-RS"/>
        </w:rPr>
        <w:t xml:space="preserve">; </w:t>
      </w:r>
      <w:r w:rsidR="00827D4B" w:rsidRPr="00555C77">
        <w:rPr>
          <w:color w:val="000000" w:themeColor="text1"/>
        </w:rPr>
        <w:t>III-1</w:t>
      </w:r>
      <w:r w:rsidR="00827D4B" w:rsidRPr="00555C77">
        <w:rPr>
          <w:color w:val="000000" w:themeColor="text1"/>
          <w:lang w:val="sr-Cyrl-RS"/>
        </w:rPr>
        <w:t xml:space="preserve">.1; </w:t>
      </w:r>
      <w:r w:rsidR="00827D4B" w:rsidRPr="00555C77">
        <w:rPr>
          <w:color w:val="000000" w:themeColor="text1"/>
        </w:rPr>
        <w:t>III-1</w:t>
      </w:r>
      <w:r w:rsidR="00827D4B" w:rsidRPr="00555C77">
        <w:rPr>
          <w:color w:val="000000" w:themeColor="text1"/>
          <w:lang w:val="sr-Cyrl-RS"/>
        </w:rPr>
        <w:t xml:space="preserve">.2 </w:t>
      </w:r>
      <w:r w:rsidRPr="00555C77">
        <w:rPr>
          <w:color w:val="000000" w:themeColor="text1"/>
          <w:lang w:val="sr-Cyrl-CS"/>
        </w:rPr>
        <w:t>;</w:t>
      </w:r>
      <w:r w:rsidRPr="00555C77">
        <w:rPr>
          <w:color w:val="000000" w:themeColor="text1"/>
        </w:rPr>
        <w:t xml:space="preserve"> </w:t>
      </w:r>
      <w:r w:rsidR="00555C77" w:rsidRPr="00555C77">
        <w:rPr>
          <w:color w:val="000000" w:themeColor="text1"/>
        </w:rPr>
        <w:t>III-</w:t>
      </w:r>
      <w:r w:rsidR="00555C77" w:rsidRPr="00555C77">
        <w:rPr>
          <w:color w:val="000000" w:themeColor="text1"/>
          <w:lang w:val="sr-Cyrl-RS"/>
        </w:rPr>
        <w:t xml:space="preserve">1.3; </w:t>
      </w:r>
      <w:r w:rsidRPr="00555C77">
        <w:rPr>
          <w:color w:val="000000" w:themeColor="text1"/>
        </w:rPr>
        <w:t>III-2</w:t>
      </w:r>
      <w:r w:rsidRPr="00555C77">
        <w:rPr>
          <w:color w:val="000000" w:themeColor="text1"/>
          <w:lang w:val="sr-Cyrl-CS"/>
        </w:rPr>
        <w:t>;</w:t>
      </w:r>
      <w:r w:rsidRPr="00555C77">
        <w:rPr>
          <w:color w:val="000000" w:themeColor="text1"/>
        </w:rPr>
        <w:t xml:space="preserve"> III-3</w:t>
      </w:r>
      <w:r w:rsidRPr="00555C77">
        <w:rPr>
          <w:bCs/>
          <w:color w:val="000000" w:themeColor="text1"/>
          <w:lang w:val="sr-Cyrl-CS"/>
        </w:rPr>
        <w:t>)</w:t>
      </w:r>
    </w:p>
    <w:p w:rsidR="0008234B" w:rsidRPr="00555C77" w:rsidRDefault="0008234B" w:rsidP="00555C77">
      <w:pPr>
        <w:numPr>
          <w:ilvl w:val="0"/>
          <w:numId w:val="9"/>
        </w:numPr>
        <w:autoSpaceDE w:val="0"/>
        <w:autoSpaceDN w:val="0"/>
        <w:adjustRightInd w:val="0"/>
        <w:ind w:left="0" w:firstLine="0"/>
        <w:rPr>
          <w:bCs/>
          <w:color w:val="000000" w:themeColor="text1"/>
          <w:lang w:val="sr-Cyrl-CS"/>
        </w:rPr>
      </w:pPr>
      <w:r w:rsidRPr="00555C77">
        <w:rPr>
          <w:bCs/>
          <w:color w:val="000000" w:themeColor="text1"/>
          <w:lang w:val="sr-Cyrl-CS"/>
        </w:rPr>
        <w:t>попуњен, печатом оверен и потписан образац</w:t>
      </w:r>
      <w:r w:rsidRPr="00555C77">
        <w:rPr>
          <w:color w:val="000000" w:themeColor="text1"/>
        </w:rPr>
        <w:t xml:space="preserve"> </w:t>
      </w:r>
      <w:proofErr w:type="spellStart"/>
      <w:r w:rsidRPr="00555C77">
        <w:rPr>
          <w:color w:val="000000" w:themeColor="text1"/>
        </w:rPr>
        <w:t>за</w:t>
      </w:r>
      <w:proofErr w:type="spellEnd"/>
      <w:r w:rsidRPr="00555C77">
        <w:rPr>
          <w:color w:val="000000" w:themeColor="text1"/>
        </w:rPr>
        <w:t xml:space="preserve"> </w:t>
      </w:r>
      <w:proofErr w:type="spellStart"/>
      <w:r w:rsidRPr="00555C77">
        <w:rPr>
          <w:color w:val="000000" w:themeColor="text1"/>
        </w:rPr>
        <w:t>оцену</w:t>
      </w:r>
      <w:proofErr w:type="spellEnd"/>
      <w:r w:rsidRPr="00555C77">
        <w:rPr>
          <w:color w:val="000000" w:themeColor="text1"/>
        </w:rPr>
        <w:t xml:space="preserve"> </w:t>
      </w:r>
      <w:proofErr w:type="spellStart"/>
      <w:r w:rsidRPr="00555C77">
        <w:rPr>
          <w:color w:val="000000" w:themeColor="text1"/>
        </w:rPr>
        <w:t>испуњености</w:t>
      </w:r>
      <w:proofErr w:type="spellEnd"/>
      <w:r w:rsidRPr="00555C77">
        <w:rPr>
          <w:color w:val="000000" w:themeColor="text1"/>
        </w:rPr>
        <w:t xml:space="preserve"> </w:t>
      </w:r>
      <w:proofErr w:type="spellStart"/>
      <w:r w:rsidRPr="00555C77">
        <w:rPr>
          <w:color w:val="000000" w:themeColor="text1"/>
        </w:rPr>
        <w:t>услова</w:t>
      </w:r>
      <w:proofErr w:type="spellEnd"/>
      <w:r w:rsidRPr="00555C77">
        <w:rPr>
          <w:color w:val="000000" w:themeColor="text1"/>
        </w:rPr>
        <w:t xml:space="preserve"> </w:t>
      </w:r>
      <w:proofErr w:type="spellStart"/>
      <w:r w:rsidRPr="00555C77">
        <w:rPr>
          <w:color w:val="000000" w:themeColor="text1"/>
        </w:rPr>
        <w:t>из</w:t>
      </w:r>
      <w:proofErr w:type="spellEnd"/>
      <w:r w:rsidRPr="00555C77">
        <w:rPr>
          <w:color w:val="000000" w:themeColor="text1"/>
        </w:rPr>
        <w:t xml:space="preserve"> </w:t>
      </w:r>
      <w:proofErr w:type="spellStart"/>
      <w:r w:rsidRPr="00555C77">
        <w:rPr>
          <w:color w:val="000000" w:themeColor="text1"/>
        </w:rPr>
        <w:t>члана</w:t>
      </w:r>
      <w:proofErr w:type="spellEnd"/>
      <w:r w:rsidRPr="00555C77">
        <w:rPr>
          <w:color w:val="000000" w:themeColor="text1"/>
        </w:rPr>
        <w:t xml:space="preserve">  75. </w:t>
      </w:r>
      <w:r w:rsidRPr="00555C77">
        <w:rPr>
          <w:color w:val="000000" w:themeColor="text1"/>
          <w:lang w:val="sr-Cyrl-CS"/>
        </w:rPr>
        <w:t>и 76. Закона -</w:t>
      </w:r>
      <w:r w:rsidRPr="00555C77">
        <w:rPr>
          <w:color w:val="000000" w:themeColor="text1"/>
        </w:rPr>
        <w:t xml:space="preserve"> </w:t>
      </w:r>
      <w:r w:rsidRPr="00555C77">
        <w:rPr>
          <w:color w:val="000000" w:themeColor="text1"/>
          <w:lang w:val="sr-Cyrl-CS"/>
        </w:rPr>
        <w:t xml:space="preserve">Образац </w:t>
      </w:r>
      <w:r w:rsidRPr="00555C77">
        <w:rPr>
          <w:color w:val="000000" w:themeColor="text1"/>
        </w:rPr>
        <w:t>IV-1</w:t>
      </w:r>
    </w:p>
    <w:p w:rsidR="0008234B" w:rsidRPr="00555C77" w:rsidRDefault="0008234B" w:rsidP="00555C77">
      <w:pPr>
        <w:numPr>
          <w:ilvl w:val="0"/>
          <w:numId w:val="9"/>
        </w:numPr>
        <w:autoSpaceDE w:val="0"/>
        <w:autoSpaceDN w:val="0"/>
        <w:adjustRightInd w:val="0"/>
        <w:ind w:left="0" w:firstLine="0"/>
        <w:rPr>
          <w:bCs/>
          <w:color w:val="000000" w:themeColor="text1"/>
          <w:lang w:val="sr-Cyrl-CS"/>
        </w:rPr>
      </w:pPr>
      <w:r w:rsidRPr="00555C77">
        <w:rPr>
          <w:bCs/>
          <w:color w:val="000000" w:themeColor="text1"/>
          <w:lang w:val="sr-Cyrl-CS"/>
        </w:rPr>
        <w:t>попуњен, печатом оверен и потписан о</w:t>
      </w:r>
      <w:proofErr w:type="spellStart"/>
      <w:r w:rsidRPr="00555C77">
        <w:rPr>
          <w:color w:val="000000" w:themeColor="text1"/>
        </w:rPr>
        <w:t>бразац</w:t>
      </w:r>
      <w:proofErr w:type="spellEnd"/>
      <w:r w:rsidRPr="00555C77">
        <w:rPr>
          <w:color w:val="000000" w:themeColor="text1"/>
        </w:rPr>
        <w:t xml:space="preserve"> </w:t>
      </w:r>
      <w:proofErr w:type="spellStart"/>
      <w:r w:rsidRPr="00555C77">
        <w:rPr>
          <w:color w:val="000000" w:themeColor="text1"/>
        </w:rPr>
        <w:t>изјаве</w:t>
      </w:r>
      <w:proofErr w:type="spellEnd"/>
      <w:r w:rsidRPr="00555C77">
        <w:rPr>
          <w:color w:val="000000" w:themeColor="text1"/>
        </w:rPr>
        <w:t xml:space="preserve"> о </w:t>
      </w:r>
      <w:proofErr w:type="spellStart"/>
      <w:r w:rsidRPr="00555C77">
        <w:rPr>
          <w:color w:val="000000" w:themeColor="text1"/>
        </w:rPr>
        <w:t>испуњености</w:t>
      </w:r>
      <w:proofErr w:type="spellEnd"/>
      <w:r w:rsidRPr="00555C77">
        <w:rPr>
          <w:color w:val="000000" w:themeColor="text1"/>
        </w:rPr>
        <w:t xml:space="preserve"> </w:t>
      </w:r>
      <w:proofErr w:type="spellStart"/>
      <w:r w:rsidRPr="00555C77">
        <w:rPr>
          <w:color w:val="000000" w:themeColor="text1"/>
        </w:rPr>
        <w:t>услова</w:t>
      </w:r>
      <w:proofErr w:type="spellEnd"/>
      <w:r w:rsidRPr="00555C77">
        <w:rPr>
          <w:color w:val="000000" w:themeColor="text1"/>
        </w:rPr>
        <w:t xml:space="preserve"> </w:t>
      </w:r>
      <w:proofErr w:type="spellStart"/>
      <w:r w:rsidRPr="00555C77">
        <w:rPr>
          <w:color w:val="000000" w:themeColor="text1"/>
        </w:rPr>
        <w:t>из</w:t>
      </w:r>
      <w:proofErr w:type="spellEnd"/>
      <w:r w:rsidRPr="00555C77">
        <w:rPr>
          <w:color w:val="000000" w:themeColor="text1"/>
        </w:rPr>
        <w:t xml:space="preserve">  </w:t>
      </w:r>
      <w:proofErr w:type="spellStart"/>
      <w:r w:rsidRPr="00555C77">
        <w:rPr>
          <w:color w:val="000000" w:themeColor="text1"/>
        </w:rPr>
        <w:t>члана</w:t>
      </w:r>
      <w:proofErr w:type="spellEnd"/>
      <w:r w:rsidRPr="00555C77">
        <w:rPr>
          <w:color w:val="000000" w:themeColor="text1"/>
        </w:rPr>
        <w:t xml:space="preserve"> 75. </w:t>
      </w:r>
      <w:r w:rsidRPr="00555C77">
        <w:rPr>
          <w:color w:val="000000" w:themeColor="text1"/>
          <w:lang w:val="sr-Cyrl-CS"/>
        </w:rPr>
        <w:t xml:space="preserve">и 76. </w:t>
      </w:r>
      <w:proofErr w:type="spellStart"/>
      <w:r w:rsidRPr="00555C77">
        <w:rPr>
          <w:color w:val="000000" w:themeColor="text1"/>
        </w:rPr>
        <w:t>Закона</w:t>
      </w:r>
      <w:proofErr w:type="spellEnd"/>
      <w:r w:rsidRPr="00555C77">
        <w:rPr>
          <w:color w:val="000000" w:themeColor="text1"/>
          <w:lang w:val="sr-Cyrl-CS"/>
        </w:rPr>
        <w:t xml:space="preserve"> </w:t>
      </w:r>
      <w:r w:rsidRPr="00555C77">
        <w:rPr>
          <w:color w:val="000000" w:themeColor="text1"/>
        </w:rPr>
        <w:t>-</w:t>
      </w:r>
      <w:r w:rsidRPr="00555C77">
        <w:rPr>
          <w:color w:val="000000" w:themeColor="text1"/>
          <w:lang w:val="sr-Cyrl-CS"/>
        </w:rPr>
        <w:t xml:space="preserve"> </w:t>
      </w:r>
      <w:proofErr w:type="spellStart"/>
      <w:r w:rsidRPr="00555C77">
        <w:rPr>
          <w:color w:val="000000" w:themeColor="text1"/>
        </w:rPr>
        <w:t>Образац</w:t>
      </w:r>
      <w:proofErr w:type="spellEnd"/>
      <w:r w:rsidRPr="00555C77">
        <w:rPr>
          <w:color w:val="000000" w:themeColor="text1"/>
        </w:rPr>
        <w:t xml:space="preserve"> IV-</w:t>
      </w:r>
      <w:proofErr w:type="gramStart"/>
      <w:r w:rsidRPr="00555C77">
        <w:rPr>
          <w:color w:val="000000" w:themeColor="text1"/>
        </w:rPr>
        <w:t>2</w:t>
      </w:r>
      <w:r w:rsidRPr="00555C77">
        <w:rPr>
          <w:color w:val="000000" w:themeColor="text1"/>
          <w:lang w:val="sr-Cyrl-CS"/>
        </w:rPr>
        <w:t xml:space="preserve"> ,</w:t>
      </w:r>
      <w:proofErr w:type="gramEnd"/>
      <w:r w:rsidRPr="00555C77">
        <w:rPr>
          <w:color w:val="000000" w:themeColor="text1"/>
          <w:lang w:val="sr-Cyrl-CS"/>
        </w:rPr>
        <w:t xml:space="preserve"> </w:t>
      </w:r>
      <w:r w:rsidRPr="00555C77">
        <w:rPr>
          <w:color w:val="000000" w:themeColor="text1"/>
        </w:rPr>
        <w:t>IV-2.1</w:t>
      </w:r>
    </w:p>
    <w:p w:rsidR="0008234B" w:rsidRPr="00555C77" w:rsidRDefault="0008234B" w:rsidP="00555C77">
      <w:pPr>
        <w:numPr>
          <w:ilvl w:val="0"/>
          <w:numId w:val="9"/>
        </w:numPr>
        <w:autoSpaceDE w:val="0"/>
        <w:autoSpaceDN w:val="0"/>
        <w:adjustRightInd w:val="0"/>
        <w:ind w:left="0" w:firstLine="0"/>
        <w:rPr>
          <w:bCs/>
          <w:color w:val="000000" w:themeColor="text1"/>
          <w:lang w:val="sr-Cyrl-CS"/>
        </w:rPr>
      </w:pPr>
      <w:r w:rsidRPr="00555C77">
        <w:rPr>
          <w:color w:val="000000" w:themeColor="text1"/>
          <w:lang w:val="sr-Cyrl-RS"/>
        </w:rPr>
        <w:t>И</w:t>
      </w:r>
      <w:r w:rsidRPr="00555C77">
        <w:rPr>
          <w:color w:val="000000" w:themeColor="text1"/>
          <w:lang w:val="sr-Latn-CS"/>
        </w:rPr>
        <w:t>скуство  као  испоручиоца – референц листа</w:t>
      </w:r>
      <w:r w:rsidRPr="00555C77">
        <w:rPr>
          <w:color w:val="000000" w:themeColor="text1"/>
          <w:lang w:val="sr-Cyrl-RS"/>
        </w:rPr>
        <w:t xml:space="preserve"> - </w:t>
      </w:r>
      <w:r w:rsidRPr="00555C77">
        <w:rPr>
          <w:color w:val="000000" w:themeColor="text1"/>
          <w:lang w:val="sr-Cyrl-CS"/>
        </w:rPr>
        <w:t xml:space="preserve">Образац </w:t>
      </w:r>
      <w:r w:rsidRPr="00555C77">
        <w:rPr>
          <w:color w:val="000000" w:themeColor="text1"/>
        </w:rPr>
        <w:t>IV-</w:t>
      </w:r>
      <w:r w:rsidRPr="00555C77">
        <w:rPr>
          <w:color w:val="000000" w:themeColor="text1"/>
          <w:lang w:val="sr-Cyrl-RS"/>
        </w:rPr>
        <w:t xml:space="preserve">3 и Потврда за </w:t>
      </w:r>
      <w:r w:rsidR="00274BE9" w:rsidRPr="00555C77">
        <w:rPr>
          <w:color w:val="000000" w:themeColor="text1"/>
          <w:lang w:val="sr-Cyrl-RS"/>
        </w:rPr>
        <w:t>испоручена добра</w:t>
      </w:r>
      <w:r w:rsidRPr="00555C77">
        <w:rPr>
          <w:color w:val="000000" w:themeColor="text1"/>
          <w:lang w:val="sr-Cyrl-RS"/>
        </w:rPr>
        <w:t xml:space="preserve"> - </w:t>
      </w:r>
      <w:r w:rsidRPr="00555C77">
        <w:rPr>
          <w:color w:val="000000" w:themeColor="text1"/>
          <w:lang w:val="sr-Cyrl-CS"/>
        </w:rPr>
        <w:t xml:space="preserve">Образац </w:t>
      </w:r>
      <w:r w:rsidRPr="00555C77">
        <w:rPr>
          <w:color w:val="000000" w:themeColor="text1"/>
        </w:rPr>
        <w:t>IV-</w:t>
      </w:r>
      <w:r w:rsidRPr="00555C77">
        <w:rPr>
          <w:color w:val="000000" w:themeColor="text1"/>
          <w:lang w:val="sr-Cyrl-RS"/>
        </w:rPr>
        <w:t>3</w:t>
      </w:r>
      <w:r w:rsidRPr="00555C77">
        <w:rPr>
          <w:color w:val="000000" w:themeColor="text1"/>
        </w:rPr>
        <w:t>.1</w:t>
      </w:r>
    </w:p>
    <w:p w:rsidR="0008234B" w:rsidRPr="00555C77" w:rsidRDefault="0008234B" w:rsidP="00555C77">
      <w:pPr>
        <w:numPr>
          <w:ilvl w:val="0"/>
          <w:numId w:val="9"/>
        </w:numPr>
        <w:autoSpaceDE w:val="0"/>
        <w:autoSpaceDN w:val="0"/>
        <w:adjustRightInd w:val="0"/>
        <w:ind w:left="0" w:firstLine="0"/>
        <w:rPr>
          <w:bCs/>
          <w:color w:val="000000" w:themeColor="text1"/>
          <w:lang w:val="sr-Cyrl-CS"/>
        </w:rPr>
      </w:pPr>
      <w:r w:rsidRPr="00555C77">
        <w:rPr>
          <w:bCs/>
          <w:color w:val="000000" w:themeColor="text1"/>
          <w:lang w:val="sr-Cyrl-CS"/>
        </w:rPr>
        <w:t xml:space="preserve">попуњен, печатом оверен и потписан образац </w:t>
      </w:r>
      <w:r w:rsidR="00274BE9" w:rsidRPr="00555C77">
        <w:rPr>
          <w:bCs/>
          <w:color w:val="000000" w:themeColor="text1"/>
          <w:lang w:val="sr-Cyrl-CS"/>
        </w:rPr>
        <w:t>: Подци о роби коју ће купцу испоручити понуђач</w:t>
      </w:r>
      <w:r w:rsidRPr="00555C77">
        <w:rPr>
          <w:bCs/>
          <w:color w:val="000000" w:themeColor="text1"/>
          <w:lang w:val="sr-Cyrl-CS"/>
        </w:rPr>
        <w:t xml:space="preserve"> </w:t>
      </w:r>
    </w:p>
    <w:p w:rsidR="0008234B" w:rsidRPr="00555C77" w:rsidRDefault="0008234B" w:rsidP="00555C77">
      <w:pPr>
        <w:numPr>
          <w:ilvl w:val="0"/>
          <w:numId w:val="9"/>
        </w:numPr>
        <w:autoSpaceDE w:val="0"/>
        <w:autoSpaceDN w:val="0"/>
        <w:adjustRightInd w:val="0"/>
        <w:ind w:left="0" w:firstLine="0"/>
        <w:rPr>
          <w:bCs/>
          <w:color w:val="000000" w:themeColor="text1"/>
          <w:lang w:val="sr-Cyrl-CS"/>
        </w:rPr>
      </w:pPr>
      <w:r w:rsidRPr="00555C77">
        <w:rPr>
          <w:bCs/>
          <w:color w:val="000000" w:themeColor="text1"/>
          <w:lang w:val="sr-Cyrl-CS"/>
        </w:rPr>
        <w:t>средство финансијског обезбеђења које се подноси уз понуде (тражено конкурсном документацијом у делу „Упутство понуђачима како да сачине понуду“)</w:t>
      </w:r>
    </w:p>
    <w:p w:rsidR="0008234B" w:rsidRPr="00555C77" w:rsidRDefault="0008234B" w:rsidP="00555C77">
      <w:pPr>
        <w:numPr>
          <w:ilvl w:val="0"/>
          <w:numId w:val="9"/>
        </w:numPr>
        <w:autoSpaceDE w:val="0"/>
        <w:autoSpaceDN w:val="0"/>
        <w:adjustRightInd w:val="0"/>
        <w:ind w:left="0" w:firstLine="0"/>
        <w:rPr>
          <w:bCs/>
          <w:color w:val="000000" w:themeColor="text1"/>
          <w:lang w:val="sr-Cyrl-CS"/>
        </w:rPr>
      </w:pPr>
      <w:r w:rsidRPr="00555C77">
        <w:rPr>
          <w:bCs/>
          <w:color w:val="000000" w:themeColor="text1"/>
          <w:lang w:val="sr-Cyrl-CS"/>
        </w:rPr>
        <w:t xml:space="preserve">Форма меничног овлашћења - Образац </w:t>
      </w:r>
      <w:r w:rsidRPr="00555C77">
        <w:rPr>
          <w:bCs/>
          <w:color w:val="000000" w:themeColor="text1"/>
        </w:rPr>
        <w:t>VI-</w:t>
      </w:r>
      <w:r w:rsidRPr="00555C77">
        <w:rPr>
          <w:bCs/>
          <w:color w:val="000000" w:themeColor="text1"/>
          <w:lang w:val="sr-Cyrl-RS"/>
        </w:rPr>
        <w:t>1</w:t>
      </w:r>
      <w:r w:rsidR="00F0345A" w:rsidRPr="00555C77">
        <w:rPr>
          <w:bCs/>
          <w:color w:val="000000" w:themeColor="text1"/>
          <w:lang w:val="sr-Cyrl-RS"/>
        </w:rPr>
        <w:t xml:space="preserve"> </w:t>
      </w:r>
      <w:r w:rsidR="008A25FA" w:rsidRPr="00555C77">
        <w:rPr>
          <w:bCs/>
          <w:color w:val="000000" w:themeColor="text1"/>
          <w:lang w:val="sr-Cyrl-RS"/>
        </w:rPr>
        <w:t>(Понуђач ће обезбедити, као део своје понуде, понудбену гаранцију за озбиљност понуде у износу од 5,00 %</w:t>
      </w:r>
      <w:r w:rsidR="00827D4B" w:rsidRPr="00555C77">
        <w:rPr>
          <w:bCs/>
          <w:color w:val="000000" w:themeColor="text1"/>
          <w:lang w:val="sr-Cyrl-RS"/>
        </w:rPr>
        <w:t xml:space="preserve"> </w:t>
      </w:r>
      <w:r w:rsidR="008A25FA" w:rsidRPr="00555C77">
        <w:rPr>
          <w:bCs/>
          <w:color w:val="000000" w:themeColor="text1"/>
          <w:lang w:val="sr-Cyrl-RS"/>
        </w:rPr>
        <w:t>(</w:t>
      </w:r>
      <w:r w:rsidR="00827D4B" w:rsidRPr="00555C77">
        <w:rPr>
          <w:bCs/>
          <w:color w:val="000000" w:themeColor="text1"/>
          <w:lang w:val="sr-Cyrl-RS"/>
        </w:rPr>
        <w:t xml:space="preserve"> </w:t>
      </w:r>
      <w:r w:rsidR="008A25FA" w:rsidRPr="00555C77">
        <w:rPr>
          <w:bCs/>
          <w:color w:val="000000" w:themeColor="text1"/>
          <w:lang w:val="sr-Cyrl-RS"/>
        </w:rPr>
        <w:t>пет процената</w:t>
      </w:r>
      <w:r w:rsidR="00827D4B" w:rsidRPr="00555C77">
        <w:rPr>
          <w:bCs/>
          <w:color w:val="000000" w:themeColor="text1"/>
          <w:lang w:val="sr-Cyrl-RS"/>
        </w:rPr>
        <w:t xml:space="preserve"> </w:t>
      </w:r>
      <w:r w:rsidR="008A25FA" w:rsidRPr="00555C77">
        <w:rPr>
          <w:bCs/>
          <w:color w:val="000000" w:themeColor="text1"/>
          <w:lang w:val="sr-Cyrl-RS"/>
        </w:rPr>
        <w:t>) од укупне вредности понуде без ПДВ-а.)</w:t>
      </w:r>
    </w:p>
    <w:p w:rsidR="00C0022C" w:rsidRPr="00555C77" w:rsidRDefault="00C0022C" w:rsidP="00555C77">
      <w:pPr>
        <w:numPr>
          <w:ilvl w:val="0"/>
          <w:numId w:val="9"/>
        </w:numPr>
        <w:autoSpaceDE w:val="0"/>
        <w:autoSpaceDN w:val="0"/>
        <w:adjustRightInd w:val="0"/>
        <w:ind w:left="0" w:firstLine="0"/>
        <w:rPr>
          <w:bCs/>
          <w:color w:val="000000" w:themeColor="text1"/>
          <w:lang w:val="sr-Cyrl-CS"/>
        </w:rPr>
      </w:pPr>
      <w:r w:rsidRPr="00555C77">
        <w:rPr>
          <w:bCs/>
          <w:color w:val="000000" w:themeColor="text1"/>
          <w:lang w:val="sr-Cyrl-RS"/>
        </w:rPr>
        <w:t xml:space="preserve">Печатом оверен Образац гаранције за добро извршење посла – Образац </w:t>
      </w:r>
      <w:r w:rsidRPr="00555C77">
        <w:rPr>
          <w:bCs/>
          <w:color w:val="000000" w:themeColor="text1"/>
        </w:rPr>
        <w:t>VI-</w:t>
      </w:r>
      <w:r w:rsidRPr="00555C77">
        <w:rPr>
          <w:bCs/>
          <w:color w:val="000000" w:themeColor="text1"/>
          <w:lang w:val="sr-Cyrl-RS"/>
        </w:rPr>
        <w:t>2</w:t>
      </w:r>
    </w:p>
    <w:p w:rsidR="0008234B" w:rsidRPr="00555C77" w:rsidRDefault="0008234B" w:rsidP="00555C77">
      <w:pPr>
        <w:numPr>
          <w:ilvl w:val="0"/>
          <w:numId w:val="9"/>
        </w:numPr>
        <w:autoSpaceDE w:val="0"/>
        <w:autoSpaceDN w:val="0"/>
        <w:adjustRightInd w:val="0"/>
        <w:ind w:left="0" w:firstLine="0"/>
        <w:rPr>
          <w:bCs/>
          <w:color w:val="000000" w:themeColor="text1"/>
          <w:lang w:val="sr-Cyrl-CS"/>
        </w:rPr>
      </w:pPr>
      <w:r w:rsidRPr="00555C77">
        <w:rPr>
          <w:bCs/>
          <w:color w:val="000000" w:themeColor="text1"/>
          <w:lang w:val="sr-Cyrl-CS"/>
        </w:rPr>
        <w:t>попуњен, печатом оверен и потписан образац</w:t>
      </w:r>
      <w:r w:rsidRPr="00555C77">
        <w:rPr>
          <w:bCs/>
          <w:color w:val="000000" w:themeColor="text1"/>
        </w:rPr>
        <w:t xml:space="preserve"> </w:t>
      </w:r>
      <w:proofErr w:type="spellStart"/>
      <w:r w:rsidRPr="00555C77">
        <w:rPr>
          <w:bCs/>
          <w:color w:val="000000" w:themeColor="text1"/>
        </w:rPr>
        <w:t>структуре</w:t>
      </w:r>
      <w:proofErr w:type="spellEnd"/>
      <w:r w:rsidRPr="00555C77">
        <w:rPr>
          <w:bCs/>
          <w:color w:val="000000" w:themeColor="text1"/>
        </w:rPr>
        <w:t xml:space="preserve"> </w:t>
      </w:r>
      <w:proofErr w:type="spellStart"/>
      <w:r w:rsidRPr="00555C77">
        <w:rPr>
          <w:bCs/>
          <w:color w:val="000000" w:themeColor="text1"/>
        </w:rPr>
        <w:t>цене</w:t>
      </w:r>
      <w:proofErr w:type="spellEnd"/>
      <w:r w:rsidRPr="00555C77">
        <w:rPr>
          <w:bCs/>
          <w:color w:val="000000" w:themeColor="text1"/>
          <w:lang w:val="sr-Cyrl-CS"/>
        </w:rPr>
        <w:t xml:space="preserve"> - Образац </w:t>
      </w:r>
      <w:r w:rsidRPr="00555C77">
        <w:rPr>
          <w:bCs/>
          <w:color w:val="000000" w:themeColor="text1"/>
        </w:rPr>
        <w:t>VII</w:t>
      </w:r>
    </w:p>
    <w:p w:rsidR="0008234B" w:rsidRPr="00555C77" w:rsidRDefault="0008234B" w:rsidP="00555C77">
      <w:pPr>
        <w:numPr>
          <w:ilvl w:val="0"/>
          <w:numId w:val="9"/>
        </w:numPr>
        <w:autoSpaceDE w:val="0"/>
        <w:autoSpaceDN w:val="0"/>
        <w:adjustRightInd w:val="0"/>
        <w:ind w:left="0" w:firstLine="0"/>
        <w:rPr>
          <w:bCs/>
          <w:color w:val="000000" w:themeColor="text1"/>
          <w:lang w:val="sr-Cyrl-CS"/>
        </w:rPr>
      </w:pPr>
      <w:r w:rsidRPr="00555C77">
        <w:rPr>
          <w:bCs/>
          <w:color w:val="000000" w:themeColor="text1"/>
          <w:lang w:val="sr-Cyrl-CS"/>
        </w:rPr>
        <w:t>попуњен, печатом оверен и потписан образац</w:t>
      </w:r>
      <w:r w:rsidRPr="00555C77">
        <w:rPr>
          <w:bCs/>
          <w:color w:val="000000" w:themeColor="text1"/>
        </w:rPr>
        <w:t xml:space="preserve"> </w:t>
      </w:r>
      <w:proofErr w:type="spellStart"/>
      <w:r w:rsidRPr="00555C77">
        <w:rPr>
          <w:bCs/>
          <w:color w:val="000000" w:themeColor="text1"/>
        </w:rPr>
        <w:t>трошкова</w:t>
      </w:r>
      <w:proofErr w:type="spellEnd"/>
      <w:r w:rsidRPr="00555C77">
        <w:rPr>
          <w:bCs/>
          <w:color w:val="000000" w:themeColor="text1"/>
        </w:rPr>
        <w:t xml:space="preserve"> </w:t>
      </w:r>
      <w:proofErr w:type="spellStart"/>
      <w:r w:rsidRPr="00555C77">
        <w:rPr>
          <w:bCs/>
          <w:color w:val="000000" w:themeColor="text1"/>
        </w:rPr>
        <w:t>припреме</w:t>
      </w:r>
      <w:proofErr w:type="spellEnd"/>
      <w:r w:rsidRPr="00555C77">
        <w:rPr>
          <w:bCs/>
          <w:color w:val="000000" w:themeColor="text1"/>
        </w:rPr>
        <w:t xml:space="preserve"> </w:t>
      </w:r>
      <w:proofErr w:type="spellStart"/>
      <w:r w:rsidRPr="00555C77">
        <w:rPr>
          <w:bCs/>
          <w:color w:val="000000" w:themeColor="text1"/>
        </w:rPr>
        <w:t>понуде</w:t>
      </w:r>
      <w:proofErr w:type="spellEnd"/>
      <w:r w:rsidRPr="00555C77">
        <w:rPr>
          <w:bCs/>
          <w:color w:val="000000" w:themeColor="text1"/>
        </w:rPr>
        <w:t xml:space="preserve"> - </w:t>
      </w:r>
      <w:proofErr w:type="spellStart"/>
      <w:r w:rsidRPr="00555C77">
        <w:rPr>
          <w:bCs/>
          <w:color w:val="000000" w:themeColor="text1"/>
        </w:rPr>
        <w:t>Образац</w:t>
      </w:r>
      <w:proofErr w:type="spellEnd"/>
      <w:r w:rsidRPr="00555C77">
        <w:rPr>
          <w:bCs/>
          <w:color w:val="000000" w:themeColor="text1"/>
        </w:rPr>
        <w:t xml:space="preserve"> VIII </w:t>
      </w:r>
      <w:r w:rsidRPr="00555C77">
        <w:rPr>
          <w:bCs/>
          <w:color w:val="000000" w:themeColor="text1"/>
          <w:lang w:val="sr-Cyrl-CS"/>
        </w:rPr>
        <w:t>(</w:t>
      </w:r>
      <w:proofErr w:type="spellStart"/>
      <w:r w:rsidRPr="00555C77">
        <w:rPr>
          <w:bCs/>
          <w:color w:val="000000" w:themeColor="text1"/>
        </w:rPr>
        <w:t>овај</w:t>
      </w:r>
      <w:proofErr w:type="spellEnd"/>
      <w:r w:rsidRPr="00555C77">
        <w:rPr>
          <w:bCs/>
          <w:color w:val="000000" w:themeColor="text1"/>
        </w:rPr>
        <w:t xml:space="preserve"> </w:t>
      </w:r>
      <w:proofErr w:type="spellStart"/>
      <w:r w:rsidRPr="00555C77">
        <w:rPr>
          <w:bCs/>
          <w:color w:val="000000" w:themeColor="text1"/>
        </w:rPr>
        <w:t>образац</w:t>
      </w:r>
      <w:proofErr w:type="spellEnd"/>
      <w:r w:rsidRPr="00555C77">
        <w:rPr>
          <w:bCs/>
          <w:color w:val="000000" w:themeColor="text1"/>
        </w:rPr>
        <w:t xml:space="preserve"> </w:t>
      </w:r>
      <w:proofErr w:type="spellStart"/>
      <w:r w:rsidRPr="00555C77">
        <w:rPr>
          <w:bCs/>
          <w:color w:val="000000" w:themeColor="text1"/>
        </w:rPr>
        <w:t>понуђач</w:t>
      </w:r>
      <w:proofErr w:type="spellEnd"/>
      <w:r w:rsidRPr="00555C77">
        <w:rPr>
          <w:bCs/>
          <w:color w:val="000000" w:themeColor="text1"/>
        </w:rPr>
        <w:t xml:space="preserve"> </w:t>
      </w:r>
      <w:proofErr w:type="spellStart"/>
      <w:r w:rsidRPr="00555C77">
        <w:rPr>
          <w:bCs/>
          <w:color w:val="000000" w:themeColor="text1"/>
        </w:rPr>
        <w:t>попуњава</w:t>
      </w:r>
      <w:proofErr w:type="spellEnd"/>
      <w:r w:rsidRPr="00555C77">
        <w:rPr>
          <w:bCs/>
          <w:color w:val="000000" w:themeColor="text1"/>
        </w:rPr>
        <w:t xml:space="preserve"> </w:t>
      </w:r>
      <w:proofErr w:type="spellStart"/>
      <w:r w:rsidRPr="00555C77">
        <w:rPr>
          <w:bCs/>
          <w:color w:val="000000" w:themeColor="text1"/>
        </w:rPr>
        <w:t>само</w:t>
      </w:r>
      <w:proofErr w:type="spellEnd"/>
      <w:r w:rsidRPr="00555C77">
        <w:rPr>
          <w:bCs/>
          <w:color w:val="000000" w:themeColor="text1"/>
        </w:rPr>
        <w:t xml:space="preserve"> </w:t>
      </w:r>
      <w:proofErr w:type="spellStart"/>
      <w:r w:rsidRPr="00555C77">
        <w:rPr>
          <w:bCs/>
          <w:color w:val="000000" w:themeColor="text1"/>
        </w:rPr>
        <w:t>уколико</w:t>
      </w:r>
      <w:proofErr w:type="spellEnd"/>
      <w:r w:rsidRPr="00555C77">
        <w:rPr>
          <w:bCs/>
          <w:color w:val="000000" w:themeColor="text1"/>
        </w:rPr>
        <w:t xml:space="preserve"> </w:t>
      </w:r>
      <w:proofErr w:type="spellStart"/>
      <w:r w:rsidRPr="00555C77">
        <w:rPr>
          <w:bCs/>
          <w:color w:val="000000" w:themeColor="text1"/>
        </w:rPr>
        <w:t>исказује</w:t>
      </w:r>
      <w:proofErr w:type="spellEnd"/>
      <w:r w:rsidRPr="00555C77">
        <w:rPr>
          <w:bCs/>
          <w:color w:val="000000" w:themeColor="text1"/>
        </w:rPr>
        <w:t xml:space="preserve"> </w:t>
      </w:r>
      <w:proofErr w:type="spellStart"/>
      <w:r w:rsidRPr="00555C77">
        <w:rPr>
          <w:bCs/>
          <w:color w:val="000000" w:themeColor="text1"/>
        </w:rPr>
        <w:t>трошкове</w:t>
      </w:r>
      <w:proofErr w:type="spellEnd"/>
      <w:r w:rsidRPr="00555C77">
        <w:rPr>
          <w:bCs/>
          <w:color w:val="000000" w:themeColor="text1"/>
        </w:rPr>
        <w:t xml:space="preserve"> </w:t>
      </w:r>
      <w:proofErr w:type="spellStart"/>
      <w:r w:rsidRPr="00555C77">
        <w:rPr>
          <w:bCs/>
          <w:color w:val="000000" w:themeColor="text1"/>
        </w:rPr>
        <w:t>припремања</w:t>
      </w:r>
      <w:proofErr w:type="spellEnd"/>
      <w:r w:rsidRPr="00555C77">
        <w:rPr>
          <w:bCs/>
          <w:color w:val="000000" w:themeColor="text1"/>
        </w:rPr>
        <w:t xml:space="preserve"> </w:t>
      </w:r>
      <w:proofErr w:type="spellStart"/>
      <w:r w:rsidRPr="00555C77">
        <w:rPr>
          <w:bCs/>
          <w:color w:val="000000" w:themeColor="text1"/>
        </w:rPr>
        <w:t>понуде</w:t>
      </w:r>
      <w:proofErr w:type="spellEnd"/>
      <w:r w:rsidRPr="00555C77">
        <w:rPr>
          <w:bCs/>
          <w:color w:val="000000" w:themeColor="text1"/>
        </w:rPr>
        <w:t xml:space="preserve">) </w:t>
      </w:r>
    </w:p>
    <w:p w:rsidR="0008234B" w:rsidRPr="00555C77" w:rsidRDefault="0008234B" w:rsidP="00555C77">
      <w:pPr>
        <w:numPr>
          <w:ilvl w:val="0"/>
          <w:numId w:val="9"/>
        </w:numPr>
        <w:autoSpaceDE w:val="0"/>
        <w:autoSpaceDN w:val="0"/>
        <w:adjustRightInd w:val="0"/>
        <w:ind w:left="0" w:firstLine="0"/>
        <w:rPr>
          <w:bCs/>
          <w:color w:val="000000" w:themeColor="text1"/>
          <w:lang w:val="sr-Cyrl-CS"/>
        </w:rPr>
      </w:pPr>
      <w:r w:rsidRPr="00555C77">
        <w:rPr>
          <w:bCs/>
          <w:color w:val="000000" w:themeColor="text1"/>
          <w:lang w:val="sr-Cyrl-CS"/>
        </w:rPr>
        <w:t xml:space="preserve">попуњена, печатом оверена и потписан изјава о независној понуди - </w:t>
      </w:r>
      <w:r w:rsidRPr="00555C77">
        <w:rPr>
          <w:bCs/>
          <w:color w:val="000000" w:themeColor="text1"/>
        </w:rPr>
        <w:t>O</w:t>
      </w:r>
      <w:r w:rsidRPr="00555C77">
        <w:rPr>
          <w:bCs/>
          <w:color w:val="000000" w:themeColor="text1"/>
          <w:lang w:val="sr-Cyrl-CS"/>
        </w:rPr>
        <w:t xml:space="preserve">бразац </w:t>
      </w:r>
      <w:r w:rsidRPr="00555C77">
        <w:rPr>
          <w:bCs/>
          <w:color w:val="000000" w:themeColor="text1"/>
        </w:rPr>
        <w:t>IX</w:t>
      </w:r>
    </w:p>
    <w:p w:rsidR="0008234B" w:rsidRPr="00555C77" w:rsidRDefault="0008234B" w:rsidP="00555C77">
      <w:pPr>
        <w:numPr>
          <w:ilvl w:val="0"/>
          <w:numId w:val="9"/>
        </w:numPr>
        <w:autoSpaceDE w:val="0"/>
        <w:autoSpaceDN w:val="0"/>
        <w:adjustRightInd w:val="0"/>
        <w:ind w:left="0" w:firstLine="0"/>
        <w:rPr>
          <w:bCs/>
          <w:color w:val="000000" w:themeColor="text1"/>
          <w:lang w:val="sr-Cyrl-CS"/>
        </w:rPr>
      </w:pPr>
      <w:r w:rsidRPr="00555C77">
        <w:rPr>
          <w:bCs/>
          <w:color w:val="000000" w:themeColor="text1"/>
          <w:lang w:val="sr-Cyrl-CS"/>
        </w:rPr>
        <w:t xml:space="preserve">попуњена, печатом оверена и потписан изјава о поштовању обавеза из чл. 75. ст. 2.  Закона - Образац </w:t>
      </w:r>
      <w:r w:rsidRPr="00555C77">
        <w:rPr>
          <w:bCs/>
          <w:color w:val="000000" w:themeColor="text1"/>
        </w:rPr>
        <w:t>X</w:t>
      </w:r>
    </w:p>
    <w:p w:rsidR="0008234B" w:rsidRPr="00555C77" w:rsidRDefault="0008234B" w:rsidP="00555C77">
      <w:pPr>
        <w:numPr>
          <w:ilvl w:val="0"/>
          <w:numId w:val="9"/>
        </w:numPr>
        <w:autoSpaceDE w:val="0"/>
        <w:autoSpaceDN w:val="0"/>
        <w:adjustRightInd w:val="0"/>
        <w:ind w:left="0" w:firstLine="0"/>
        <w:rPr>
          <w:bCs/>
          <w:color w:val="000000" w:themeColor="text1"/>
          <w:lang w:val="sr-Cyrl-CS"/>
        </w:rPr>
      </w:pPr>
      <w:r w:rsidRPr="00555C77">
        <w:rPr>
          <w:bCs/>
          <w:color w:val="000000" w:themeColor="text1"/>
          <w:lang w:val="sr-Cyrl-CS"/>
        </w:rPr>
        <w:t xml:space="preserve">попуњен, печатом оверен и потписан </w:t>
      </w:r>
      <w:proofErr w:type="spellStart"/>
      <w:r w:rsidRPr="00555C77">
        <w:rPr>
          <w:bCs/>
          <w:color w:val="000000" w:themeColor="text1"/>
        </w:rPr>
        <w:t>модел</w:t>
      </w:r>
      <w:proofErr w:type="spellEnd"/>
      <w:r w:rsidRPr="00555C77">
        <w:rPr>
          <w:bCs/>
          <w:color w:val="000000" w:themeColor="text1"/>
        </w:rPr>
        <w:t xml:space="preserve"> </w:t>
      </w:r>
      <w:proofErr w:type="spellStart"/>
      <w:r w:rsidRPr="00555C77">
        <w:rPr>
          <w:bCs/>
          <w:color w:val="000000" w:themeColor="text1"/>
        </w:rPr>
        <w:t>уговора</w:t>
      </w:r>
      <w:proofErr w:type="spellEnd"/>
      <w:r w:rsidRPr="00555C77">
        <w:rPr>
          <w:bCs/>
          <w:color w:val="000000" w:themeColor="text1"/>
        </w:rPr>
        <w:t xml:space="preserve"> - </w:t>
      </w:r>
      <w:proofErr w:type="spellStart"/>
      <w:r w:rsidRPr="00555C77">
        <w:rPr>
          <w:bCs/>
          <w:color w:val="000000" w:themeColor="text1"/>
        </w:rPr>
        <w:t>Образац</w:t>
      </w:r>
      <w:proofErr w:type="spellEnd"/>
      <w:r w:rsidRPr="00555C77">
        <w:rPr>
          <w:bCs/>
          <w:color w:val="000000" w:themeColor="text1"/>
        </w:rPr>
        <w:t xml:space="preserve"> XI</w:t>
      </w:r>
    </w:p>
    <w:p w:rsidR="0008234B" w:rsidRPr="00555C77" w:rsidRDefault="0008234B" w:rsidP="00555C77">
      <w:pPr>
        <w:numPr>
          <w:ilvl w:val="0"/>
          <w:numId w:val="9"/>
        </w:numPr>
        <w:ind w:left="0" w:firstLine="0"/>
        <w:rPr>
          <w:color w:val="000000" w:themeColor="text1"/>
        </w:rPr>
      </w:pPr>
      <w:proofErr w:type="spellStart"/>
      <w:r w:rsidRPr="00555C77">
        <w:rPr>
          <w:color w:val="000000" w:themeColor="text1"/>
        </w:rPr>
        <w:t>остали</w:t>
      </w:r>
      <w:proofErr w:type="spellEnd"/>
      <w:r w:rsidRPr="00555C77">
        <w:rPr>
          <w:color w:val="000000" w:themeColor="text1"/>
        </w:rPr>
        <w:t xml:space="preserve"> </w:t>
      </w:r>
      <w:proofErr w:type="spellStart"/>
      <w:r w:rsidRPr="00555C77">
        <w:rPr>
          <w:color w:val="000000" w:themeColor="text1"/>
        </w:rPr>
        <w:t>захтеви</w:t>
      </w:r>
      <w:proofErr w:type="spellEnd"/>
      <w:r w:rsidRPr="00555C77">
        <w:rPr>
          <w:color w:val="000000" w:themeColor="text1"/>
        </w:rPr>
        <w:t xml:space="preserve"> </w:t>
      </w:r>
      <w:proofErr w:type="spellStart"/>
      <w:r w:rsidRPr="00555C77">
        <w:rPr>
          <w:color w:val="000000" w:themeColor="text1"/>
        </w:rPr>
        <w:t>од</w:t>
      </w:r>
      <w:proofErr w:type="spellEnd"/>
      <w:r w:rsidRPr="00555C77">
        <w:rPr>
          <w:color w:val="000000" w:themeColor="text1"/>
        </w:rPr>
        <w:t xml:space="preserve"> </w:t>
      </w:r>
      <w:proofErr w:type="spellStart"/>
      <w:r w:rsidRPr="00555C77">
        <w:rPr>
          <w:color w:val="000000" w:themeColor="text1"/>
        </w:rPr>
        <w:t>којих</w:t>
      </w:r>
      <w:proofErr w:type="spellEnd"/>
      <w:r w:rsidRPr="00555C77">
        <w:rPr>
          <w:color w:val="000000" w:themeColor="text1"/>
        </w:rPr>
        <w:t xml:space="preserve"> </w:t>
      </w:r>
      <w:proofErr w:type="spellStart"/>
      <w:r w:rsidRPr="00555C77">
        <w:rPr>
          <w:color w:val="000000" w:themeColor="text1"/>
        </w:rPr>
        <w:t>зависи</w:t>
      </w:r>
      <w:proofErr w:type="spellEnd"/>
      <w:r w:rsidRPr="00555C77">
        <w:rPr>
          <w:color w:val="000000" w:themeColor="text1"/>
        </w:rPr>
        <w:t xml:space="preserve"> </w:t>
      </w:r>
      <w:proofErr w:type="spellStart"/>
      <w:r w:rsidRPr="00555C77">
        <w:rPr>
          <w:color w:val="000000" w:themeColor="text1"/>
        </w:rPr>
        <w:t>исправност</w:t>
      </w:r>
      <w:proofErr w:type="spellEnd"/>
      <w:r w:rsidRPr="00555C77">
        <w:rPr>
          <w:color w:val="000000" w:themeColor="text1"/>
        </w:rPr>
        <w:t xml:space="preserve"> </w:t>
      </w:r>
      <w:proofErr w:type="spellStart"/>
      <w:r w:rsidRPr="00555C77">
        <w:rPr>
          <w:color w:val="000000" w:themeColor="text1"/>
        </w:rPr>
        <w:t>понуде</w:t>
      </w:r>
      <w:proofErr w:type="spellEnd"/>
      <w:r w:rsidRPr="00555C77">
        <w:rPr>
          <w:color w:val="000000" w:themeColor="text1"/>
          <w:lang w:val="sr-Cyrl-RS"/>
        </w:rPr>
        <w:t>:</w:t>
      </w:r>
    </w:p>
    <w:p w:rsidR="0008234B" w:rsidRPr="00555C77" w:rsidRDefault="0008234B" w:rsidP="00555C77">
      <w:pPr>
        <w:numPr>
          <w:ilvl w:val="0"/>
          <w:numId w:val="15"/>
        </w:numPr>
        <w:ind w:left="0" w:firstLine="0"/>
        <w:rPr>
          <w:color w:val="000000" w:themeColor="text1"/>
        </w:rPr>
      </w:pPr>
      <w:proofErr w:type="spellStart"/>
      <w:r w:rsidRPr="00555C77">
        <w:rPr>
          <w:color w:val="000000" w:themeColor="text1"/>
        </w:rPr>
        <w:t>Авансно</w:t>
      </w:r>
      <w:proofErr w:type="spellEnd"/>
      <w:r w:rsidRPr="00555C77">
        <w:rPr>
          <w:color w:val="000000" w:themeColor="text1"/>
        </w:rPr>
        <w:t xml:space="preserve"> </w:t>
      </w:r>
      <w:proofErr w:type="spellStart"/>
      <w:r w:rsidRPr="00555C77">
        <w:rPr>
          <w:color w:val="000000" w:themeColor="text1"/>
        </w:rPr>
        <w:t>плаћање</w:t>
      </w:r>
      <w:proofErr w:type="spellEnd"/>
      <w:r w:rsidRPr="00555C77">
        <w:rPr>
          <w:color w:val="000000" w:themeColor="text1"/>
        </w:rPr>
        <w:t xml:space="preserve"> </w:t>
      </w:r>
      <w:proofErr w:type="spellStart"/>
      <w:r w:rsidRPr="00555C77">
        <w:rPr>
          <w:color w:val="000000" w:themeColor="text1"/>
        </w:rPr>
        <w:t>није</w:t>
      </w:r>
      <w:proofErr w:type="spellEnd"/>
      <w:r w:rsidRPr="00555C77">
        <w:rPr>
          <w:color w:val="000000" w:themeColor="text1"/>
        </w:rPr>
        <w:t xml:space="preserve"> </w:t>
      </w:r>
      <w:proofErr w:type="spellStart"/>
      <w:r w:rsidRPr="00555C77">
        <w:rPr>
          <w:color w:val="000000" w:themeColor="text1"/>
        </w:rPr>
        <w:t>предвиђено</w:t>
      </w:r>
      <w:proofErr w:type="spellEnd"/>
      <w:r w:rsidRPr="00555C77">
        <w:rPr>
          <w:color w:val="000000" w:themeColor="text1"/>
        </w:rPr>
        <w:t xml:space="preserve">. </w:t>
      </w:r>
    </w:p>
    <w:p w:rsidR="0008234B" w:rsidRPr="00555C77" w:rsidRDefault="0008234B" w:rsidP="00555C77">
      <w:pPr>
        <w:numPr>
          <w:ilvl w:val="0"/>
          <w:numId w:val="15"/>
        </w:numPr>
        <w:ind w:left="0" w:firstLine="0"/>
        <w:rPr>
          <w:color w:val="000000" w:themeColor="text1"/>
        </w:rPr>
      </w:pPr>
      <w:proofErr w:type="spellStart"/>
      <w:r w:rsidRPr="00555C77">
        <w:rPr>
          <w:color w:val="000000" w:themeColor="text1"/>
        </w:rPr>
        <w:t>Наручилац</w:t>
      </w:r>
      <w:proofErr w:type="spellEnd"/>
      <w:r w:rsidRPr="00555C77">
        <w:rPr>
          <w:color w:val="000000" w:themeColor="text1"/>
        </w:rPr>
        <w:t xml:space="preserve"> </w:t>
      </w:r>
      <w:proofErr w:type="spellStart"/>
      <w:r w:rsidRPr="00555C77">
        <w:rPr>
          <w:color w:val="000000" w:themeColor="text1"/>
        </w:rPr>
        <w:t>не</w:t>
      </w:r>
      <w:proofErr w:type="spellEnd"/>
      <w:r w:rsidRPr="00555C77">
        <w:rPr>
          <w:color w:val="000000" w:themeColor="text1"/>
        </w:rPr>
        <w:t xml:space="preserve"> </w:t>
      </w:r>
      <w:proofErr w:type="spellStart"/>
      <w:r w:rsidRPr="00555C77">
        <w:rPr>
          <w:color w:val="000000" w:themeColor="text1"/>
        </w:rPr>
        <w:t>даје</w:t>
      </w:r>
      <w:proofErr w:type="spellEnd"/>
      <w:r w:rsidRPr="00555C77">
        <w:rPr>
          <w:color w:val="000000" w:themeColor="text1"/>
        </w:rPr>
        <w:t xml:space="preserve"> </w:t>
      </w:r>
      <w:proofErr w:type="spellStart"/>
      <w:r w:rsidRPr="00555C77">
        <w:rPr>
          <w:color w:val="000000" w:themeColor="text1"/>
        </w:rPr>
        <w:t>средство</w:t>
      </w:r>
      <w:proofErr w:type="spellEnd"/>
      <w:r w:rsidRPr="00555C77">
        <w:rPr>
          <w:color w:val="000000" w:themeColor="text1"/>
        </w:rPr>
        <w:t xml:space="preserve"> </w:t>
      </w:r>
      <w:proofErr w:type="spellStart"/>
      <w:r w:rsidRPr="00555C77">
        <w:rPr>
          <w:color w:val="000000" w:themeColor="text1"/>
        </w:rPr>
        <w:t>обезбеђења</w:t>
      </w:r>
      <w:proofErr w:type="spellEnd"/>
      <w:r w:rsidRPr="00555C77">
        <w:rPr>
          <w:color w:val="000000" w:themeColor="text1"/>
        </w:rPr>
        <w:t xml:space="preserve">. </w:t>
      </w:r>
    </w:p>
    <w:p w:rsidR="00F0345A" w:rsidRPr="00555C77" w:rsidRDefault="0008234B" w:rsidP="00EA55F3">
      <w:pPr>
        <w:numPr>
          <w:ilvl w:val="0"/>
          <w:numId w:val="15"/>
        </w:numPr>
        <w:ind w:left="0" w:firstLine="0"/>
        <w:jc w:val="both"/>
        <w:rPr>
          <w:color w:val="000000" w:themeColor="text1"/>
        </w:rPr>
      </w:pPr>
      <w:proofErr w:type="spellStart"/>
      <w:r w:rsidRPr="00555C77">
        <w:rPr>
          <w:color w:val="000000" w:themeColor="text1"/>
        </w:rPr>
        <w:lastRenderedPageBreak/>
        <w:t>Уколико</w:t>
      </w:r>
      <w:proofErr w:type="spellEnd"/>
      <w:r w:rsidRPr="00555C77">
        <w:rPr>
          <w:color w:val="000000" w:themeColor="text1"/>
        </w:rPr>
        <w:t xml:space="preserve"> </w:t>
      </w:r>
      <w:proofErr w:type="spellStart"/>
      <w:r w:rsidRPr="00555C77">
        <w:rPr>
          <w:color w:val="000000" w:themeColor="text1"/>
        </w:rPr>
        <w:t>понуђач</w:t>
      </w:r>
      <w:proofErr w:type="spellEnd"/>
      <w:r w:rsidRPr="00555C77">
        <w:rPr>
          <w:color w:val="000000" w:themeColor="text1"/>
        </w:rPr>
        <w:t xml:space="preserve"> </w:t>
      </w:r>
      <w:proofErr w:type="spellStart"/>
      <w:r w:rsidRPr="00555C77">
        <w:rPr>
          <w:color w:val="000000" w:themeColor="text1"/>
        </w:rPr>
        <w:t>захтева</w:t>
      </w:r>
      <w:proofErr w:type="spellEnd"/>
      <w:r w:rsidRPr="00555C77">
        <w:rPr>
          <w:color w:val="000000" w:themeColor="text1"/>
        </w:rPr>
        <w:t xml:space="preserve"> </w:t>
      </w:r>
      <w:proofErr w:type="spellStart"/>
      <w:r w:rsidRPr="00555C77">
        <w:rPr>
          <w:color w:val="000000" w:themeColor="text1"/>
        </w:rPr>
        <w:t>авансно</w:t>
      </w:r>
      <w:proofErr w:type="spellEnd"/>
      <w:r w:rsidRPr="00555C77">
        <w:rPr>
          <w:color w:val="000000" w:themeColor="text1"/>
        </w:rPr>
        <w:t xml:space="preserve"> </w:t>
      </w:r>
      <w:proofErr w:type="spellStart"/>
      <w:r w:rsidRPr="00555C77">
        <w:rPr>
          <w:color w:val="000000" w:themeColor="text1"/>
        </w:rPr>
        <w:t>плаћање</w:t>
      </w:r>
      <w:proofErr w:type="spellEnd"/>
      <w:r w:rsidRPr="00555C77">
        <w:rPr>
          <w:color w:val="000000" w:themeColor="text1"/>
        </w:rPr>
        <w:t xml:space="preserve"> и/</w:t>
      </w:r>
      <w:proofErr w:type="spellStart"/>
      <w:r w:rsidRPr="00555C77">
        <w:rPr>
          <w:color w:val="000000" w:themeColor="text1"/>
        </w:rPr>
        <w:t>или</w:t>
      </w:r>
      <w:proofErr w:type="spellEnd"/>
      <w:r w:rsidRPr="00555C77">
        <w:rPr>
          <w:color w:val="000000" w:themeColor="text1"/>
        </w:rPr>
        <w:t xml:space="preserve"> </w:t>
      </w:r>
      <w:proofErr w:type="spellStart"/>
      <w:r w:rsidRPr="00555C77">
        <w:rPr>
          <w:color w:val="000000" w:themeColor="text1"/>
        </w:rPr>
        <w:t>средство</w:t>
      </w:r>
      <w:proofErr w:type="spellEnd"/>
      <w:r w:rsidRPr="00555C77">
        <w:rPr>
          <w:color w:val="000000" w:themeColor="text1"/>
        </w:rPr>
        <w:t xml:space="preserve"> </w:t>
      </w:r>
      <w:proofErr w:type="spellStart"/>
      <w:r w:rsidRPr="00555C77">
        <w:rPr>
          <w:color w:val="000000" w:themeColor="text1"/>
        </w:rPr>
        <w:t>обезбеђења</w:t>
      </w:r>
      <w:proofErr w:type="spellEnd"/>
      <w:r w:rsidRPr="00555C77">
        <w:rPr>
          <w:color w:val="000000" w:themeColor="text1"/>
        </w:rPr>
        <w:t xml:space="preserve">, </w:t>
      </w:r>
      <w:proofErr w:type="spellStart"/>
      <w:r w:rsidRPr="00555C77">
        <w:rPr>
          <w:color w:val="000000" w:themeColor="text1"/>
        </w:rPr>
        <w:t>таква</w:t>
      </w:r>
      <w:proofErr w:type="spellEnd"/>
      <w:r w:rsidRPr="00555C77">
        <w:rPr>
          <w:color w:val="000000" w:themeColor="text1"/>
        </w:rPr>
        <w:t xml:space="preserve"> </w:t>
      </w:r>
      <w:proofErr w:type="spellStart"/>
      <w:r w:rsidRPr="00555C77">
        <w:rPr>
          <w:color w:val="000000" w:themeColor="text1"/>
        </w:rPr>
        <w:t>понуда</w:t>
      </w:r>
      <w:proofErr w:type="spellEnd"/>
      <w:r w:rsidRPr="00555C77">
        <w:rPr>
          <w:color w:val="000000" w:themeColor="text1"/>
        </w:rPr>
        <w:t xml:space="preserve"> </w:t>
      </w:r>
      <w:proofErr w:type="spellStart"/>
      <w:r w:rsidRPr="00555C77">
        <w:rPr>
          <w:color w:val="000000" w:themeColor="text1"/>
        </w:rPr>
        <w:t>ће</w:t>
      </w:r>
      <w:proofErr w:type="spellEnd"/>
      <w:r w:rsidRPr="00555C77">
        <w:rPr>
          <w:color w:val="000000" w:themeColor="text1"/>
        </w:rPr>
        <w:t xml:space="preserve"> </w:t>
      </w:r>
      <w:proofErr w:type="spellStart"/>
      <w:r w:rsidRPr="00555C77">
        <w:rPr>
          <w:color w:val="000000" w:themeColor="text1"/>
        </w:rPr>
        <w:t>се</w:t>
      </w:r>
      <w:proofErr w:type="spellEnd"/>
      <w:r w:rsidRPr="00555C77">
        <w:rPr>
          <w:color w:val="000000" w:themeColor="text1"/>
        </w:rPr>
        <w:t xml:space="preserve"> </w:t>
      </w:r>
      <w:proofErr w:type="spellStart"/>
      <w:r w:rsidRPr="00555C77">
        <w:rPr>
          <w:color w:val="000000" w:themeColor="text1"/>
        </w:rPr>
        <w:t>одбити</w:t>
      </w:r>
      <w:proofErr w:type="spellEnd"/>
      <w:r w:rsidRPr="00555C77">
        <w:rPr>
          <w:color w:val="000000" w:themeColor="text1"/>
        </w:rPr>
        <w:t xml:space="preserve"> </w:t>
      </w:r>
      <w:proofErr w:type="spellStart"/>
      <w:r w:rsidRPr="00555C77">
        <w:rPr>
          <w:color w:val="000000" w:themeColor="text1"/>
        </w:rPr>
        <w:t>као</w:t>
      </w:r>
      <w:proofErr w:type="spellEnd"/>
      <w:r w:rsidRPr="00555C77">
        <w:rPr>
          <w:color w:val="000000" w:themeColor="text1"/>
        </w:rPr>
        <w:t xml:space="preserve"> </w:t>
      </w:r>
      <w:proofErr w:type="spellStart"/>
      <w:r w:rsidRPr="00555C77">
        <w:rPr>
          <w:color w:val="000000" w:themeColor="text1"/>
        </w:rPr>
        <w:t>неприхватљива</w:t>
      </w:r>
      <w:proofErr w:type="spellEnd"/>
      <w:r w:rsidRPr="00555C77">
        <w:rPr>
          <w:color w:val="000000" w:themeColor="text1"/>
        </w:rPr>
        <w:t>.</w:t>
      </w:r>
    </w:p>
    <w:p w:rsidR="00226CEF" w:rsidRPr="0008234B" w:rsidRDefault="00226CEF" w:rsidP="00EA55F3">
      <w:pPr>
        <w:ind w:left="1080"/>
        <w:jc w:val="both"/>
      </w:pPr>
    </w:p>
    <w:p w:rsidR="007738AD" w:rsidRDefault="00414318" w:rsidP="00414318">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ind w:left="576" w:hanging="576"/>
        <w:jc w:val="left"/>
        <w:rPr>
          <w:sz w:val="24"/>
          <w:szCs w:val="24"/>
          <w:lang w:val="sr-Cyrl-CS"/>
        </w:rPr>
      </w:pPr>
      <w:r>
        <w:rPr>
          <w:sz w:val="24"/>
          <w:szCs w:val="24"/>
          <w:lang w:val="sr-Latn-ME"/>
        </w:rPr>
        <w:t xml:space="preserve">3.    </w:t>
      </w:r>
      <w:r w:rsidR="007738AD" w:rsidRPr="007D4622">
        <w:rPr>
          <w:sz w:val="24"/>
          <w:szCs w:val="24"/>
          <w:lang w:val="sr-Cyrl-CS"/>
        </w:rPr>
        <w:t>НАЧИН НА КОЈИ ПОНУДА МОРА ДА БУДЕ САЧИЊЕНА</w:t>
      </w:r>
    </w:p>
    <w:p w:rsidR="00414318" w:rsidRPr="00414318" w:rsidRDefault="00414318" w:rsidP="00414318">
      <w:pPr>
        <w:rPr>
          <w:lang w:val="sr-Cyrl-CS"/>
        </w:rPr>
      </w:pPr>
    </w:p>
    <w:p w:rsidR="007738AD" w:rsidRPr="00D122B2" w:rsidRDefault="007738AD" w:rsidP="00EA55F3">
      <w:pPr>
        <w:jc w:val="both"/>
        <w:rPr>
          <w:b/>
          <w:lang w:val="sr-Cyrl-RS"/>
        </w:rPr>
      </w:pPr>
      <w:proofErr w:type="spellStart"/>
      <w:r w:rsidRPr="007D4622">
        <w:t>Понуда</w:t>
      </w:r>
      <w:proofErr w:type="spellEnd"/>
      <w:r w:rsidRPr="007D4622">
        <w:t xml:space="preserve"> </w:t>
      </w:r>
      <w:proofErr w:type="spellStart"/>
      <w:r w:rsidRPr="007D4622">
        <w:t>се</w:t>
      </w:r>
      <w:proofErr w:type="spellEnd"/>
      <w:r w:rsidRPr="007D4622">
        <w:t xml:space="preserve"> </w:t>
      </w:r>
      <w:proofErr w:type="spellStart"/>
      <w:r w:rsidRPr="007D4622">
        <w:t>подноси</w:t>
      </w:r>
      <w:proofErr w:type="spellEnd"/>
      <w:r w:rsidRPr="007D4622">
        <w:t xml:space="preserve"> </w:t>
      </w:r>
      <w:proofErr w:type="spellStart"/>
      <w:r w:rsidRPr="007D4622">
        <w:t>непосредно</w:t>
      </w:r>
      <w:proofErr w:type="spellEnd"/>
      <w:r w:rsidRPr="007D4622">
        <w:rPr>
          <w:lang w:val="sr-Cyrl-CS"/>
        </w:rPr>
        <w:t xml:space="preserve"> </w:t>
      </w:r>
      <w:r w:rsidRPr="007D4622">
        <w:t>(</w:t>
      </w:r>
      <w:proofErr w:type="spellStart"/>
      <w:r w:rsidRPr="007D4622">
        <w:t>лично</w:t>
      </w:r>
      <w:proofErr w:type="spellEnd"/>
      <w:r w:rsidRPr="007D4622">
        <w:t xml:space="preserve">) </w:t>
      </w:r>
      <w:proofErr w:type="spellStart"/>
      <w:r w:rsidRPr="007D4622">
        <w:t>преко</w:t>
      </w:r>
      <w:proofErr w:type="spellEnd"/>
      <w:r w:rsidRPr="007D4622">
        <w:t xml:space="preserve"> </w:t>
      </w:r>
      <w:proofErr w:type="spellStart"/>
      <w:r w:rsidRPr="007D4622">
        <w:t>архиве</w:t>
      </w:r>
      <w:proofErr w:type="spellEnd"/>
      <w:r w:rsidRPr="007D4622">
        <w:t xml:space="preserve"> </w:t>
      </w:r>
      <w:proofErr w:type="spellStart"/>
      <w:r w:rsidRPr="007D4622">
        <w:t>и</w:t>
      </w:r>
      <w:r>
        <w:t>ли</w:t>
      </w:r>
      <w:proofErr w:type="spellEnd"/>
      <w:r>
        <w:t xml:space="preserve"> </w:t>
      </w:r>
      <w:proofErr w:type="spellStart"/>
      <w:r>
        <w:t>путем</w:t>
      </w:r>
      <w:proofErr w:type="spellEnd"/>
      <w:r>
        <w:t xml:space="preserve"> </w:t>
      </w:r>
      <w:proofErr w:type="spellStart"/>
      <w:r>
        <w:t>поште</w:t>
      </w:r>
      <w:proofErr w:type="spellEnd"/>
      <w:r>
        <w:t xml:space="preserve"> </w:t>
      </w:r>
      <w:proofErr w:type="spellStart"/>
      <w:r>
        <w:t>на</w:t>
      </w:r>
      <w:proofErr w:type="spellEnd"/>
      <w:r>
        <w:t xml:space="preserve"> </w:t>
      </w:r>
      <w:proofErr w:type="spellStart"/>
      <w:r>
        <w:t>адресу</w:t>
      </w:r>
      <w:proofErr w:type="spellEnd"/>
      <w:r>
        <w:t>: ЈКП „</w:t>
      </w:r>
      <w:r>
        <w:rPr>
          <w:lang w:val="sr-Cyrl-RS"/>
        </w:rPr>
        <w:t xml:space="preserve">Водовод и </w:t>
      </w:r>
      <w:proofErr w:type="gramStart"/>
      <w:r>
        <w:rPr>
          <w:lang w:val="sr-Cyrl-RS"/>
        </w:rPr>
        <w:t>канализација</w:t>
      </w:r>
      <w:r w:rsidRPr="007D4622">
        <w:t>“</w:t>
      </w:r>
      <w:proofErr w:type="gramEnd"/>
      <w:r>
        <w:t xml:space="preserve">, </w:t>
      </w:r>
      <w:r>
        <w:rPr>
          <w:lang w:val="sr-Cyrl-RS"/>
        </w:rPr>
        <w:t xml:space="preserve">Крагујевац, </w:t>
      </w:r>
      <w:r>
        <w:t>С</w:t>
      </w:r>
      <w:r>
        <w:rPr>
          <w:lang w:val="sr-Cyrl-RS"/>
        </w:rPr>
        <w:t xml:space="preserve">ектор јавне набавке и </w:t>
      </w:r>
      <w:r w:rsidR="00560D24">
        <w:rPr>
          <w:lang w:val="sr-Cyrl-RS"/>
        </w:rPr>
        <w:t>складиштења</w:t>
      </w:r>
      <w:r>
        <w:t xml:space="preserve">, </w:t>
      </w:r>
      <w:r w:rsidR="00414318">
        <w:rPr>
          <w:lang w:val="sr-Cyrl-RS"/>
        </w:rPr>
        <w:t xml:space="preserve">ул. </w:t>
      </w:r>
      <w:proofErr w:type="spellStart"/>
      <w:r>
        <w:t>Краља</w:t>
      </w:r>
      <w:proofErr w:type="spellEnd"/>
      <w:r>
        <w:t xml:space="preserve"> </w:t>
      </w:r>
      <w:proofErr w:type="spellStart"/>
      <w:r>
        <w:t>Александра</w:t>
      </w:r>
      <w:proofErr w:type="spellEnd"/>
      <w:r>
        <w:t xml:space="preserve"> I</w:t>
      </w:r>
      <w:r>
        <w:rPr>
          <w:lang w:val="sr-Cyrl-RS"/>
        </w:rPr>
        <w:t xml:space="preserve"> Карађорђевића бр. 48</w:t>
      </w:r>
      <w:r w:rsidR="00414318">
        <w:rPr>
          <w:lang w:val="sr-Cyrl-RS"/>
        </w:rPr>
        <w:t>, 34 000</w:t>
      </w:r>
      <w:r>
        <w:rPr>
          <w:lang w:val="sr-Cyrl-RS"/>
        </w:rPr>
        <w:t xml:space="preserve"> Крагујевац</w:t>
      </w:r>
      <w:r w:rsidRPr="007D4622">
        <w:t xml:space="preserve">, </w:t>
      </w:r>
      <w:proofErr w:type="spellStart"/>
      <w:r w:rsidRPr="007D4622">
        <w:t>са</w:t>
      </w:r>
      <w:proofErr w:type="spellEnd"/>
      <w:r w:rsidRPr="007D4622">
        <w:t xml:space="preserve"> </w:t>
      </w:r>
      <w:proofErr w:type="spellStart"/>
      <w:r w:rsidRPr="007D4622">
        <w:t>назнаком</w:t>
      </w:r>
      <w:proofErr w:type="spellEnd"/>
      <w:r w:rsidRPr="007D4622">
        <w:t xml:space="preserve"> </w:t>
      </w:r>
      <w:r w:rsidRPr="00853DFD">
        <w:rPr>
          <w:b/>
        </w:rPr>
        <w:t xml:space="preserve">«НЕ ОТВАРАТИ» </w:t>
      </w:r>
      <w:proofErr w:type="spellStart"/>
      <w:r w:rsidRPr="00853DFD">
        <w:rPr>
          <w:b/>
        </w:rPr>
        <w:t>понуда</w:t>
      </w:r>
      <w:proofErr w:type="spellEnd"/>
      <w:r w:rsidRPr="00853DFD">
        <w:rPr>
          <w:b/>
        </w:rPr>
        <w:t xml:space="preserve"> </w:t>
      </w:r>
      <w:proofErr w:type="spellStart"/>
      <w:r w:rsidRPr="00853DFD">
        <w:rPr>
          <w:b/>
        </w:rPr>
        <w:t>за</w:t>
      </w:r>
      <w:proofErr w:type="spellEnd"/>
      <w:r w:rsidRPr="00853DFD">
        <w:rPr>
          <w:b/>
        </w:rPr>
        <w:t xml:space="preserve"> </w:t>
      </w:r>
      <w:proofErr w:type="spellStart"/>
      <w:r w:rsidRPr="00853DFD">
        <w:rPr>
          <w:b/>
        </w:rPr>
        <w:t>јавну</w:t>
      </w:r>
      <w:proofErr w:type="spellEnd"/>
      <w:r w:rsidRPr="00853DFD">
        <w:rPr>
          <w:b/>
        </w:rPr>
        <w:t xml:space="preserve"> </w:t>
      </w:r>
      <w:proofErr w:type="spellStart"/>
      <w:r w:rsidRPr="00853DFD">
        <w:rPr>
          <w:b/>
        </w:rPr>
        <w:t>набавку</w:t>
      </w:r>
      <w:proofErr w:type="spellEnd"/>
      <w:r w:rsidRPr="00853DFD">
        <w:rPr>
          <w:b/>
        </w:rPr>
        <w:t xml:space="preserve"> </w:t>
      </w:r>
      <w:proofErr w:type="spellStart"/>
      <w:r w:rsidRPr="00853DFD">
        <w:rPr>
          <w:b/>
        </w:rPr>
        <w:t>бр</w:t>
      </w:r>
      <w:proofErr w:type="spellEnd"/>
      <w:r w:rsidRPr="00853DFD">
        <w:rPr>
          <w:b/>
        </w:rPr>
        <w:t>.</w:t>
      </w:r>
      <w:r w:rsidR="00414318" w:rsidRPr="00853DFD">
        <w:rPr>
          <w:b/>
          <w:lang w:val="sr-Cyrl-RS"/>
        </w:rPr>
        <w:t xml:space="preserve"> </w:t>
      </w:r>
      <w:r w:rsidR="00666FCD">
        <w:rPr>
          <w:b/>
        </w:rPr>
        <w:t>МВ 29/2020</w:t>
      </w:r>
      <w:r w:rsidR="00D94455">
        <w:rPr>
          <w:b/>
          <w:lang w:val="sr-Cyrl-RS"/>
        </w:rPr>
        <w:t xml:space="preserve"> </w:t>
      </w:r>
      <w:r w:rsidR="006E6C58">
        <w:rPr>
          <w:b/>
          <w:lang w:val="sr-Cyrl-RS"/>
        </w:rPr>
        <w:t>Моторна уља и масти</w:t>
      </w:r>
      <w:r w:rsidR="00D122B2">
        <w:rPr>
          <w:b/>
          <w:lang w:val="sr-Cyrl-RS"/>
        </w:rPr>
        <w:t>.</w:t>
      </w:r>
      <w:r w:rsidR="00D122B2" w:rsidRPr="00D122B2">
        <w:rPr>
          <w:b/>
          <w:lang w:val="sr-Cyrl-RS"/>
        </w:rPr>
        <w:t xml:space="preserve"> </w:t>
      </w:r>
      <w:proofErr w:type="spellStart"/>
      <w:r w:rsidRPr="007D4622">
        <w:t>На</w:t>
      </w:r>
      <w:proofErr w:type="spellEnd"/>
      <w:r w:rsidRPr="007D4622">
        <w:t xml:space="preserve"> </w:t>
      </w:r>
      <w:proofErr w:type="spellStart"/>
      <w:r w:rsidRPr="007D4622">
        <w:t>полеђини</w:t>
      </w:r>
      <w:proofErr w:type="spellEnd"/>
      <w:r w:rsidRPr="007D4622">
        <w:t xml:space="preserve"> </w:t>
      </w:r>
      <w:proofErr w:type="spellStart"/>
      <w:r w:rsidRPr="007D4622">
        <w:t>коверте</w:t>
      </w:r>
      <w:proofErr w:type="spellEnd"/>
      <w:r>
        <w:t xml:space="preserve"> </w:t>
      </w:r>
      <w:proofErr w:type="spellStart"/>
      <w:r>
        <w:t>навести</w:t>
      </w:r>
      <w:proofErr w:type="spellEnd"/>
      <w:r>
        <w:t xml:space="preserve"> </w:t>
      </w:r>
      <w:proofErr w:type="spellStart"/>
      <w:r>
        <w:t>назив</w:t>
      </w:r>
      <w:proofErr w:type="spellEnd"/>
      <w:r>
        <w:t xml:space="preserve"> </w:t>
      </w:r>
      <w:proofErr w:type="spellStart"/>
      <w:r>
        <w:t>понуђача</w:t>
      </w:r>
      <w:proofErr w:type="spellEnd"/>
      <w:r>
        <w:t xml:space="preserve">, </w:t>
      </w:r>
      <w:proofErr w:type="spellStart"/>
      <w:r>
        <w:t>адресу</w:t>
      </w:r>
      <w:proofErr w:type="spellEnd"/>
      <w:r w:rsidRPr="007D4622">
        <w:rPr>
          <w:lang w:val="sr-Cyrl-CS"/>
        </w:rPr>
        <w:t>,</w:t>
      </w:r>
      <w:r w:rsidRPr="007D4622">
        <w:t xml:space="preserve"> </w:t>
      </w:r>
      <w:proofErr w:type="spellStart"/>
      <w:r w:rsidRPr="007D4622">
        <w:t>бр</w:t>
      </w:r>
      <w:proofErr w:type="spellEnd"/>
      <w:r w:rsidRPr="007D4622">
        <w:t xml:space="preserve">. </w:t>
      </w:r>
      <w:proofErr w:type="spellStart"/>
      <w:r w:rsidRPr="007D4622">
        <w:t>телефона</w:t>
      </w:r>
      <w:proofErr w:type="spellEnd"/>
      <w:r w:rsidRPr="007D4622">
        <w:t xml:space="preserve"> </w:t>
      </w:r>
      <w:proofErr w:type="spellStart"/>
      <w:r w:rsidRPr="007D4622">
        <w:t>контакт</w:t>
      </w:r>
      <w:proofErr w:type="spellEnd"/>
      <w:r w:rsidRPr="007D4622">
        <w:t xml:space="preserve"> </w:t>
      </w:r>
      <w:proofErr w:type="spellStart"/>
      <w:r w:rsidRPr="007D4622">
        <w:t>особе</w:t>
      </w:r>
      <w:proofErr w:type="spellEnd"/>
      <w:r w:rsidRPr="007D4622">
        <w:t xml:space="preserve"> и </w:t>
      </w:r>
      <w:proofErr w:type="spellStart"/>
      <w:r w:rsidRPr="007D4622">
        <w:t>бр</w:t>
      </w:r>
      <w:proofErr w:type="spellEnd"/>
      <w:r w:rsidRPr="007D4622">
        <w:t xml:space="preserve">. </w:t>
      </w:r>
      <w:proofErr w:type="spellStart"/>
      <w:r w:rsidRPr="007D4622">
        <w:t>факса</w:t>
      </w:r>
      <w:proofErr w:type="spellEnd"/>
      <w:r w:rsidRPr="007D4622">
        <w:t xml:space="preserve">. </w:t>
      </w:r>
      <w:proofErr w:type="spellStart"/>
      <w:r w:rsidRPr="007D4622">
        <w:t>Понуде</w:t>
      </w:r>
      <w:proofErr w:type="spellEnd"/>
      <w:r w:rsidRPr="007D4622">
        <w:t xml:space="preserve"> </w:t>
      </w:r>
      <w:proofErr w:type="spellStart"/>
      <w:r w:rsidRPr="007D4622">
        <w:t>се</w:t>
      </w:r>
      <w:proofErr w:type="spellEnd"/>
      <w:r w:rsidRPr="007D4622">
        <w:t xml:space="preserve"> </w:t>
      </w:r>
      <w:proofErr w:type="spellStart"/>
      <w:r w:rsidRPr="007D4622">
        <w:t>достављају</w:t>
      </w:r>
      <w:proofErr w:type="spellEnd"/>
      <w:r w:rsidRPr="007D4622">
        <w:t xml:space="preserve"> у </w:t>
      </w:r>
      <w:proofErr w:type="spellStart"/>
      <w:r w:rsidRPr="007D4622">
        <w:t>затвореним</w:t>
      </w:r>
      <w:proofErr w:type="spellEnd"/>
      <w:r w:rsidRPr="007D4622">
        <w:t xml:space="preserve"> </w:t>
      </w:r>
      <w:proofErr w:type="spellStart"/>
      <w:r w:rsidRPr="007D4622">
        <w:t>ковертама</w:t>
      </w:r>
      <w:proofErr w:type="spellEnd"/>
      <w:r w:rsidRPr="007D4622">
        <w:t>.</w:t>
      </w:r>
      <w:r w:rsidRPr="000C74DC">
        <w:t xml:space="preserve"> </w:t>
      </w:r>
      <w:proofErr w:type="spellStart"/>
      <w:r w:rsidRPr="007D4622">
        <w:t>Пожељно</w:t>
      </w:r>
      <w:proofErr w:type="spellEnd"/>
      <w:r w:rsidRPr="007D4622">
        <w:t xml:space="preserve"> </w:t>
      </w:r>
      <w:proofErr w:type="spellStart"/>
      <w:r w:rsidRPr="007D4622">
        <w:t>је</w:t>
      </w:r>
      <w:proofErr w:type="spellEnd"/>
      <w:r w:rsidRPr="007D4622">
        <w:t xml:space="preserve"> </w:t>
      </w:r>
      <w:proofErr w:type="spellStart"/>
      <w:r w:rsidRPr="007D4622">
        <w:t>да</w:t>
      </w:r>
      <w:proofErr w:type="spellEnd"/>
      <w:r w:rsidRPr="007D4622">
        <w:t xml:space="preserve"> </w:t>
      </w:r>
      <w:proofErr w:type="spellStart"/>
      <w:r w:rsidRPr="007D4622">
        <w:t>сва</w:t>
      </w:r>
      <w:proofErr w:type="spellEnd"/>
      <w:r w:rsidRPr="007D4622">
        <w:t xml:space="preserve"> </w:t>
      </w:r>
      <w:proofErr w:type="spellStart"/>
      <w:r w:rsidRPr="007D4622">
        <w:t>документа</w:t>
      </w:r>
      <w:proofErr w:type="spellEnd"/>
      <w:r w:rsidRPr="007D4622">
        <w:t xml:space="preserve"> у </w:t>
      </w:r>
      <w:proofErr w:type="spellStart"/>
      <w:r w:rsidRPr="007D4622">
        <w:t>понуди</w:t>
      </w:r>
      <w:proofErr w:type="spellEnd"/>
      <w:r w:rsidRPr="007D4622">
        <w:t xml:space="preserve"> </w:t>
      </w:r>
      <w:proofErr w:type="spellStart"/>
      <w:r w:rsidRPr="007D4622">
        <w:t>буду</w:t>
      </w:r>
      <w:proofErr w:type="spellEnd"/>
      <w:r w:rsidRPr="007D4622">
        <w:t xml:space="preserve"> </w:t>
      </w:r>
      <w:proofErr w:type="spellStart"/>
      <w:r w:rsidRPr="007D4622">
        <w:t>повезана</w:t>
      </w:r>
      <w:proofErr w:type="spellEnd"/>
      <w:r w:rsidRPr="007D4622">
        <w:t xml:space="preserve"> </w:t>
      </w:r>
      <w:proofErr w:type="spellStart"/>
      <w:r w:rsidRPr="007D4622">
        <w:t>траком</w:t>
      </w:r>
      <w:proofErr w:type="spellEnd"/>
      <w:r w:rsidRPr="007D4622">
        <w:t xml:space="preserve"> у </w:t>
      </w:r>
      <w:proofErr w:type="spellStart"/>
      <w:r w:rsidRPr="007D4622">
        <w:t>целини</w:t>
      </w:r>
      <w:proofErr w:type="spellEnd"/>
      <w:r w:rsidRPr="007D4622">
        <w:t xml:space="preserve"> и </w:t>
      </w:r>
      <w:proofErr w:type="spellStart"/>
      <w:r w:rsidRPr="007D4622">
        <w:t>запечаћена</w:t>
      </w:r>
      <w:proofErr w:type="spellEnd"/>
      <w:r w:rsidRPr="007D4622">
        <w:t xml:space="preserve">, </w:t>
      </w:r>
      <w:proofErr w:type="spellStart"/>
      <w:r w:rsidRPr="007D4622">
        <w:t>тако</w:t>
      </w:r>
      <w:proofErr w:type="spellEnd"/>
      <w:r w:rsidRPr="007D4622">
        <w:t xml:space="preserve"> </w:t>
      </w:r>
      <w:proofErr w:type="spellStart"/>
      <w:r w:rsidRPr="007D4622">
        <w:t>да</w:t>
      </w:r>
      <w:proofErr w:type="spellEnd"/>
      <w:r w:rsidRPr="007D4622">
        <w:t xml:space="preserve"> </w:t>
      </w:r>
      <w:proofErr w:type="spellStart"/>
      <w:r w:rsidRPr="007D4622">
        <w:t>се</w:t>
      </w:r>
      <w:proofErr w:type="spellEnd"/>
      <w:r w:rsidRPr="007D4622">
        <w:t xml:space="preserve"> </w:t>
      </w:r>
      <w:proofErr w:type="spellStart"/>
      <w:r w:rsidRPr="007D4622">
        <w:t>не</w:t>
      </w:r>
      <w:proofErr w:type="spellEnd"/>
      <w:r w:rsidRPr="007D4622">
        <w:t xml:space="preserve"> </w:t>
      </w:r>
      <w:proofErr w:type="spellStart"/>
      <w:r w:rsidRPr="007D4622">
        <w:t>могу</w:t>
      </w:r>
      <w:proofErr w:type="spellEnd"/>
      <w:r w:rsidRPr="007D4622">
        <w:t xml:space="preserve"> </w:t>
      </w:r>
      <w:proofErr w:type="spellStart"/>
      <w:r w:rsidRPr="007D4622">
        <w:t>накнадно</w:t>
      </w:r>
      <w:proofErr w:type="spellEnd"/>
      <w:r w:rsidRPr="007D4622">
        <w:t xml:space="preserve"> </w:t>
      </w:r>
      <w:proofErr w:type="spellStart"/>
      <w:r w:rsidRPr="007D4622">
        <w:t>убацивати</w:t>
      </w:r>
      <w:proofErr w:type="spellEnd"/>
      <w:r w:rsidRPr="007D4622">
        <w:t xml:space="preserve">, </w:t>
      </w:r>
      <w:proofErr w:type="spellStart"/>
      <w:r w:rsidRPr="007D4622">
        <w:t>одстрањивати</w:t>
      </w:r>
      <w:proofErr w:type="spellEnd"/>
      <w:r w:rsidRPr="007D4622">
        <w:t xml:space="preserve"> </w:t>
      </w:r>
      <w:proofErr w:type="spellStart"/>
      <w:r w:rsidRPr="007D4622">
        <w:t>или</w:t>
      </w:r>
      <w:proofErr w:type="spellEnd"/>
      <w:r w:rsidRPr="007D4622">
        <w:t xml:space="preserve"> </w:t>
      </w:r>
      <w:proofErr w:type="spellStart"/>
      <w:r w:rsidRPr="007D4622">
        <w:t>замењивати</w:t>
      </w:r>
      <w:proofErr w:type="spellEnd"/>
      <w:r w:rsidRPr="007D4622">
        <w:t xml:space="preserve"> </w:t>
      </w:r>
      <w:proofErr w:type="spellStart"/>
      <w:r w:rsidRPr="007D4622">
        <w:t>појединачни</w:t>
      </w:r>
      <w:proofErr w:type="spellEnd"/>
      <w:r w:rsidRPr="007D4622">
        <w:t xml:space="preserve"> </w:t>
      </w:r>
      <w:proofErr w:type="spellStart"/>
      <w:r w:rsidRPr="007D4622">
        <w:t>листови</w:t>
      </w:r>
      <w:proofErr w:type="spellEnd"/>
      <w:r w:rsidRPr="007D4622">
        <w:t xml:space="preserve">. У </w:t>
      </w:r>
      <w:proofErr w:type="spellStart"/>
      <w:r w:rsidRPr="007D4622">
        <w:t>случају</w:t>
      </w:r>
      <w:proofErr w:type="spellEnd"/>
      <w:r w:rsidRPr="007D4622">
        <w:t xml:space="preserve"> </w:t>
      </w:r>
      <w:proofErr w:type="spellStart"/>
      <w:r w:rsidRPr="007D4622">
        <w:t>да</w:t>
      </w:r>
      <w:proofErr w:type="spellEnd"/>
      <w:r w:rsidRPr="007D4622">
        <w:t xml:space="preserve"> </w:t>
      </w:r>
      <w:proofErr w:type="spellStart"/>
      <w:r w:rsidRPr="007D4622">
        <w:t>понуду</w:t>
      </w:r>
      <w:proofErr w:type="spellEnd"/>
      <w:r w:rsidRPr="007D4622">
        <w:t xml:space="preserve"> </w:t>
      </w:r>
      <w:proofErr w:type="spellStart"/>
      <w:r w:rsidRPr="007D4622">
        <w:t>подноси</w:t>
      </w:r>
      <w:proofErr w:type="spellEnd"/>
      <w:r w:rsidRPr="007D4622">
        <w:t xml:space="preserve"> </w:t>
      </w:r>
      <w:proofErr w:type="spellStart"/>
      <w:r w:rsidRPr="007D4622">
        <w:t>група</w:t>
      </w:r>
      <w:proofErr w:type="spellEnd"/>
      <w:r w:rsidRPr="007D4622">
        <w:t xml:space="preserve"> </w:t>
      </w:r>
      <w:proofErr w:type="spellStart"/>
      <w:r w:rsidRPr="007D4622">
        <w:t>понуђача</w:t>
      </w:r>
      <w:proofErr w:type="spellEnd"/>
      <w:r w:rsidRPr="007D4622">
        <w:t xml:space="preserve">, </w:t>
      </w:r>
      <w:proofErr w:type="spellStart"/>
      <w:r w:rsidRPr="007D4622">
        <w:t>на</w:t>
      </w:r>
      <w:proofErr w:type="spellEnd"/>
      <w:r w:rsidRPr="007D4622">
        <w:t xml:space="preserve"> </w:t>
      </w:r>
      <w:proofErr w:type="spellStart"/>
      <w:r w:rsidRPr="007D4622">
        <w:t>коверти</w:t>
      </w:r>
      <w:proofErr w:type="spellEnd"/>
      <w:r w:rsidRPr="007D4622">
        <w:t xml:space="preserve"> </w:t>
      </w:r>
      <w:proofErr w:type="spellStart"/>
      <w:r w:rsidRPr="007D4622">
        <w:t>је</w:t>
      </w:r>
      <w:proofErr w:type="spellEnd"/>
      <w:r w:rsidRPr="007D4622">
        <w:t xml:space="preserve"> </w:t>
      </w:r>
      <w:proofErr w:type="spellStart"/>
      <w:r w:rsidRPr="007D4622">
        <w:t>потребно</w:t>
      </w:r>
      <w:proofErr w:type="spellEnd"/>
      <w:r w:rsidRPr="007D4622">
        <w:t xml:space="preserve"> </w:t>
      </w:r>
      <w:proofErr w:type="spellStart"/>
      <w:r w:rsidRPr="007D4622">
        <w:t>назначити</w:t>
      </w:r>
      <w:proofErr w:type="spellEnd"/>
      <w:r w:rsidRPr="007D4622">
        <w:t xml:space="preserve"> </w:t>
      </w:r>
      <w:proofErr w:type="spellStart"/>
      <w:r w:rsidRPr="007D4622">
        <w:t>да</w:t>
      </w:r>
      <w:proofErr w:type="spellEnd"/>
      <w:r w:rsidRPr="007D4622">
        <w:t xml:space="preserve"> </w:t>
      </w:r>
      <w:proofErr w:type="spellStart"/>
      <w:r w:rsidRPr="007D4622">
        <w:t>се</w:t>
      </w:r>
      <w:proofErr w:type="spellEnd"/>
      <w:r w:rsidRPr="007D4622">
        <w:t xml:space="preserve"> </w:t>
      </w:r>
      <w:proofErr w:type="spellStart"/>
      <w:r w:rsidRPr="007D4622">
        <w:t>ради</w:t>
      </w:r>
      <w:proofErr w:type="spellEnd"/>
      <w:r w:rsidRPr="007D4622">
        <w:t xml:space="preserve"> о </w:t>
      </w:r>
      <w:proofErr w:type="spellStart"/>
      <w:r w:rsidRPr="007D4622">
        <w:t>групи</w:t>
      </w:r>
      <w:proofErr w:type="spellEnd"/>
      <w:r w:rsidRPr="007D4622">
        <w:t xml:space="preserve"> </w:t>
      </w:r>
      <w:proofErr w:type="spellStart"/>
      <w:r w:rsidRPr="007D4622">
        <w:t>понуђача</w:t>
      </w:r>
      <w:proofErr w:type="spellEnd"/>
      <w:r w:rsidRPr="007D4622">
        <w:t xml:space="preserve"> и </w:t>
      </w:r>
      <w:proofErr w:type="spellStart"/>
      <w:r w:rsidRPr="007D4622">
        <w:t>навести</w:t>
      </w:r>
      <w:proofErr w:type="spellEnd"/>
      <w:r w:rsidRPr="007D4622">
        <w:t xml:space="preserve"> </w:t>
      </w:r>
      <w:proofErr w:type="spellStart"/>
      <w:r w:rsidRPr="007D4622">
        <w:t>називе</w:t>
      </w:r>
      <w:proofErr w:type="spellEnd"/>
      <w:r w:rsidRPr="007D4622">
        <w:t xml:space="preserve"> и </w:t>
      </w:r>
      <w:proofErr w:type="spellStart"/>
      <w:r w:rsidRPr="007D4622">
        <w:t>адресу</w:t>
      </w:r>
      <w:proofErr w:type="spellEnd"/>
      <w:r w:rsidRPr="007D4622">
        <w:t xml:space="preserve"> </w:t>
      </w:r>
      <w:proofErr w:type="spellStart"/>
      <w:r w:rsidRPr="007D4622">
        <w:t>свих</w:t>
      </w:r>
      <w:proofErr w:type="spellEnd"/>
      <w:r w:rsidRPr="007D4622">
        <w:t xml:space="preserve"> </w:t>
      </w:r>
      <w:proofErr w:type="spellStart"/>
      <w:r w:rsidRPr="007D4622">
        <w:t>учесника</w:t>
      </w:r>
      <w:proofErr w:type="spellEnd"/>
      <w:r w:rsidRPr="007D4622">
        <w:t xml:space="preserve"> у </w:t>
      </w:r>
      <w:proofErr w:type="spellStart"/>
      <w:r w:rsidRPr="007D4622">
        <w:t>заједничкој</w:t>
      </w:r>
      <w:proofErr w:type="spellEnd"/>
      <w:r w:rsidRPr="007D4622">
        <w:t xml:space="preserve"> </w:t>
      </w:r>
      <w:proofErr w:type="spellStart"/>
      <w:r w:rsidRPr="007D4622">
        <w:t>понуди</w:t>
      </w:r>
      <w:proofErr w:type="spellEnd"/>
      <w:r w:rsidRPr="007D4622">
        <w:t xml:space="preserve">. </w:t>
      </w:r>
      <w:r w:rsidRPr="007D4622">
        <w:rPr>
          <w:lang w:val="ru-RU"/>
        </w:rPr>
        <w:t xml:space="preserve">Понуђач треба да достави понуду у писаном облику. Понуда мора бити написана јасно и недвосмислено. </w:t>
      </w:r>
      <w:r w:rsidRPr="007D4622">
        <w:rPr>
          <w:lang w:val="sr-Cyrl-CS"/>
        </w:rPr>
        <w:t>Обрасце дате у конкурсној документацији, односно податке који морају да буду њихов саставни део, понуђачи попуњавају читко-штампаним словима, а овлашћено лице понуђача исте потписује и печатом оверава.</w:t>
      </w:r>
      <w:r w:rsidRPr="007D4622">
        <w:rPr>
          <w:lang w:val="ru-RU"/>
        </w:rPr>
        <w:t xml:space="preserve"> Свако бељење или подебљавање бројева мора се парафирати и оверити од стране понуђача.</w:t>
      </w:r>
    </w:p>
    <w:p w:rsidR="00644ABB" w:rsidRPr="007D4622" w:rsidRDefault="00644ABB" w:rsidP="007738AD">
      <w:pPr>
        <w:ind w:left="426"/>
        <w:jc w:val="both"/>
        <w:rPr>
          <w:lang w:val="ru-RU"/>
        </w:rPr>
      </w:pPr>
    </w:p>
    <w:p w:rsidR="00644ABB" w:rsidRPr="00AB03D8" w:rsidRDefault="00644ABB" w:rsidP="00644ABB">
      <w:pPr>
        <w:tabs>
          <w:tab w:val="left" w:pos="426"/>
        </w:tabs>
        <w:suppressAutoHyphens w:val="0"/>
        <w:jc w:val="both"/>
        <w:rPr>
          <w:b/>
          <w:lang w:val="sr-Cyrl-CS"/>
        </w:rPr>
      </w:pPr>
      <w:r>
        <w:rPr>
          <w:b/>
          <w:lang w:val="sr-Cyrl-CS"/>
        </w:rPr>
        <w:t>4.</w:t>
      </w:r>
      <w:r>
        <w:rPr>
          <w:b/>
          <w:lang w:val="sr-Cyrl-CS"/>
        </w:rPr>
        <w:tab/>
      </w:r>
      <w:r w:rsidR="007738AD" w:rsidRPr="007D4622">
        <w:rPr>
          <w:b/>
          <w:lang w:val="sr-Cyrl-CS"/>
        </w:rPr>
        <w:t>ПОНУДА СА ВАРИЈАНТАМА</w:t>
      </w:r>
    </w:p>
    <w:p w:rsidR="0049509A" w:rsidRDefault="0049509A" w:rsidP="007738AD">
      <w:pPr>
        <w:ind w:left="425"/>
        <w:rPr>
          <w:lang w:val="sr-Latn-CS"/>
        </w:rPr>
      </w:pPr>
    </w:p>
    <w:p w:rsidR="007738AD" w:rsidRDefault="007738AD" w:rsidP="00560D24">
      <w:pPr>
        <w:ind w:left="425" w:hanging="425"/>
        <w:rPr>
          <w:lang w:val="sr-Cyrl-CS"/>
        </w:rPr>
      </w:pPr>
      <w:r w:rsidRPr="007D4622">
        <w:rPr>
          <w:lang w:val="sr-Cyrl-CS"/>
        </w:rPr>
        <w:t>Понуда са варијантама није дозвољена.</w:t>
      </w:r>
    </w:p>
    <w:p w:rsidR="00644ABB" w:rsidRPr="007D4622" w:rsidRDefault="00644ABB" w:rsidP="007738AD">
      <w:pPr>
        <w:ind w:left="425"/>
        <w:rPr>
          <w:lang w:val="sr-Cyrl-CS"/>
        </w:rPr>
      </w:pPr>
    </w:p>
    <w:p w:rsidR="007738AD" w:rsidRDefault="00644ABB" w:rsidP="00644ABB">
      <w:pPr>
        <w:suppressAutoHyphens w:val="0"/>
        <w:jc w:val="both"/>
        <w:rPr>
          <w:b/>
          <w:lang w:val="sr-Cyrl-CS"/>
        </w:rPr>
      </w:pPr>
      <w:r>
        <w:rPr>
          <w:b/>
          <w:lang w:val="sr-Cyrl-CS"/>
        </w:rPr>
        <w:t xml:space="preserve">5.    </w:t>
      </w:r>
      <w:r w:rsidR="007738AD" w:rsidRPr="007D4622">
        <w:rPr>
          <w:b/>
          <w:lang w:val="sr-Cyrl-CS"/>
        </w:rPr>
        <w:t>НАЧИН ИЗМЕНЕ, ДОПУНЕ И ОПОЗИВА ПОНУДЕ</w:t>
      </w:r>
    </w:p>
    <w:p w:rsidR="00644ABB" w:rsidRPr="007D4622" w:rsidRDefault="00644ABB" w:rsidP="00644ABB">
      <w:pPr>
        <w:suppressAutoHyphens w:val="0"/>
        <w:jc w:val="both"/>
        <w:rPr>
          <w:b/>
          <w:lang w:val="sr-Cyrl-CS"/>
        </w:rPr>
      </w:pPr>
    </w:p>
    <w:p w:rsidR="007738AD" w:rsidRPr="007D4622" w:rsidRDefault="007738AD" w:rsidP="00560D24">
      <w:pPr>
        <w:jc w:val="both"/>
        <w:rPr>
          <w:lang w:val="sr-Cyrl-CS"/>
        </w:rPr>
      </w:pPr>
      <w:r w:rsidRPr="007D4622">
        <w:rPr>
          <w:lang w:val="sr-Cyrl-CS"/>
        </w:rPr>
        <w:t>У року за подношење понуде понуђач може да измени, допуни или опозове своју понуду. Понуђач је дужан да јасно назначи који део понуде мења односно која документа накнадно доставља.</w:t>
      </w:r>
    </w:p>
    <w:p w:rsidR="007738AD" w:rsidRDefault="007738AD" w:rsidP="00560D24">
      <w:pPr>
        <w:jc w:val="both"/>
        <w:rPr>
          <w:lang w:val="sr-Cyrl-CS"/>
        </w:rPr>
      </w:pPr>
      <w:r w:rsidRPr="007D4622">
        <w:rPr>
          <w:lang w:val="sr-Cyrl-CS"/>
        </w:rPr>
        <w:t>Измену, допуну или опозив понуде треба достав</w:t>
      </w:r>
      <w:r>
        <w:rPr>
          <w:lang w:val="sr-Cyrl-CS"/>
        </w:rPr>
        <w:t>ити на адресу  ЈКП „Водовод и канализација“, Сектор  за јавну набавку и набавку,</w:t>
      </w:r>
      <w:r w:rsidR="00C05F9A">
        <w:rPr>
          <w:lang w:val="sr-Cyrl-CS"/>
        </w:rPr>
        <w:t xml:space="preserve"> ул. Краља Александра </w:t>
      </w:r>
      <w:r w:rsidR="00C05F9A">
        <w:rPr>
          <w:lang w:val="sr-Latn-ME"/>
        </w:rPr>
        <w:t xml:space="preserve">I </w:t>
      </w:r>
      <w:r w:rsidR="00C05F9A">
        <w:rPr>
          <w:lang w:val="sr-Cyrl-RS"/>
        </w:rPr>
        <w:t>Карађорђевића бр. 48, 34 000 Крагујевац</w:t>
      </w:r>
      <w:r>
        <w:rPr>
          <w:lang w:val="sr-Cyrl-CS"/>
        </w:rPr>
        <w:t xml:space="preserve"> </w:t>
      </w:r>
      <w:r w:rsidRPr="007D4622">
        <w:rPr>
          <w:lang w:val="sr-Cyrl-CS"/>
        </w:rPr>
        <w:t>, са назнаком:</w:t>
      </w:r>
    </w:p>
    <w:p w:rsidR="003E5DF6" w:rsidRPr="007D4622" w:rsidRDefault="003E5DF6" w:rsidP="00560D24">
      <w:pPr>
        <w:jc w:val="both"/>
        <w:rPr>
          <w:lang w:val="sr-Cyrl-CS"/>
        </w:rPr>
      </w:pPr>
    </w:p>
    <w:p w:rsidR="007738AD" w:rsidRPr="007D4622" w:rsidRDefault="007738AD" w:rsidP="00560D24">
      <w:pPr>
        <w:jc w:val="both"/>
        <w:rPr>
          <w:lang w:val="sr-Cyrl-CS"/>
        </w:rPr>
      </w:pPr>
      <w:r w:rsidRPr="007D4622">
        <w:rPr>
          <w:b/>
          <w:lang w:val="sr-Cyrl-CS"/>
        </w:rPr>
        <w:t>„Измена понуде за јавну набавку добара</w:t>
      </w:r>
      <w:r w:rsidR="008D5C76">
        <w:rPr>
          <w:b/>
          <w:lang w:val="sr-Cyrl-CS"/>
        </w:rPr>
        <w:t>:</w:t>
      </w:r>
      <w:r w:rsidR="008D5C76" w:rsidRPr="008D5C76">
        <w:rPr>
          <w:b/>
          <w:lang w:val="sr-Cyrl-RS"/>
        </w:rPr>
        <w:t xml:space="preserve"> </w:t>
      </w:r>
      <w:r w:rsidR="006E6C58">
        <w:rPr>
          <w:b/>
          <w:lang w:val="sr-Cyrl-RS"/>
        </w:rPr>
        <w:t>Моторна уља и масти</w:t>
      </w:r>
      <w:r w:rsidR="007800B4">
        <w:rPr>
          <w:b/>
          <w:lang w:val="sr-Latn-ME"/>
        </w:rPr>
        <w:t xml:space="preserve"> </w:t>
      </w:r>
      <w:r w:rsidR="00666FCD">
        <w:rPr>
          <w:b/>
          <w:lang w:val="sr-Cyrl-CS"/>
        </w:rPr>
        <w:t>МВ 29/2020</w:t>
      </w:r>
      <w:r w:rsidRPr="007D4622">
        <w:rPr>
          <w:lang w:val="sr-Cyrl-CS"/>
        </w:rPr>
        <w:t xml:space="preserve"> </w:t>
      </w:r>
      <w:r w:rsidR="00C05F9A">
        <w:rPr>
          <w:lang w:val="sr-Cyrl-CS"/>
        </w:rPr>
        <w:t xml:space="preserve">„ </w:t>
      </w:r>
      <w:r w:rsidRPr="007D4622">
        <w:rPr>
          <w:lang w:val="sr-Cyrl-CS"/>
        </w:rPr>
        <w:t>НЕ ОТВАРАТИ</w:t>
      </w:r>
      <w:r w:rsidR="00C05F9A">
        <w:rPr>
          <w:lang w:val="sr-Cyrl-CS"/>
        </w:rPr>
        <w:t xml:space="preserve"> </w:t>
      </w:r>
      <w:r w:rsidRPr="007D4622">
        <w:rPr>
          <w:lang w:val="sr-Cyrl-CS"/>
        </w:rPr>
        <w:t>“ или</w:t>
      </w:r>
    </w:p>
    <w:p w:rsidR="007738AD" w:rsidRPr="007D4622" w:rsidRDefault="007738AD" w:rsidP="00560D24">
      <w:pPr>
        <w:jc w:val="both"/>
        <w:rPr>
          <w:b/>
          <w:lang w:val="sr-Cyrl-CS"/>
        </w:rPr>
      </w:pPr>
      <w:r w:rsidRPr="007D4622">
        <w:rPr>
          <w:b/>
          <w:lang w:val="sr-Cyrl-CS"/>
        </w:rPr>
        <w:t>„Допуна понуде за јавну набавку добара</w:t>
      </w:r>
      <w:r w:rsidR="008D5C76">
        <w:rPr>
          <w:b/>
          <w:lang w:val="sr-Cyrl-CS"/>
        </w:rPr>
        <w:t>:</w:t>
      </w:r>
      <w:r w:rsidRPr="007D4622">
        <w:rPr>
          <w:lang w:val="sr-Cyrl-CS"/>
        </w:rPr>
        <w:t xml:space="preserve"> </w:t>
      </w:r>
      <w:r w:rsidR="006E6C58">
        <w:rPr>
          <w:b/>
          <w:lang w:val="sr-Cyrl-RS"/>
        </w:rPr>
        <w:t>Моторна уља и масти</w:t>
      </w:r>
      <w:r w:rsidRPr="007D4622">
        <w:rPr>
          <w:b/>
        </w:rPr>
        <w:t>,</w:t>
      </w:r>
      <w:r w:rsidRPr="007D4622">
        <w:rPr>
          <w:lang w:val="sr-Cyrl-CS"/>
        </w:rPr>
        <w:t xml:space="preserve"> </w:t>
      </w:r>
      <w:r w:rsidR="00666FCD">
        <w:rPr>
          <w:b/>
          <w:lang w:val="sr-Cyrl-CS"/>
        </w:rPr>
        <w:t>МВ 29/2020</w:t>
      </w:r>
      <w:r w:rsidR="00C05F9A" w:rsidRPr="007D4622">
        <w:rPr>
          <w:lang w:val="sr-Cyrl-CS"/>
        </w:rPr>
        <w:t xml:space="preserve"> </w:t>
      </w:r>
      <w:r w:rsidR="00C05F9A">
        <w:rPr>
          <w:lang w:val="sr-Cyrl-CS"/>
        </w:rPr>
        <w:t xml:space="preserve">„ </w:t>
      </w:r>
      <w:r w:rsidR="00C05F9A" w:rsidRPr="007D4622">
        <w:rPr>
          <w:lang w:val="sr-Cyrl-CS"/>
        </w:rPr>
        <w:t>НЕ ОТВАРАТИ</w:t>
      </w:r>
      <w:r w:rsidR="00C05F9A">
        <w:rPr>
          <w:lang w:val="sr-Cyrl-CS"/>
        </w:rPr>
        <w:t xml:space="preserve"> </w:t>
      </w:r>
      <w:r w:rsidR="00C05F9A" w:rsidRPr="007D4622">
        <w:rPr>
          <w:lang w:val="sr-Cyrl-CS"/>
        </w:rPr>
        <w:t>“ или</w:t>
      </w:r>
    </w:p>
    <w:p w:rsidR="007738AD" w:rsidRPr="007D4622" w:rsidRDefault="007738AD" w:rsidP="00560D24">
      <w:pPr>
        <w:jc w:val="both"/>
        <w:rPr>
          <w:b/>
          <w:lang w:val="sr-Cyrl-CS"/>
        </w:rPr>
      </w:pPr>
      <w:r w:rsidRPr="007D4622">
        <w:rPr>
          <w:b/>
          <w:lang w:val="sr-Cyrl-CS"/>
        </w:rPr>
        <w:t>„Опозив понуде за јавну набавку добара</w:t>
      </w:r>
      <w:r w:rsidR="008D5C76">
        <w:rPr>
          <w:b/>
          <w:lang w:val="sr-Cyrl-CS"/>
        </w:rPr>
        <w:t>:</w:t>
      </w:r>
      <w:r w:rsidRPr="007D4622">
        <w:rPr>
          <w:lang w:val="sr-Cyrl-CS"/>
        </w:rPr>
        <w:t xml:space="preserve"> </w:t>
      </w:r>
      <w:r w:rsidR="006E6C58">
        <w:rPr>
          <w:b/>
          <w:lang w:val="sr-Cyrl-RS"/>
        </w:rPr>
        <w:t>Моторна уља и масти</w:t>
      </w:r>
      <w:r w:rsidRPr="007D4622">
        <w:rPr>
          <w:b/>
        </w:rPr>
        <w:t>,</w:t>
      </w:r>
      <w:r w:rsidRPr="007D4622">
        <w:rPr>
          <w:lang w:val="sr-Cyrl-CS"/>
        </w:rPr>
        <w:t xml:space="preserve"> </w:t>
      </w:r>
      <w:r w:rsidR="00666FCD">
        <w:rPr>
          <w:b/>
          <w:lang w:val="sr-Cyrl-CS"/>
        </w:rPr>
        <w:t>МВ 29/2020</w:t>
      </w:r>
      <w:r w:rsidR="00C05F9A" w:rsidRPr="007D4622">
        <w:rPr>
          <w:lang w:val="sr-Cyrl-CS"/>
        </w:rPr>
        <w:t xml:space="preserve"> </w:t>
      </w:r>
      <w:r w:rsidR="00C05F9A">
        <w:rPr>
          <w:lang w:val="sr-Cyrl-CS"/>
        </w:rPr>
        <w:t xml:space="preserve">„ </w:t>
      </w:r>
      <w:r w:rsidR="00C05F9A" w:rsidRPr="007D4622">
        <w:rPr>
          <w:lang w:val="sr-Cyrl-CS"/>
        </w:rPr>
        <w:t>НЕ ОТВАРАТИ</w:t>
      </w:r>
      <w:r w:rsidR="00C05F9A">
        <w:rPr>
          <w:lang w:val="sr-Cyrl-CS"/>
        </w:rPr>
        <w:t xml:space="preserve"> </w:t>
      </w:r>
      <w:r w:rsidR="00C05F9A" w:rsidRPr="007D4622">
        <w:rPr>
          <w:lang w:val="sr-Cyrl-CS"/>
        </w:rPr>
        <w:t>“ или</w:t>
      </w:r>
    </w:p>
    <w:p w:rsidR="00C05F9A" w:rsidRDefault="007738AD" w:rsidP="00560D24">
      <w:pPr>
        <w:jc w:val="both"/>
        <w:rPr>
          <w:lang w:val="sr-Cyrl-CS"/>
        </w:rPr>
      </w:pPr>
      <w:r w:rsidRPr="007D4622">
        <w:rPr>
          <w:b/>
          <w:lang w:val="sr-Cyrl-CS"/>
        </w:rPr>
        <w:t>„Измена и допуна понуде за јавну набавку</w:t>
      </w:r>
      <w:r w:rsidR="009C2543">
        <w:rPr>
          <w:b/>
          <w:lang w:val="sr-Cyrl-CS"/>
        </w:rPr>
        <w:t xml:space="preserve"> добара:</w:t>
      </w:r>
      <w:r w:rsidRPr="007D4622">
        <w:rPr>
          <w:b/>
          <w:lang w:val="sr-Cyrl-CS"/>
        </w:rPr>
        <w:t xml:space="preserve"> </w:t>
      </w:r>
      <w:r w:rsidR="006E6C58">
        <w:rPr>
          <w:b/>
          <w:lang w:val="sr-Cyrl-RS"/>
        </w:rPr>
        <w:t>Моторна уља и масти</w:t>
      </w:r>
      <w:r w:rsidR="007800B4" w:rsidRPr="007800B4">
        <w:rPr>
          <w:b/>
          <w:lang w:val="sr-Cyrl-RS"/>
        </w:rPr>
        <w:t xml:space="preserve"> </w:t>
      </w:r>
      <w:r w:rsidRPr="007D4622">
        <w:rPr>
          <w:b/>
        </w:rPr>
        <w:t>,</w:t>
      </w:r>
      <w:r w:rsidRPr="007D4622">
        <w:rPr>
          <w:lang w:val="sr-Cyrl-CS"/>
        </w:rPr>
        <w:t xml:space="preserve"> </w:t>
      </w:r>
      <w:r w:rsidR="00666FCD">
        <w:rPr>
          <w:b/>
          <w:lang w:val="sr-Cyrl-CS"/>
        </w:rPr>
        <w:t>МВ 29/2020</w:t>
      </w:r>
      <w:r w:rsidR="00C05F9A" w:rsidRPr="007D4622">
        <w:rPr>
          <w:lang w:val="sr-Cyrl-CS"/>
        </w:rPr>
        <w:t xml:space="preserve"> </w:t>
      </w:r>
      <w:r w:rsidR="00C05F9A">
        <w:rPr>
          <w:lang w:val="sr-Cyrl-CS"/>
        </w:rPr>
        <w:t xml:space="preserve">„ </w:t>
      </w:r>
      <w:r w:rsidR="00C05F9A" w:rsidRPr="007D4622">
        <w:rPr>
          <w:lang w:val="sr-Cyrl-CS"/>
        </w:rPr>
        <w:t>НЕ ОТВАРАТИ</w:t>
      </w:r>
      <w:r w:rsidR="00C05F9A">
        <w:rPr>
          <w:lang w:val="sr-Cyrl-CS"/>
        </w:rPr>
        <w:t xml:space="preserve"> “ </w:t>
      </w:r>
    </w:p>
    <w:p w:rsidR="003E5DF6" w:rsidRPr="007D4622" w:rsidRDefault="003E5DF6" w:rsidP="00560D24">
      <w:pPr>
        <w:jc w:val="both"/>
        <w:rPr>
          <w:lang w:val="sr-Cyrl-CS"/>
        </w:rPr>
      </w:pPr>
    </w:p>
    <w:p w:rsidR="00C05F9A" w:rsidRDefault="007738AD" w:rsidP="00560D24">
      <w:pPr>
        <w:jc w:val="both"/>
        <w:rPr>
          <w:lang w:val="sr-Cyrl-CS"/>
        </w:rPr>
      </w:pPr>
      <w:r w:rsidRPr="007D4622">
        <w:rPr>
          <w:lang w:val="sr-Cyrl-CS"/>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3D1BAD" w:rsidRDefault="007738AD" w:rsidP="00560D24">
      <w:pPr>
        <w:jc w:val="both"/>
        <w:rPr>
          <w:lang w:val="sr-Cyrl-CS"/>
        </w:rPr>
      </w:pPr>
      <w:r w:rsidRPr="007D4622">
        <w:rPr>
          <w:lang w:val="sr-Cyrl-CS"/>
        </w:rPr>
        <w:t>По истеку рока за подношење понуда понуђач не може да повуче нити да мења своју понуду.</w:t>
      </w:r>
    </w:p>
    <w:p w:rsidR="00560D24" w:rsidRPr="00D6679F" w:rsidRDefault="00560D24" w:rsidP="00560D24">
      <w:pPr>
        <w:jc w:val="both"/>
        <w:rPr>
          <w:lang w:val="sr-Cyrl-CS"/>
        </w:rPr>
      </w:pPr>
    </w:p>
    <w:p w:rsidR="00C05F9A" w:rsidRDefault="00C05F9A" w:rsidP="00C05F9A">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ind w:left="576" w:hanging="576"/>
        <w:jc w:val="both"/>
        <w:rPr>
          <w:sz w:val="24"/>
          <w:szCs w:val="24"/>
          <w:lang w:val="sr-Cyrl-CS"/>
        </w:rPr>
      </w:pPr>
      <w:r>
        <w:rPr>
          <w:sz w:val="24"/>
          <w:szCs w:val="24"/>
          <w:lang w:val="sr-Cyrl-CS"/>
        </w:rPr>
        <w:lastRenderedPageBreak/>
        <w:t>6.</w:t>
      </w:r>
      <w:r>
        <w:rPr>
          <w:sz w:val="24"/>
          <w:szCs w:val="24"/>
          <w:lang w:val="sr-Cyrl-CS"/>
        </w:rPr>
        <w:tab/>
      </w:r>
      <w:r w:rsidR="007738AD" w:rsidRPr="00D6679F">
        <w:rPr>
          <w:sz w:val="24"/>
          <w:szCs w:val="24"/>
          <w:lang w:val="sr-Cyrl-CS"/>
        </w:rPr>
        <w:t>УЧЕШЋЕ У ЗАЈЕДН</w:t>
      </w:r>
      <w:r>
        <w:rPr>
          <w:sz w:val="24"/>
          <w:szCs w:val="24"/>
          <w:lang w:val="sr-Cyrl-CS"/>
        </w:rPr>
        <w:t>ИЧКОЈ ПОНУДИ ИЛИ СА ПОДИЗВОЂАЧЕМ</w:t>
      </w:r>
    </w:p>
    <w:p w:rsidR="00C05F9A" w:rsidRDefault="00C05F9A" w:rsidP="00C05F9A">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ind w:left="576" w:hanging="576"/>
        <w:jc w:val="both"/>
        <w:rPr>
          <w:sz w:val="24"/>
          <w:szCs w:val="24"/>
          <w:lang w:val="sr-Cyrl-CS"/>
        </w:rPr>
      </w:pPr>
    </w:p>
    <w:p w:rsidR="00C05F9A" w:rsidRDefault="00C05F9A" w:rsidP="00560D24">
      <w:pPr>
        <w:pStyle w:val="Heading2"/>
        <w:keepNext w:val="0"/>
        <w:numPr>
          <w:ilvl w:val="2"/>
          <w:numId w:val="1"/>
        </w:numPr>
        <w:pBdr>
          <w:top w:val="none" w:sz="0" w:space="0" w:color="auto"/>
          <w:left w:val="none" w:sz="0" w:space="0" w:color="auto"/>
          <w:bottom w:val="none" w:sz="0" w:space="0" w:color="auto"/>
          <w:right w:val="none" w:sz="0" w:space="0" w:color="auto"/>
        </w:pBdr>
        <w:tabs>
          <w:tab w:val="clear" w:pos="720"/>
          <w:tab w:val="num" w:pos="90"/>
        </w:tabs>
        <w:suppressAutoHyphens w:val="0"/>
        <w:ind w:left="0" w:firstLine="0"/>
        <w:jc w:val="both"/>
        <w:rPr>
          <w:b w:val="0"/>
          <w:bCs/>
          <w:iCs/>
          <w:sz w:val="24"/>
          <w:szCs w:val="24"/>
          <w:lang w:val="sr-Cyrl-CS"/>
        </w:rPr>
      </w:pPr>
      <w:r w:rsidRPr="00C05F9A">
        <w:rPr>
          <w:b w:val="0"/>
          <w:bCs/>
          <w:iCs/>
          <w:sz w:val="24"/>
          <w:szCs w:val="24"/>
          <w:lang w:val="sr-Cyrl-CS"/>
        </w:rPr>
        <w:t>Понуђач може да поднесе само једну понуду. По</w:t>
      </w:r>
      <w:r w:rsidR="00254B4D">
        <w:rPr>
          <w:b w:val="0"/>
          <w:bCs/>
          <w:iCs/>
          <w:sz w:val="24"/>
          <w:szCs w:val="24"/>
          <w:lang w:val="sr-Cyrl-CS"/>
        </w:rPr>
        <w:t xml:space="preserve">нуђач који је самостално поднео </w:t>
      </w:r>
      <w:r w:rsidRPr="00C05F9A">
        <w:rPr>
          <w:b w:val="0"/>
          <w:bCs/>
          <w:iCs/>
          <w:sz w:val="24"/>
          <w:szCs w:val="24"/>
          <w:lang w:val="sr-Cyrl-CS"/>
        </w:rPr>
        <w:t>понуду не може истовремено да учествује у заједничкој понуди или као подизвођач, нити исто лице може учествовати у више заједничких понуда.</w:t>
      </w:r>
    </w:p>
    <w:p w:rsidR="00C05F9A" w:rsidRPr="00C05F9A" w:rsidRDefault="00C05F9A" w:rsidP="00560D24">
      <w:pPr>
        <w:tabs>
          <w:tab w:val="num" w:pos="90"/>
        </w:tabs>
        <w:jc w:val="both"/>
        <w:rPr>
          <w:lang w:val="sr-Cyrl-CS"/>
        </w:rPr>
      </w:pPr>
      <w:r w:rsidRPr="00C05F9A">
        <w:rPr>
          <w:bCs/>
          <w:iCs/>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226CEF">
        <w:rPr>
          <w:bCs/>
          <w:iCs/>
          <w:lang w:val="sr-Cyrl-CS"/>
        </w:rPr>
        <w:t>.</w:t>
      </w:r>
    </w:p>
    <w:p w:rsidR="007738AD" w:rsidRPr="00C05F9A" w:rsidRDefault="007738AD" w:rsidP="00C05F9A">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ind w:left="576" w:hanging="576"/>
        <w:jc w:val="both"/>
        <w:rPr>
          <w:i/>
          <w:sz w:val="24"/>
          <w:szCs w:val="24"/>
          <w:lang w:val="sr-Cyrl-CS"/>
        </w:rPr>
      </w:pPr>
    </w:p>
    <w:p w:rsidR="007738AD" w:rsidRPr="007D4622" w:rsidRDefault="00C05F9A" w:rsidP="00C05F9A">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ind w:left="576" w:hanging="576"/>
        <w:jc w:val="both"/>
        <w:rPr>
          <w:i/>
          <w:sz w:val="24"/>
          <w:szCs w:val="24"/>
          <w:lang w:val="sr-Cyrl-CS"/>
        </w:rPr>
      </w:pPr>
      <w:r>
        <w:rPr>
          <w:sz w:val="24"/>
          <w:szCs w:val="24"/>
          <w:lang w:val="sr-Cyrl-CS"/>
        </w:rPr>
        <w:t xml:space="preserve">7.    </w:t>
      </w:r>
      <w:r w:rsidR="007738AD" w:rsidRPr="007D4622">
        <w:rPr>
          <w:sz w:val="24"/>
          <w:szCs w:val="24"/>
          <w:lang w:val="sr-Cyrl-CS"/>
        </w:rPr>
        <w:t>ПОДИЗВОЂАЧ</w:t>
      </w:r>
    </w:p>
    <w:p w:rsidR="00C05F9A" w:rsidRDefault="00C05F9A" w:rsidP="007738AD">
      <w:pPr>
        <w:ind w:left="426"/>
        <w:jc w:val="both"/>
        <w:rPr>
          <w:lang w:val="ru-RU"/>
        </w:rPr>
      </w:pPr>
    </w:p>
    <w:p w:rsidR="007738AD" w:rsidRPr="007D4622" w:rsidRDefault="007738AD" w:rsidP="00560D24">
      <w:pPr>
        <w:jc w:val="both"/>
        <w:rPr>
          <w:lang w:val="ru-RU"/>
        </w:rPr>
      </w:pPr>
      <w:r w:rsidRPr="007D4622">
        <w:rPr>
          <w:lang w:val="ru-RU"/>
        </w:rPr>
        <w:t>Понуђачи су обавезни да у понуди наведу да ли ће извршење набавке поверити подизвођачима. У случају понуде са подизвођачима понуђач је у обавези да наведе проценат укупне вредности набавке који ће поверити подизвођачу, а који не може бити већи од 50% од укупне вредности набавке, као и део предмета набавке који ће извршити преко подизвођача. У Обрасцу понуде (образац</w:t>
      </w:r>
      <w:r w:rsidRPr="007D4622">
        <w:t xml:space="preserve"> III-3</w:t>
      </w:r>
      <w:r w:rsidRPr="007D4622">
        <w:rPr>
          <w:lang w:val="ru-RU"/>
        </w:rPr>
        <w:t xml:space="preserve"> у</w:t>
      </w:r>
      <w:r w:rsidR="009C2543">
        <w:rPr>
          <w:lang w:val="ru-RU"/>
        </w:rPr>
        <w:t xml:space="preserve"> </w:t>
      </w:r>
      <w:r w:rsidRPr="007D4622">
        <w:rPr>
          <w:lang w:val="ru-RU"/>
        </w:rPr>
        <w:t xml:space="preserve">конкурсној документацији) навести називе свих </w:t>
      </w:r>
      <w:r w:rsidRPr="007D4622">
        <w:rPr>
          <w:lang w:val="sr-Cyrl-CS"/>
        </w:rPr>
        <w:t>подизвођача</w:t>
      </w:r>
      <w:r w:rsidRPr="007D4622">
        <w:rPr>
          <w:lang w:val="ru-RU"/>
        </w:rPr>
        <w:t>.</w:t>
      </w:r>
    </w:p>
    <w:p w:rsidR="00C05F9A" w:rsidRDefault="00C05F9A" w:rsidP="00560D24">
      <w:pPr>
        <w:jc w:val="both"/>
        <w:rPr>
          <w:lang w:val="ru-RU"/>
        </w:rPr>
      </w:pPr>
    </w:p>
    <w:p w:rsidR="007738AD" w:rsidRDefault="007738AD" w:rsidP="00560D24">
      <w:pPr>
        <w:jc w:val="both"/>
        <w:rPr>
          <w:lang w:val="ru-RU"/>
        </w:rPr>
      </w:pPr>
      <w:r w:rsidRPr="007D4622">
        <w:rPr>
          <w:lang w:val="ru-RU"/>
        </w:rPr>
        <w:t>За сваког подизвођача понуђач је дужан попунити, печатом оверити и потписати образац „Подаци о подизвођачу”</w:t>
      </w:r>
    </w:p>
    <w:p w:rsidR="002B394F" w:rsidRPr="007D4622" w:rsidRDefault="002B394F" w:rsidP="00560D24">
      <w:pPr>
        <w:jc w:val="both"/>
        <w:rPr>
          <w:lang w:val="ru-RU"/>
        </w:rPr>
      </w:pPr>
    </w:p>
    <w:p w:rsidR="007738AD" w:rsidRDefault="007738AD" w:rsidP="00560D24">
      <w:pPr>
        <w:jc w:val="both"/>
        <w:rPr>
          <w:lang w:val="ru-RU"/>
        </w:rPr>
      </w:pPr>
      <w:r w:rsidRPr="007D4622">
        <w:rPr>
          <w:lang w:val="ru-RU"/>
        </w:rPr>
        <w:t>У случају понуде са подизвођачима, понуђачи су дужни да за сваког подизвођача доставе доказе о томе да подизвођачи испуњавају обавезне услове за учествовање у поступку из члана 75. став 1. тач. 1- 4 Закона.</w:t>
      </w:r>
    </w:p>
    <w:p w:rsidR="002B394F" w:rsidRPr="007D4622" w:rsidRDefault="002B394F" w:rsidP="00560D24">
      <w:pPr>
        <w:jc w:val="both"/>
        <w:rPr>
          <w:lang w:val="ru-RU"/>
        </w:rPr>
      </w:pPr>
    </w:p>
    <w:p w:rsidR="007738AD" w:rsidRDefault="007738AD" w:rsidP="00560D24">
      <w:pPr>
        <w:jc w:val="both"/>
        <w:rPr>
          <w:lang w:val="ru-RU"/>
        </w:rPr>
      </w:pPr>
      <w:r w:rsidRPr="007D4622">
        <w:rPr>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B394F" w:rsidRPr="007D4622" w:rsidRDefault="002B394F" w:rsidP="00560D24">
      <w:pPr>
        <w:jc w:val="both"/>
        <w:rPr>
          <w:lang w:val="ru-RU"/>
        </w:rPr>
      </w:pPr>
    </w:p>
    <w:p w:rsidR="007738AD" w:rsidRDefault="007738AD" w:rsidP="00560D24">
      <w:pPr>
        <w:jc w:val="both"/>
        <w:rPr>
          <w:lang w:val="ru-RU"/>
        </w:rPr>
      </w:pPr>
      <w:r w:rsidRPr="007D4622">
        <w:rPr>
          <w:lang w:val="ru-RU"/>
        </w:rPr>
        <w:t>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2B394F" w:rsidRPr="00BC3E2F" w:rsidRDefault="002B394F" w:rsidP="007738AD">
      <w:pPr>
        <w:ind w:left="426"/>
        <w:jc w:val="both"/>
        <w:rPr>
          <w:lang w:val="ru-RU"/>
        </w:rPr>
      </w:pPr>
    </w:p>
    <w:p w:rsidR="007738AD" w:rsidRPr="007D4622" w:rsidRDefault="002B394F" w:rsidP="002B394F">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ind w:left="576" w:hanging="576"/>
        <w:jc w:val="left"/>
        <w:rPr>
          <w:i/>
          <w:sz w:val="24"/>
          <w:szCs w:val="24"/>
          <w:lang w:val="ru-RU"/>
        </w:rPr>
      </w:pPr>
      <w:r>
        <w:rPr>
          <w:sz w:val="24"/>
          <w:szCs w:val="24"/>
          <w:lang w:val="ru-RU"/>
        </w:rPr>
        <w:t xml:space="preserve">8.    </w:t>
      </w:r>
      <w:r w:rsidR="007738AD" w:rsidRPr="007D4622">
        <w:rPr>
          <w:sz w:val="24"/>
          <w:szCs w:val="24"/>
          <w:lang w:val="ru-RU"/>
        </w:rPr>
        <w:t>ЗАЈЕДНИЧКА ПОНУДА</w:t>
      </w:r>
      <w:bookmarkEnd w:id="0"/>
    </w:p>
    <w:p w:rsidR="002B394F" w:rsidRDefault="002B394F" w:rsidP="007738AD">
      <w:pPr>
        <w:ind w:left="426"/>
        <w:jc w:val="both"/>
        <w:rPr>
          <w:lang w:val="ru-RU"/>
        </w:rPr>
      </w:pPr>
    </w:p>
    <w:p w:rsidR="007738AD" w:rsidRDefault="007738AD" w:rsidP="00560D24">
      <w:pPr>
        <w:jc w:val="both"/>
        <w:rPr>
          <w:lang w:val="ru-RU"/>
        </w:rPr>
      </w:pPr>
      <w:r w:rsidRPr="007D4622">
        <w:rPr>
          <w:lang w:val="ru-RU"/>
        </w:rPr>
        <w:t>Понуду може поднети заједнички и група понуђача. Уколико понуду подноси група понуђача, у Обрасцу понуде (образац</w:t>
      </w:r>
      <w:r w:rsidRPr="007D4622">
        <w:t xml:space="preserve"> III-2</w:t>
      </w:r>
      <w:r w:rsidRPr="007D4622">
        <w:rPr>
          <w:lang w:val="ru-RU"/>
        </w:rPr>
        <w:t xml:space="preserve"> у конкурсној документацији) навести називе свих учесника у заједничкој понуди.</w:t>
      </w:r>
    </w:p>
    <w:p w:rsidR="002B394F" w:rsidRPr="007D4622" w:rsidRDefault="002B394F" w:rsidP="00560D24">
      <w:pPr>
        <w:jc w:val="both"/>
        <w:rPr>
          <w:lang w:val="ru-RU"/>
        </w:rPr>
      </w:pPr>
    </w:p>
    <w:p w:rsidR="007738AD" w:rsidRDefault="007738AD" w:rsidP="00560D24">
      <w:pPr>
        <w:jc w:val="both"/>
        <w:rPr>
          <w:lang w:val="ru-RU"/>
        </w:rPr>
      </w:pPr>
      <w:r w:rsidRPr="007D4622">
        <w:rPr>
          <w:lang w:val="ru-RU"/>
        </w:rPr>
        <w:t>За сваког учесника у заједничкој понуди попунити, печатом оверити и потписати образац „Подаци о члану групе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B811B4" w:rsidRPr="007D4622" w:rsidRDefault="00B811B4" w:rsidP="00560D24">
      <w:pPr>
        <w:jc w:val="both"/>
        <w:rPr>
          <w:lang w:val="ru-RU"/>
        </w:rPr>
      </w:pPr>
    </w:p>
    <w:p w:rsidR="007738AD" w:rsidRPr="007D4622" w:rsidRDefault="007738AD" w:rsidP="00560D24">
      <w:pPr>
        <w:numPr>
          <w:ilvl w:val="0"/>
          <w:numId w:val="8"/>
        </w:numPr>
        <w:suppressAutoHyphens w:val="0"/>
        <w:ind w:left="0" w:firstLine="0"/>
        <w:jc w:val="both"/>
        <w:rPr>
          <w:lang w:val="ru-RU"/>
        </w:rPr>
      </w:pPr>
      <w:r w:rsidRPr="007D4622">
        <w:rPr>
          <w:lang w:val="ru-RU"/>
        </w:rPr>
        <w:t>члану групе који ће бити носилац посла, односно који ће поднети понуду и који ће заступати групу понуђача пред наручиоцем;</w:t>
      </w:r>
    </w:p>
    <w:p w:rsidR="007738AD" w:rsidRDefault="007738AD" w:rsidP="00560D24">
      <w:pPr>
        <w:numPr>
          <w:ilvl w:val="0"/>
          <w:numId w:val="8"/>
        </w:numPr>
        <w:suppressAutoHyphens w:val="0"/>
        <w:ind w:left="0" w:firstLine="0"/>
        <w:jc w:val="both"/>
        <w:rPr>
          <w:lang w:val="ru-RU"/>
        </w:rPr>
      </w:pPr>
      <w:r w:rsidRPr="007D4622">
        <w:rPr>
          <w:lang w:val="ru-RU"/>
        </w:rPr>
        <w:t>опис послова сваког понуђача из групе;</w:t>
      </w:r>
    </w:p>
    <w:p w:rsidR="007738AD" w:rsidRPr="007D4622" w:rsidRDefault="007738AD" w:rsidP="00560D24">
      <w:pPr>
        <w:jc w:val="both"/>
        <w:rPr>
          <w:lang w:val="ru-RU"/>
        </w:rPr>
      </w:pPr>
      <w:r w:rsidRPr="007D4622">
        <w:rPr>
          <w:lang w:val="ru-RU"/>
        </w:rPr>
        <w:t xml:space="preserve">У случају да група понуђача подноси заједничку понуду, сваки од понуђача из групе понуђача мора самостално испуњавати </w:t>
      </w:r>
      <w:r w:rsidRPr="007D4622">
        <w:rPr>
          <w:lang w:val="sr-Cyrl-CS"/>
        </w:rPr>
        <w:t xml:space="preserve">обавезне </w:t>
      </w:r>
      <w:r w:rsidRPr="007D4622">
        <w:rPr>
          <w:lang w:val="ru-RU"/>
        </w:rPr>
        <w:t xml:space="preserve">услове из члана 75. став 1. тач. 1-4. Закона, а додатне услове из чл.76. Закона, </w:t>
      </w:r>
      <w:r w:rsidRPr="007D4622">
        <w:rPr>
          <w:lang w:val="sr-Cyrl-CS"/>
        </w:rPr>
        <w:t xml:space="preserve">група понуђача испуњава заједно. </w:t>
      </w:r>
    </w:p>
    <w:p w:rsidR="0008234B" w:rsidRDefault="007738AD" w:rsidP="00560D24">
      <w:pPr>
        <w:spacing w:after="60"/>
        <w:jc w:val="both"/>
        <w:rPr>
          <w:lang w:val="ru-RU"/>
        </w:rPr>
      </w:pPr>
      <w:r w:rsidRPr="007D4622">
        <w:rPr>
          <w:lang w:val="ru-RU"/>
        </w:rPr>
        <w:lastRenderedPageBreak/>
        <w:t>Понуђачи из групе понуђача који поднесу заједничку понуду одговарају неограничено солидарно према наручиоцу.</w:t>
      </w:r>
      <w:bookmarkStart w:id="1" w:name="_Toc239670706"/>
    </w:p>
    <w:p w:rsidR="009F473D" w:rsidRPr="00C2749B" w:rsidRDefault="009F473D" w:rsidP="009F473D">
      <w:pPr>
        <w:spacing w:after="60"/>
        <w:ind w:left="426"/>
        <w:jc w:val="both"/>
        <w:rPr>
          <w:lang w:val="ru-RU"/>
        </w:rPr>
      </w:pPr>
    </w:p>
    <w:p w:rsidR="007738AD" w:rsidRPr="007D4622" w:rsidRDefault="002B394F" w:rsidP="00560D24">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jc w:val="left"/>
        <w:rPr>
          <w:i/>
          <w:sz w:val="24"/>
          <w:szCs w:val="24"/>
          <w:lang w:val="sr-Cyrl-CS"/>
        </w:rPr>
      </w:pPr>
      <w:r>
        <w:rPr>
          <w:sz w:val="24"/>
          <w:szCs w:val="24"/>
          <w:lang w:val="sr-Cyrl-CS"/>
        </w:rPr>
        <w:t xml:space="preserve">9.    </w:t>
      </w:r>
      <w:r w:rsidR="007738AD" w:rsidRPr="007D4622">
        <w:rPr>
          <w:sz w:val="24"/>
          <w:szCs w:val="24"/>
          <w:lang w:val="sr-Cyrl-CS"/>
        </w:rPr>
        <w:t>ВАЛУТА И НАЧИН НА КОЈИ М</w:t>
      </w:r>
      <w:r>
        <w:rPr>
          <w:sz w:val="24"/>
          <w:szCs w:val="24"/>
          <w:lang w:val="sr-Cyrl-CS"/>
        </w:rPr>
        <w:t xml:space="preserve">ОРА ДА БУДЕ НАВЕДЕНА И ИЗРАЖЕНА </w:t>
      </w:r>
      <w:r w:rsidR="007738AD" w:rsidRPr="007D4622">
        <w:rPr>
          <w:sz w:val="24"/>
          <w:szCs w:val="24"/>
          <w:lang w:val="sr-Cyrl-CS"/>
        </w:rPr>
        <w:t>ЦЕНА У ПОНУДИ</w:t>
      </w:r>
    </w:p>
    <w:p w:rsidR="002B394F" w:rsidRDefault="002B394F" w:rsidP="007738AD">
      <w:pPr>
        <w:ind w:left="426"/>
        <w:jc w:val="both"/>
        <w:rPr>
          <w:bCs/>
          <w:lang w:val="sr-Cyrl-CS"/>
        </w:rPr>
      </w:pPr>
    </w:p>
    <w:p w:rsidR="007738AD" w:rsidRPr="007D4622" w:rsidRDefault="007738AD" w:rsidP="00560D24">
      <w:pPr>
        <w:jc w:val="both"/>
        <w:rPr>
          <w:bCs/>
          <w:lang w:val="sr-Cyrl-CS"/>
        </w:rPr>
      </w:pPr>
      <w:r w:rsidRPr="007D4622">
        <w:rPr>
          <w:bCs/>
          <w:lang w:val="sr-Cyrl-CS"/>
        </w:rPr>
        <w:t>Понуђена цена, односно укупна вредност добара која су предмет јавне набавке исказује се у динарима.</w:t>
      </w:r>
    </w:p>
    <w:p w:rsidR="007738AD" w:rsidRPr="007D4622" w:rsidRDefault="007738AD" w:rsidP="00560D24">
      <w:pPr>
        <w:jc w:val="both"/>
        <w:rPr>
          <w:bCs/>
          <w:lang w:val="sr-Cyrl-CS"/>
        </w:rPr>
      </w:pPr>
      <w:r w:rsidRPr="007D4622">
        <w:rPr>
          <w:bCs/>
          <w:lang w:val="sr-Cyrl-CS"/>
        </w:rPr>
        <w:t>Понуђена цена мора да садржи све припадајуће трошкове, са посебно израженим порезом на додату вредност.</w:t>
      </w:r>
    </w:p>
    <w:p w:rsidR="007738AD" w:rsidRPr="007D4622" w:rsidRDefault="007738AD" w:rsidP="00560D24">
      <w:pPr>
        <w:jc w:val="both"/>
        <w:rPr>
          <w:bCs/>
          <w:lang w:val="sr-Cyrl-CS"/>
        </w:rPr>
      </w:pPr>
      <w:r w:rsidRPr="007D4622">
        <w:rPr>
          <w:bCs/>
          <w:lang w:val="sr-Cyrl-CS"/>
        </w:rPr>
        <w:t>Ако је у понуди исказана неуобичајено ниска цена, наручилац ће поступити у складу са чланом 92. Закона.</w:t>
      </w:r>
    </w:p>
    <w:p w:rsidR="002B394F" w:rsidRDefault="002B394F" w:rsidP="002B394F">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jc w:val="left"/>
        <w:rPr>
          <w:i/>
          <w:sz w:val="24"/>
          <w:szCs w:val="24"/>
          <w:lang w:val="sr-Cyrl-CS"/>
        </w:rPr>
      </w:pPr>
    </w:p>
    <w:p w:rsidR="007738AD" w:rsidRPr="002B394F" w:rsidRDefault="002B394F" w:rsidP="002B394F">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jc w:val="left"/>
        <w:rPr>
          <w:i/>
          <w:sz w:val="24"/>
          <w:szCs w:val="24"/>
          <w:lang w:val="sr-Cyrl-CS"/>
        </w:rPr>
      </w:pPr>
      <w:r w:rsidRPr="002B394F">
        <w:rPr>
          <w:sz w:val="24"/>
          <w:szCs w:val="24"/>
          <w:lang w:val="sr-Cyrl-CS"/>
        </w:rPr>
        <w:t>10.</w:t>
      </w:r>
      <w:r>
        <w:rPr>
          <w:i/>
          <w:sz w:val="24"/>
          <w:szCs w:val="24"/>
          <w:lang w:val="sr-Cyrl-CS"/>
        </w:rPr>
        <w:t xml:space="preserve">  </w:t>
      </w:r>
      <w:r w:rsidR="007738AD" w:rsidRPr="002B394F">
        <w:rPr>
          <w:sz w:val="24"/>
          <w:szCs w:val="24"/>
          <w:lang w:val="sr-Cyrl-CS"/>
        </w:rPr>
        <w:t>СРЕДСТВА ФИНАНСИЈСКОГ ОБЕЗБЕЂЕЊА</w:t>
      </w:r>
    </w:p>
    <w:p w:rsidR="002B394F" w:rsidRDefault="002B394F" w:rsidP="007738AD">
      <w:pPr>
        <w:ind w:left="426"/>
        <w:jc w:val="both"/>
        <w:rPr>
          <w:lang w:val="sr-Cyrl-CS"/>
        </w:rPr>
      </w:pPr>
    </w:p>
    <w:p w:rsidR="007738AD" w:rsidRPr="007D4622" w:rsidRDefault="007738AD" w:rsidP="00560D24">
      <w:pPr>
        <w:jc w:val="both"/>
        <w:rPr>
          <w:lang w:val="sr-Cyrl-CS"/>
        </w:rPr>
      </w:pPr>
      <w:r w:rsidRPr="007D4622">
        <w:rPr>
          <w:lang w:val="sr-Cyrl-CS"/>
        </w:rPr>
        <w:t>Понуђач је у обавези да уз понуду достави:</w:t>
      </w:r>
    </w:p>
    <w:p w:rsidR="008A25FA" w:rsidRDefault="007738AD" w:rsidP="00560D24">
      <w:pPr>
        <w:numPr>
          <w:ilvl w:val="0"/>
          <w:numId w:val="7"/>
        </w:numPr>
        <w:suppressAutoHyphens w:val="0"/>
        <w:ind w:left="0" w:firstLine="0"/>
        <w:jc w:val="both"/>
        <w:rPr>
          <w:lang w:val="sr-Cyrl-CS"/>
        </w:rPr>
      </w:pPr>
      <w:r w:rsidRPr="007D4622">
        <w:rPr>
          <w:lang w:val="sr-Cyrl-CS"/>
        </w:rPr>
        <w:t>бланко соло меницу</w:t>
      </w:r>
      <w:r w:rsidRPr="007D4622">
        <w:rPr>
          <w:lang w:val="ru-RU"/>
        </w:rPr>
        <w:t xml:space="preserve"> која је евидентирана у Регистру меница и овлашћења који води Народна банка Србије </w:t>
      </w:r>
      <w:r w:rsidRPr="007D4622">
        <w:rPr>
          <w:lang w:val="sr-Cyrl-CS"/>
        </w:rPr>
        <w:t>са</w:t>
      </w:r>
      <w:r w:rsidRPr="007D4622">
        <w:rPr>
          <w:lang w:val="ru-RU"/>
        </w:rPr>
        <w:t xml:space="preserve"> Потврдом о регистрацији менице од стране пословне банке, </w:t>
      </w:r>
      <w:r w:rsidRPr="007D4622">
        <w:rPr>
          <w:lang w:val="sr-Cyrl-CS"/>
        </w:rPr>
        <w:t>као гаранцију за озбиљност понуде</w:t>
      </w:r>
      <w:r w:rsidRPr="007D4622">
        <w:rPr>
          <w:lang w:val="sr-Latn-CS"/>
        </w:rPr>
        <w:t xml:space="preserve"> </w:t>
      </w:r>
      <w:r w:rsidRPr="007D4622">
        <w:rPr>
          <w:lang w:val="sr-Cyrl-CS"/>
        </w:rPr>
        <w:t>са роком важности минимум 60 дана од дана отварања понуда потписану и оверену, са меничним овлашћењем и</w:t>
      </w:r>
      <w:r w:rsidRPr="007D4622">
        <w:rPr>
          <w:b/>
          <w:lang w:val="sr-Cyrl-CS"/>
        </w:rPr>
        <w:t xml:space="preserve"> </w:t>
      </w:r>
      <w:r w:rsidRPr="007D4622">
        <w:rPr>
          <w:lang w:val="ru-RU"/>
        </w:rPr>
        <w:t xml:space="preserve">спесименом овлашћених потписника (картоном депонованих потписа). </w:t>
      </w:r>
    </w:p>
    <w:p w:rsidR="007738AD" w:rsidRPr="008A25FA" w:rsidRDefault="007738AD" w:rsidP="00560D24">
      <w:pPr>
        <w:numPr>
          <w:ilvl w:val="0"/>
          <w:numId w:val="7"/>
        </w:numPr>
        <w:suppressAutoHyphens w:val="0"/>
        <w:ind w:left="0" w:firstLine="0"/>
        <w:jc w:val="both"/>
        <w:rPr>
          <w:lang w:val="sr-Cyrl-CS"/>
        </w:rPr>
      </w:pPr>
      <w:r w:rsidRPr="008A25FA">
        <w:rPr>
          <w:lang w:val="sr-Cyrl-CS"/>
        </w:rPr>
        <w:t xml:space="preserve">Менично овлашћење мора бити попуњено на меморандуму понуђача, а у складу са формом меничног овлашћења (Образац </w:t>
      </w:r>
      <w:r w:rsidRPr="008A25FA">
        <w:rPr>
          <w:lang w:val="sr-Latn-CS"/>
        </w:rPr>
        <w:t>VI</w:t>
      </w:r>
      <w:r w:rsidRPr="008A25FA">
        <w:rPr>
          <w:lang w:val="sr-Cyrl-CS"/>
        </w:rPr>
        <w:t>-1</w:t>
      </w:r>
      <w:r w:rsidR="008A25FA" w:rsidRPr="008A25FA">
        <w:rPr>
          <w:lang w:val="sr-Cyrl-CS"/>
        </w:rPr>
        <w:t xml:space="preserve"> Понуђач ће обезбедити, као део своје понуде, понудбену гаранцију за озбиљност понуде у износу од 5,00 %  (пет процената) од укупне вредности понуде без ПДВ-а</w:t>
      </w:r>
      <w:r w:rsidRPr="008A25FA">
        <w:rPr>
          <w:lang w:val="sr-Cyrl-CS"/>
        </w:rPr>
        <w:t>.</w:t>
      </w:r>
    </w:p>
    <w:p w:rsidR="007738AD" w:rsidRPr="007D4622" w:rsidRDefault="007738AD" w:rsidP="00560D24">
      <w:pPr>
        <w:numPr>
          <w:ilvl w:val="0"/>
          <w:numId w:val="6"/>
        </w:numPr>
        <w:suppressAutoHyphens w:val="0"/>
        <w:autoSpaceDE w:val="0"/>
        <w:autoSpaceDN w:val="0"/>
        <w:adjustRightInd w:val="0"/>
        <w:ind w:left="0" w:firstLine="0"/>
        <w:jc w:val="both"/>
        <w:rPr>
          <w:b/>
          <w:bCs/>
          <w:i/>
          <w:iCs/>
          <w:u w:val="single"/>
          <w:lang w:val="sr-Cyrl-CS"/>
        </w:rPr>
      </w:pPr>
      <w:r w:rsidRPr="007D4622">
        <w:rPr>
          <w:lang w:val="sr-Cyrl-CS"/>
        </w:rPr>
        <w:t>Потписану и оверену Изјаву о достављању бланко соло меница као средства финансијског обезбеђење за добр</w:t>
      </w:r>
      <w:r>
        <w:rPr>
          <w:lang w:val="sr-Cyrl-CS"/>
        </w:rPr>
        <w:t xml:space="preserve">о извршење посла </w:t>
      </w:r>
      <w:r w:rsidRPr="007D4622">
        <w:rPr>
          <w:lang w:val="sr-Cyrl-CS"/>
        </w:rPr>
        <w:t>–</w:t>
      </w:r>
      <w:r w:rsidRPr="007D4622">
        <w:rPr>
          <w:lang w:val="ru-RU"/>
        </w:rPr>
        <w:t xml:space="preserve"> </w:t>
      </w:r>
      <w:r w:rsidRPr="007D4622">
        <w:rPr>
          <w:lang w:val="sr-Cyrl-CS"/>
        </w:rPr>
        <w:t xml:space="preserve">Образац </w:t>
      </w:r>
      <w:r w:rsidRPr="007D4622">
        <w:t>VI</w:t>
      </w:r>
      <w:r w:rsidRPr="007D4622">
        <w:rPr>
          <w:lang w:val="sr-Cyrl-CS"/>
        </w:rPr>
        <w:t>-2.</w:t>
      </w:r>
    </w:p>
    <w:p w:rsidR="007738AD" w:rsidRPr="00DB4A10" w:rsidRDefault="007738AD" w:rsidP="007738AD">
      <w:pPr>
        <w:autoSpaceDE w:val="0"/>
        <w:autoSpaceDN w:val="0"/>
        <w:adjustRightInd w:val="0"/>
        <w:jc w:val="both"/>
        <w:rPr>
          <w:b/>
          <w:bCs/>
          <w:i/>
          <w:iCs/>
          <w:u w:val="single"/>
          <w:lang w:val="sr-Cyrl-CS"/>
        </w:rPr>
      </w:pPr>
    </w:p>
    <w:p w:rsidR="007738AD" w:rsidRPr="007D4622" w:rsidRDefault="002B394F" w:rsidP="002B394F">
      <w:pPr>
        <w:widowControl w:val="0"/>
        <w:suppressAutoHyphens w:val="0"/>
        <w:adjustRightInd w:val="0"/>
        <w:jc w:val="both"/>
        <w:textAlignment w:val="baseline"/>
        <w:rPr>
          <w:b/>
          <w:lang w:val="sr-Cyrl-CS"/>
        </w:rPr>
      </w:pPr>
      <w:r>
        <w:rPr>
          <w:b/>
          <w:lang w:val="sr-Cyrl-CS"/>
        </w:rPr>
        <w:t xml:space="preserve">11.   </w:t>
      </w:r>
      <w:r w:rsidR="007738AD" w:rsidRPr="007D4622">
        <w:rPr>
          <w:b/>
          <w:lang w:val="sr-Cyrl-CS"/>
        </w:rPr>
        <w:t>НАЧИН ОЗНАЧАВАЊА ПОВЕРЉИВИХ ПОДАТАКА ИЗ ПОНУДЕ</w:t>
      </w:r>
    </w:p>
    <w:p w:rsidR="007738AD" w:rsidRPr="008D1856" w:rsidRDefault="007738AD" w:rsidP="007738AD">
      <w:pPr>
        <w:rPr>
          <w:lang w:val="ru-RU"/>
        </w:rPr>
      </w:pPr>
    </w:p>
    <w:p w:rsidR="002B394F" w:rsidRPr="002B394F" w:rsidRDefault="002B394F" w:rsidP="00560D24">
      <w:pPr>
        <w:numPr>
          <w:ilvl w:val="1"/>
          <w:numId w:val="1"/>
        </w:numPr>
        <w:tabs>
          <w:tab w:val="clear" w:pos="576"/>
          <w:tab w:val="num" w:pos="90"/>
        </w:tabs>
        <w:ind w:left="0" w:firstLine="0"/>
        <w:jc w:val="both"/>
        <w:rPr>
          <w:i/>
          <w:lang w:val="sr-Cyrl-CS"/>
        </w:rPr>
      </w:pPr>
      <w:r w:rsidRPr="002B394F">
        <w:rPr>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w:t>
      </w:r>
      <w:r w:rsidRPr="00254B4D">
        <w:rPr>
          <w:b/>
          <w:lang w:val="sr-Cyrl-CS"/>
        </w:rPr>
        <w:t>„ПОВЕРЉИВО“,</w:t>
      </w:r>
      <w:r w:rsidRPr="002B394F">
        <w:rPr>
          <w:lang w:val="sr-Cyrl-CS"/>
        </w:rPr>
        <w:t xml:space="preserve">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w:t>
      </w:r>
      <w:r w:rsidRPr="00254B4D">
        <w:rPr>
          <w:b/>
          <w:lang w:val="sr-Cyrl-CS"/>
        </w:rPr>
        <w:t>„ПОВЕРЉИВО“,</w:t>
      </w:r>
      <w:r w:rsidRPr="002B394F">
        <w:rPr>
          <w:lang w:val="sr-Cyrl-CS"/>
        </w:rPr>
        <w:t xml:space="preserve"> а испод поменуте ознаке потпис овлашћеног лица понуђача.Наручилац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заначаја за примену елемената критеријума и рангирање понуде.</w:t>
      </w:r>
      <w:r w:rsidRPr="002B394F">
        <w:rPr>
          <w:lang w:val="ru-RU"/>
        </w:rPr>
        <w:t xml:space="preserve"> </w:t>
      </w:r>
      <w:r w:rsidRPr="002B394F">
        <w:rPr>
          <w:lang w:val="sr-Cyrl-CS"/>
        </w:rPr>
        <w:t>Наручилац ће чувати</w:t>
      </w:r>
      <w:r w:rsidR="009A7CD9">
        <w:rPr>
          <w:lang w:val="sr-Cyrl-CS"/>
        </w:rPr>
        <w:t xml:space="preserve"> </w:t>
      </w:r>
      <w:r w:rsidRPr="002B394F">
        <w:rPr>
          <w:lang w:val="sr-Cyrl-CS"/>
        </w:rPr>
        <w:t>као пословну тајну имена понуђача, као и поднете понуде, до истека рока предвиђеног за отварање понуда.</w:t>
      </w:r>
    </w:p>
    <w:p w:rsidR="002B394F" w:rsidRPr="007D4622" w:rsidRDefault="002B394F" w:rsidP="00254B4D">
      <w:pPr>
        <w:jc w:val="both"/>
        <w:rPr>
          <w:lang w:val="ru-RU"/>
        </w:rPr>
      </w:pPr>
    </w:p>
    <w:bookmarkEnd w:id="1"/>
    <w:p w:rsidR="00560D24" w:rsidRDefault="00560D24" w:rsidP="00560D24">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jc w:val="left"/>
        <w:rPr>
          <w:sz w:val="24"/>
          <w:szCs w:val="24"/>
          <w:lang w:val="sr-Cyrl-CS"/>
        </w:rPr>
      </w:pPr>
    </w:p>
    <w:p w:rsidR="00560D24" w:rsidRDefault="00560D24" w:rsidP="00560D24">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jc w:val="left"/>
        <w:rPr>
          <w:sz w:val="24"/>
          <w:szCs w:val="24"/>
          <w:lang w:val="sr-Cyrl-CS"/>
        </w:rPr>
      </w:pPr>
    </w:p>
    <w:p w:rsidR="007738AD" w:rsidRDefault="002B394F" w:rsidP="00560D24">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jc w:val="left"/>
        <w:rPr>
          <w:sz w:val="24"/>
          <w:szCs w:val="24"/>
          <w:lang w:val="sr-Cyrl-CS"/>
        </w:rPr>
      </w:pPr>
      <w:r>
        <w:rPr>
          <w:sz w:val="24"/>
          <w:szCs w:val="24"/>
          <w:lang w:val="sr-Cyrl-CS"/>
        </w:rPr>
        <w:lastRenderedPageBreak/>
        <w:t xml:space="preserve">12. </w:t>
      </w:r>
      <w:r w:rsidR="00096D94">
        <w:rPr>
          <w:sz w:val="24"/>
          <w:szCs w:val="24"/>
          <w:lang w:val="sr-Cyrl-CS"/>
        </w:rPr>
        <w:t xml:space="preserve"> </w:t>
      </w:r>
      <w:r w:rsidR="007738AD" w:rsidRPr="00D6679F">
        <w:rPr>
          <w:sz w:val="24"/>
          <w:szCs w:val="24"/>
          <w:lang w:val="sr-Cyrl-CS"/>
        </w:rPr>
        <w:t>ДОДАТНЕ ИНФОРМАЦИЈЕ ИЛИ ПОЈАШЊЕЊА У ВЕЗИ СА</w:t>
      </w:r>
      <w:r w:rsidR="00560D24">
        <w:rPr>
          <w:sz w:val="24"/>
          <w:szCs w:val="24"/>
          <w:lang w:val="sr-Cyrl-CS"/>
        </w:rPr>
        <w:t xml:space="preserve"> </w:t>
      </w:r>
      <w:r w:rsidR="007738AD" w:rsidRPr="00D6679F">
        <w:rPr>
          <w:sz w:val="24"/>
          <w:szCs w:val="24"/>
          <w:lang w:val="sr-Cyrl-CS"/>
        </w:rPr>
        <w:t>ПРИПРЕМАЊЕМ ПОНУДЕ</w:t>
      </w:r>
    </w:p>
    <w:p w:rsidR="002B394F" w:rsidRPr="002B394F" w:rsidRDefault="002B394F" w:rsidP="002B394F">
      <w:pPr>
        <w:rPr>
          <w:lang w:val="sr-Cyrl-CS"/>
        </w:rPr>
      </w:pPr>
    </w:p>
    <w:p w:rsidR="00096D94" w:rsidRPr="00096D94" w:rsidRDefault="002B394F" w:rsidP="00096D94">
      <w:pPr>
        <w:numPr>
          <w:ilvl w:val="1"/>
          <w:numId w:val="1"/>
        </w:numPr>
        <w:tabs>
          <w:tab w:val="clear" w:pos="576"/>
          <w:tab w:val="num" w:pos="90"/>
        </w:tabs>
        <w:ind w:left="0" w:firstLine="0"/>
        <w:jc w:val="both"/>
        <w:rPr>
          <w:b/>
          <w:i/>
          <w:lang w:val="sr-Cyrl-CS"/>
        </w:rPr>
      </w:pPr>
      <w:bookmarkStart w:id="2" w:name="_Toc239670707"/>
      <w:r w:rsidRPr="002B394F">
        <w:rPr>
          <w:lang w:val="ru-RU"/>
        </w:rPr>
        <w:t xml:space="preserve">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у писаном облику, </w:t>
      </w:r>
      <w:r w:rsidRPr="002B394F">
        <w:rPr>
          <w:b/>
          <w:lang w:val="ru-RU"/>
        </w:rPr>
        <w:t>само у току радне недеље од понедељка до петка у периоду од 0</w:t>
      </w:r>
      <w:r w:rsidRPr="002B394F">
        <w:rPr>
          <w:b/>
          <w:lang w:val="sr-Cyrl-CS"/>
        </w:rPr>
        <w:t>8</w:t>
      </w:r>
      <w:r w:rsidRPr="002B394F">
        <w:rPr>
          <w:b/>
          <w:lang w:val="ru-RU"/>
        </w:rPr>
        <w:t>:</w:t>
      </w:r>
      <w:r w:rsidRPr="002B394F">
        <w:rPr>
          <w:b/>
          <w:lang w:val="sr-Cyrl-CS"/>
        </w:rPr>
        <w:t>00</w:t>
      </w:r>
      <w:r w:rsidRPr="002B394F">
        <w:rPr>
          <w:b/>
          <w:lang w:val="ru-RU"/>
        </w:rPr>
        <w:t xml:space="preserve"> до 1</w:t>
      </w:r>
      <w:r w:rsidRPr="002B394F">
        <w:rPr>
          <w:b/>
          <w:lang w:val="sr-Cyrl-CS"/>
        </w:rPr>
        <w:t>5</w:t>
      </w:r>
      <w:r w:rsidRPr="002B394F">
        <w:rPr>
          <w:b/>
          <w:lang w:val="ru-RU"/>
        </w:rPr>
        <w:t>:</w:t>
      </w:r>
      <w:r w:rsidRPr="002B394F">
        <w:rPr>
          <w:b/>
          <w:lang w:val="sr-Cyrl-CS"/>
        </w:rPr>
        <w:t>00</w:t>
      </w:r>
      <w:r w:rsidRPr="002B394F">
        <w:rPr>
          <w:b/>
          <w:lang w:val="ru-RU"/>
        </w:rPr>
        <w:t xml:space="preserve"> часова</w:t>
      </w:r>
      <w:r w:rsidRPr="002B394F">
        <w:rPr>
          <w:lang w:val="ru-RU"/>
        </w:rPr>
        <w:t>, најкасније пет дана пре истека рока за подношење понуда, са назнаком – Питања за Комисију за јавну набавку добара</w:t>
      </w:r>
      <w:r w:rsidRPr="002B394F">
        <w:rPr>
          <w:lang w:val="sr-Cyrl-CS"/>
        </w:rPr>
        <w:t xml:space="preserve"> бр.</w:t>
      </w:r>
      <w:r w:rsidRPr="002B394F">
        <w:rPr>
          <w:lang w:val="de-DE"/>
        </w:rPr>
        <w:t xml:space="preserve"> </w:t>
      </w:r>
      <w:r w:rsidR="00666FCD">
        <w:rPr>
          <w:b/>
          <w:lang w:val="de-DE"/>
        </w:rPr>
        <w:t>МВ 29/2020</w:t>
      </w:r>
      <w:r w:rsidR="00AB1715" w:rsidRPr="00AB1715">
        <w:rPr>
          <w:color w:val="000000"/>
          <w:lang w:val="sr-Cyrl-CS"/>
        </w:rPr>
        <w:t xml:space="preserve">: </w:t>
      </w:r>
      <w:r w:rsidR="006E6C58">
        <w:rPr>
          <w:b/>
          <w:color w:val="000000"/>
          <w:lang w:val="sr-Cyrl-CS"/>
        </w:rPr>
        <w:t>Моторна уља и масти</w:t>
      </w:r>
      <w:r w:rsidRPr="002B394F">
        <w:rPr>
          <w:lang w:val="sr-Cyrl-CS"/>
        </w:rPr>
        <w:t xml:space="preserve">, </w:t>
      </w:r>
      <w:r w:rsidRPr="002B394F">
        <w:rPr>
          <w:lang w:val="ru-RU"/>
        </w:rPr>
        <w:t xml:space="preserve">путем мејла </w:t>
      </w:r>
      <w:r w:rsidRPr="00B811B4">
        <w:rPr>
          <w:b/>
          <w:u w:val="single"/>
          <w:lang w:val="de-DE"/>
        </w:rPr>
        <w:t>nabavkavodovodkg@gmail.com</w:t>
      </w:r>
      <w:r w:rsidRPr="002B394F">
        <w:rPr>
          <w:lang w:val="ru-RU"/>
        </w:rPr>
        <w:t xml:space="preserve"> или путем поште на адресу ЈКП </w:t>
      </w:r>
      <w:r w:rsidRPr="002B394F">
        <w:rPr>
          <w:lang w:val="de-DE"/>
        </w:rPr>
        <w:t>„</w:t>
      </w:r>
      <w:r w:rsidRPr="002B394F">
        <w:rPr>
          <w:lang w:val="sr-Cyrl-RS"/>
        </w:rPr>
        <w:t>Водовод и канализација,, Крагујевац</w:t>
      </w:r>
      <w:r w:rsidRPr="002B394F">
        <w:rPr>
          <w:lang w:val="ru-RU"/>
        </w:rPr>
        <w:t>, Сектор</w:t>
      </w:r>
      <w:r w:rsidR="00096D94">
        <w:rPr>
          <w:lang w:val="ru-RU"/>
        </w:rPr>
        <w:t xml:space="preserve"> </w:t>
      </w:r>
      <w:r w:rsidRPr="002B394F">
        <w:rPr>
          <w:lang w:val="ru-RU"/>
        </w:rPr>
        <w:t xml:space="preserve">набавке и </w:t>
      </w:r>
      <w:r w:rsidR="00096D94">
        <w:rPr>
          <w:lang w:val="ru-RU"/>
        </w:rPr>
        <w:t>складиштења</w:t>
      </w:r>
      <w:r w:rsidRPr="002B394F">
        <w:rPr>
          <w:lang w:val="ru-RU"/>
        </w:rPr>
        <w:t xml:space="preserve">, </w:t>
      </w:r>
      <w:r w:rsidRPr="002B394F">
        <w:rPr>
          <w:lang w:val="sr-Cyrl-CS"/>
        </w:rPr>
        <w:t>Краља Александра I Карађорђевића бр. 48</w:t>
      </w:r>
      <w:r>
        <w:rPr>
          <w:lang w:val="sr-Cyrl-CS"/>
        </w:rPr>
        <w:t>, 34000 Крагујевац</w:t>
      </w:r>
      <w:r w:rsidRPr="002B394F">
        <w:rPr>
          <w:lang w:val="sr-Cyrl-CS"/>
        </w:rPr>
        <w:t>. Наручилац је дужан да у року од три дана од дана пријема захтева, одговор објави на Порталу јавних набавки, и на својој интернет страници.</w:t>
      </w:r>
      <w:r w:rsidRPr="002B394F">
        <w:rPr>
          <w:lang w:val="ru-RU"/>
        </w:rPr>
        <w:t xml:space="preserve"> Комуникација у вези са додатним информацијама, појашњењима врши се на начин одређен чланом 20. Закона.</w:t>
      </w:r>
      <w:r w:rsidRPr="002B394F">
        <w:rPr>
          <w:lang w:val="sr-Cyrl-CS"/>
        </w:rPr>
        <w:t xml:space="preserve"> </w:t>
      </w:r>
    </w:p>
    <w:p w:rsidR="002B394F" w:rsidRPr="002B394F" w:rsidRDefault="002B394F" w:rsidP="00096D94">
      <w:pPr>
        <w:numPr>
          <w:ilvl w:val="1"/>
          <w:numId w:val="1"/>
        </w:numPr>
        <w:tabs>
          <w:tab w:val="clear" w:pos="576"/>
          <w:tab w:val="num" w:pos="90"/>
        </w:tabs>
        <w:ind w:left="0" w:firstLine="0"/>
        <w:jc w:val="both"/>
        <w:rPr>
          <w:b/>
          <w:i/>
          <w:lang w:val="sr-Cyrl-CS"/>
        </w:rPr>
      </w:pPr>
      <w:r w:rsidRPr="002B394F">
        <w:rPr>
          <w:b/>
          <w:lang w:val="sr-Cyrl-CS"/>
        </w:rPr>
        <w:t>Тражење додатних информација или појашњења у вези са припремањем понуде телефоном није дозвољено.</w:t>
      </w:r>
    </w:p>
    <w:p w:rsidR="007738AD" w:rsidRPr="00204FAC" w:rsidRDefault="007738AD" w:rsidP="007738AD">
      <w:pPr>
        <w:rPr>
          <w:lang w:val="sr-Cyrl-CS"/>
        </w:rPr>
      </w:pPr>
    </w:p>
    <w:p w:rsidR="007738AD" w:rsidRPr="007D4622" w:rsidRDefault="007064B2" w:rsidP="002B394F">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ind w:left="576" w:hanging="576"/>
        <w:jc w:val="left"/>
        <w:rPr>
          <w:i/>
          <w:sz w:val="24"/>
          <w:szCs w:val="24"/>
          <w:lang w:val="sr-Cyrl-CS"/>
        </w:rPr>
      </w:pPr>
      <w:r>
        <w:rPr>
          <w:sz w:val="24"/>
          <w:szCs w:val="24"/>
          <w:lang w:val="sr-Cyrl-CS"/>
        </w:rPr>
        <w:t>13</w:t>
      </w:r>
      <w:r w:rsidR="002B394F">
        <w:rPr>
          <w:sz w:val="24"/>
          <w:szCs w:val="24"/>
          <w:lang w:val="sr-Cyrl-CS"/>
        </w:rPr>
        <w:t xml:space="preserve">.  </w:t>
      </w:r>
      <w:r w:rsidR="007738AD" w:rsidRPr="007D4622">
        <w:rPr>
          <w:sz w:val="24"/>
          <w:szCs w:val="24"/>
          <w:lang w:val="sr-Cyrl-CS"/>
        </w:rPr>
        <w:t>ИЗМЕНЕ И ДОПУНЕ КОНКУРСНЕ ДОКУМЕНТАЦИЈЕ</w:t>
      </w:r>
      <w:bookmarkEnd w:id="2"/>
    </w:p>
    <w:p w:rsidR="002B394F" w:rsidRDefault="002B394F" w:rsidP="007738AD">
      <w:pPr>
        <w:ind w:left="426"/>
        <w:jc w:val="both"/>
        <w:rPr>
          <w:lang w:val="ru-RU"/>
        </w:rPr>
      </w:pPr>
    </w:p>
    <w:p w:rsidR="007738AD" w:rsidRDefault="007738AD" w:rsidP="00096D94">
      <w:pPr>
        <w:jc w:val="both"/>
        <w:rPr>
          <w:lang w:val="ru-RU"/>
        </w:rPr>
      </w:pPr>
      <w:r w:rsidRPr="007D4622">
        <w:rPr>
          <w:lang w:val="ru-RU"/>
        </w:rPr>
        <w:t>Наручилац задржава право да током рока за достављање понуда измени или допуни конкурсну документацију. Све измене и допуне наручилац ће</w:t>
      </w:r>
      <w:r w:rsidRPr="007D4622">
        <w:rPr>
          <w:b/>
          <w:i/>
          <w:lang w:val="ru-RU"/>
        </w:rPr>
        <w:t xml:space="preserve"> </w:t>
      </w:r>
      <w:r w:rsidRPr="007D4622">
        <w:rPr>
          <w:lang w:val="ru-RU"/>
        </w:rPr>
        <w:t xml:space="preserve">објавити на Порталу јавних набавки и на својој интернет страници. </w:t>
      </w:r>
    </w:p>
    <w:p w:rsidR="002B394F" w:rsidRPr="007D4622" w:rsidRDefault="002B394F" w:rsidP="00096D94">
      <w:pPr>
        <w:jc w:val="both"/>
        <w:rPr>
          <w:lang w:val="ru-RU"/>
        </w:rPr>
      </w:pPr>
    </w:p>
    <w:p w:rsidR="007738AD" w:rsidRDefault="007738AD" w:rsidP="00096D94">
      <w:pPr>
        <w:jc w:val="both"/>
        <w:rPr>
          <w:lang w:val="ru-RU"/>
        </w:rPr>
      </w:pPr>
      <w:r w:rsidRPr="007D4622">
        <w:rPr>
          <w:lang w:val="ru-RU"/>
        </w:rPr>
        <w:t>Уколико наручилац измени или допуни конкурсну документацију 8 (осам) или мање дана пре истека рока за достављање понуда, наручилац ће продужити рок за подношење понуда за одговарајући број дана и објавити обавештење о прод</w:t>
      </w:r>
      <w:r>
        <w:rPr>
          <w:lang w:val="ru-RU"/>
        </w:rPr>
        <w:t>ужењу рока за подношење понуда.</w:t>
      </w:r>
    </w:p>
    <w:p w:rsidR="002B394F" w:rsidRPr="00204FAC" w:rsidRDefault="002B394F" w:rsidP="007738AD">
      <w:pPr>
        <w:ind w:left="426"/>
        <w:jc w:val="both"/>
        <w:rPr>
          <w:lang w:val="ru-RU"/>
        </w:rPr>
      </w:pPr>
    </w:p>
    <w:p w:rsidR="007738AD" w:rsidRPr="007D4622" w:rsidRDefault="007064B2" w:rsidP="00096D94">
      <w:pPr>
        <w:suppressAutoHyphens w:val="0"/>
        <w:jc w:val="both"/>
        <w:rPr>
          <w:b/>
          <w:lang w:val="sr-Cyrl-CS"/>
        </w:rPr>
      </w:pPr>
      <w:r>
        <w:rPr>
          <w:b/>
          <w:lang w:val="sr-Cyrl-CS"/>
        </w:rPr>
        <w:t>14</w:t>
      </w:r>
      <w:r w:rsidR="002B394F">
        <w:rPr>
          <w:b/>
          <w:lang w:val="sr-Cyrl-CS"/>
        </w:rPr>
        <w:t xml:space="preserve">. </w:t>
      </w:r>
      <w:r w:rsidR="007738AD" w:rsidRPr="007D4622">
        <w:rPr>
          <w:b/>
          <w:lang w:val="sr-Cyrl-CS"/>
        </w:rPr>
        <w:t>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2B394F" w:rsidRDefault="002B394F" w:rsidP="00096D94">
      <w:pPr>
        <w:jc w:val="both"/>
        <w:rPr>
          <w:lang w:val="sr-Cyrl-CS"/>
        </w:rPr>
      </w:pPr>
      <w:bookmarkStart w:id="3" w:name="_Toc147304219"/>
      <w:bookmarkStart w:id="4" w:name="_Toc147304405"/>
      <w:bookmarkStart w:id="5" w:name="_Toc147304533"/>
      <w:bookmarkStart w:id="6" w:name="_Toc147304858"/>
      <w:bookmarkStart w:id="7" w:name="_Toc147305056"/>
      <w:bookmarkStart w:id="8" w:name="_Toc147305112"/>
      <w:bookmarkStart w:id="9" w:name="_Toc147305429"/>
      <w:bookmarkStart w:id="10" w:name="_Toc147305615"/>
      <w:bookmarkStart w:id="11" w:name="_Toc147306035"/>
      <w:bookmarkStart w:id="12" w:name="_Toc147306083"/>
      <w:bookmarkStart w:id="13" w:name="_Toc147308832"/>
      <w:bookmarkStart w:id="14" w:name="_Toc147308936"/>
      <w:bookmarkStart w:id="15" w:name="_Toc147309105"/>
      <w:bookmarkStart w:id="16" w:name="_Toc147310819"/>
      <w:bookmarkStart w:id="17" w:name="_Toc147311016"/>
      <w:bookmarkStart w:id="18" w:name="_Toc147311075"/>
      <w:bookmarkStart w:id="19" w:name="_Toc147569338"/>
      <w:bookmarkStart w:id="20" w:name="_Toc147569458"/>
      <w:bookmarkStart w:id="21" w:name="_Toc193599747"/>
      <w:bookmarkStart w:id="22" w:name="_Toc193600586"/>
      <w:bookmarkStart w:id="23" w:name="_Toc193780641"/>
      <w:bookmarkStart w:id="24" w:name="_Toc193780689"/>
      <w:bookmarkStart w:id="25" w:name="_Toc193875657"/>
      <w:bookmarkStart w:id="26" w:name="_Toc193875705"/>
      <w:bookmarkStart w:id="27" w:name="_Toc193875754"/>
      <w:bookmarkStart w:id="28" w:name="_Toc193880299"/>
      <w:bookmarkStart w:id="29" w:name="_Toc194120795"/>
      <w:bookmarkStart w:id="30" w:name="_Toc194121112"/>
      <w:bookmarkStart w:id="31" w:name="_Toc194123570"/>
      <w:bookmarkStart w:id="32" w:name="_Toc194129970"/>
      <w:bookmarkStart w:id="33" w:name="_Toc194130018"/>
      <w:bookmarkStart w:id="34" w:name="_Toc194130066"/>
      <w:bookmarkStart w:id="35" w:name="_Toc147304220"/>
      <w:bookmarkStart w:id="36" w:name="_Toc147304406"/>
      <w:bookmarkStart w:id="37" w:name="_Toc147304534"/>
      <w:bookmarkStart w:id="38" w:name="_Toc147304859"/>
      <w:bookmarkStart w:id="39" w:name="_Toc147305057"/>
      <w:bookmarkStart w:id="40" w:name="_Toc147305113"/>
      <w:bookmarkStart w:id="41" w:name="_Toc147305430"/>
      <w:bookmarkStart w:id="42" w:name="_Toc147305616"/>
      <w:bookmarkStart w:id="43" w:name="_Toc147306036"/>
      <w:bookmarkStart w:id="44" w:name="_Toc147306084"/>
      <w:bookmarkStart w:id="45" w:name="_Toc147308833"/>
      <w:bookmarkStart w:id="46" w:name="_Toc147308937"/>
      <w:bookmarkStart w:id="47" w:name="_Toc147309106"/>
      <w:bookmarkStart w:id="48" w:name="_Toc147310820"/>
      <w:bookmarkStart w:id="49" w:name="_Toc147311017"/>
      <w:bookmarkStart w:id="50" w:name="_Toc147311076"/>
      <w:bookmarkStart w:id="51" w:name="_Toc147569339"/>
      <w:bookmarkStart w:id="52" w:name="_Toc147569459"/>
      <w:bookmarkStart w:id="53" w:name="_Toc193599748"/>
      <w:bookmarkStart w:id="54" w:name="_Toc193600587"/>
      <w:bookmarkStart w:id="55" w:name="_Toc193780642"/>
      <w:bookmarkStart w:id="56" w:name="_Toc193780690"/>
      <w:bookmarkStart w:id="57" w:name="_Toc193875658"/>
      <w:bookmarkStart w:id="58" w:name="_Toc193875706"/>
      <w:bookmarkStart w:id="59" w:name="_Toc193875755"/>
      <w:bookmarkStart w:id="60" w:name="_Toc193880300"/>
      <w:bookmarkStart w:id="61" w:name="_Toc194120796"/>
      <w:bookmarkStart w:id="62" w:name="_Toc194121113"/>
      <w:bookmarkStart w:id="63" w:name="_Toc194123571"/>
      <w:bookmarkStart w:id="64" w:name="_Toc194129971"/>
      <w:bookmarkStart w:id="65" w:name="_Toc194130019"/>
      <w:bookmarkStart w:id="66" w:name="_Toc194130067"/>
      <w:bookmarkStart w:id="67" w:name="_Toc147304223"/>
      <w:bookmarkStart w:id="68" w:name="_Toc147304409"/>
      <w:bookmarkStart w:id="69" w:name="_Toc147304537"/>
      <w:bookmarkStart w:id="70" w:name="_Toc147304862"/>
      <w:bookmarkStart w:id="71" w:name="_Toc147305060"/>
      <w:bookmarkStart w:id="72" w:name="_Toc147305116"/>
      <w:bookmarkStart w:id="73" w:name="_Toc147305433"/>
      <w:bookmarkStart w:id="74" w:name="_Toc147305619"/>
      <w:bookmarkStart w:id="75" w:name="_Toc147306039"/>
      <w:bookmarkStart w:id="76" w:name="_Toc147306087"/>
      <w:bookmarkStart w:id="77" w:name="_Toc147308836"/>
      <w:bookmarkStart w:id="78" w:name="_Toc147308940"/>
      <w:bookmarkStart w:id="79" w:name="_Toc147309109"/>
      <w:bookmarkStart w:id="80" w:name="_Toc147310823"/>
      <w:bookmarkStart w:id="81" w:name="_Toc147311020"/>
      <w:bookmarkStart w:id="82" w:name="_Toc147311079"/>
      <w:bookmarkStart w:id="83" w:name="_Toc147569342"/>
      <w:bookmarkStart w:id="84" w:name="_Toc147569462"/>
      <w:bookmarkStart w:id="85" w:name="_Toc193599751"/>
      <w:bookmarkStart w:id="86" w:name="_Toc193600590"/>
      <w:bookmarkStart w:id="87" w:name="_Toc193780645"/>
      <w:bookmarkStart w:id="88" w:name="_Toc193780693"/>
      <w:bookmarkStart w:id="89" w:name="_Toc193875661"/>
      <w:bookmarkStart w:id="90" w:name="_Toc193875709"/>
      <w:bookmarkStart w:id="91" w:name="_Toc193875758"/>
      <w:bookmarkStart w:id="92" w:name="_Toc193880303"/>
      <w:bookmarkStart w:id="93" w:name="_Toc194120799"/>
      <w:bookmarkStart w:id="94" w:name="_Toc194121116"/>
      <w:bookmarkStart w:id="95" w:name="_Toc194123574"/>
      <w:bookmarkStart w:id="96" w:name="_Toc194129974"/>
      <w:bookmarkStart w:id="97" w:name="_Toc194130022"/>
      <w:bookmarkStart w:id="98" w:name="_Toc19413007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2B394F" w:rsidRDefault="007738AD" w:rsidP="00096D94">
      <w:pPr>
        <w:jc w:val="both"/>
        <w:rPr>
          <w:lang w:val="sr-Cyrl-CS"/>
        </w:rPr>
      </w:pPr>
      <w:r w:rsidRPr="007D4622">
        <w:rPr>
          <w:lang w:val="sr-Cyrl-CS"/>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Наручилац може да врши и контролу (увид) код понуђача односно његовог подизвођача.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његовог подизвођача.</w:t>
      </w:r>
    </w:p>
    <w:p w:rsidR="00FF23A7" w:rsidRPr="007D4622" w:rsidRDefault="00FF23A7" w:rsidP="00096D94">
      <w:pPr>
        <w:jc w:val="both"/>
        <w:rPr>
          <w:lang w:val="sr-Cyrl-CS"/>
        </w:rPr>
      </w:pPr>
    </w:p>
    <w:p w:rsidR="002B394F" w:rsidRDefault="007738AD" w:rsidP="00096D94">
      <w:pPr>
        <w:jc w:val="both"/>
        <w:rPr>
          <w:lang w:val="sr-Cyrl-CS"/>
        </w:rPr>
      </w:pPr>
      <w:r w:rsidRPr="007D4622">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w:t>
      </w:r>
      <w:r>
        <w:rPr>
          <w:lang w:val="sr-Cyrl-CS"/>
        </w:rPr>
        <w:t>онуду одбити као неприхватљиву.</w:t>
      </w:r>
    </w:p>
    <w:p w:rsidR="00C2749B" w:rsidRPr="007D4622" w:rsidRDefault="00C2749B" w:rsidP="00AB1715">
      <w:pPr>
        <w:ind w:left="426"/>
        <w:jc w:val="both"/>
        <w:rPr>
          <w:lang w:val="sr-Cyrl-CS"/>
        </w:rPr>
      </w:pPr>
    </w:p>
    <w:p w:rsidR="00096D94" w:rsidRDefault="00096D94" w:rsidP="002B394F">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ind w:left="576" w:hanging="576"/>
        <w:jc w:val="left"/>
        <w:rPr>
          <w:sz w:val="24"/>
          <w:szCs w:val="24"/>
          <w:lang w:val="sr-Cyrl-CS"/>
        </w:rPr>
      </w:pPr>
      <w:bookmarkStart w:id="99" w:name="_Toc147304231"/>
      <w:bookmarkStart w:id="100" w:name="_Toc147304417"/>
      <w:bookmarkStart w:id="101" w:name="_Toc147304545"/>
      <w:bookmarkStart w:id="102" w:name="_Toc147304870"/>
      <w:bookmarkStart w:id="103" w:name="_Toc147305068"/>
      <w:bookmarkStart w:id="104" w:name="_Toc147305124"/>
      <w:bookmarkStart w:id="105" w:name="_Toc147305441"/>
      <w:bookmarkStart w:id="106" w:name="_Toc147305627"/>
      <w:bookmarkStart w:id="107" w:name="_Toc147306047"/>
      <w:bookmarkStart w:id="108" w:name="_Toc147306095"/>
      <w:bookmarkStart w:id="109" w:name="_Toc147308844"/>
      <w:bookmarkStart w:id="110" w:name="_Toc147308948"/>
      <w:bookmarkStart w:id="111" w:name="_Toc147309117"/>
      <w:bookmarkStart w:id="112" w:name="_Toc147310831"/>
      <w:bookmarkStart w:id="113" w:name="_Toc147311028"/>
      <w:bookmarkStart w:id="114" w:name="_Toc147311087"/>
      <w:bookmarkStart w:id="115" w:name="_Toc147569350"/>
      <w:bookmarkStart w:id="116" w:name="_Toc147569470"/>
      <w:bookmarkStart w:id="117" w:name="_Toc193599759"/>
      <w:bookmarkStart w:id="118" w:name="_Toc193600598"/>
      <w:bookmarkStart w:id="119" w:name="_Toc193780653"/>
      <w:bookmarkStart w:id="120" w:name="_Toc193780701"/>
      <w:bookmarkStart w:id="121" w:name="_Toc193875669"/>
      <w:bookmarkStart w:id="122" w:name="_Toc193875717"/>
      <w:bookmarkStart w:id="123" w:name="_Toc193875766"/>
      <w:bookmarkStart w:id="124" w:name="_Toc193880311"/>
      <w:bookmarkStart w:id="125" w:name="_Toc194120807"/>
      <w:bookmarkStart w:id="126" w:name="_Toc194121124"/>
      <w:bookmarkStart w:id="127" w:name="_Toc194123582"/>
      <w:bookmarkStart w:id="128" w:name="_Toc194129982"/>
      <w:bookmarkStart w:id="129" w:name="_Toc194130030"/>
      <w:bookmarkStart w:id="130" w:name="_Toc194130078"/>
      <w:bookmarkStart w:id="131" w:name="_Toc23967071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096D94" w:rsidRDefault="00096D94" w:rsidP="002B394F">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ind w:left="576" w:hanging="576"/>
        <w:jc w:val="left"/>
        <w:rPr>
          <w:sz w:val="24"/>
          <w:szCs w:val="24"/>
          <w:lang w:val="sr-Cyrl-CS"/>
        </w:rPr>
      </w:pPr>
    </w:p>
    <w:p w:rsidR="00096D94" w:rsidRDefault="00096D94" w:rsidP="002B394F">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ind w:left="576" w:hanging="576"/>
        <w:jc w:val="left"/>
        <w:rPr>
          <w:sz w:val="24"/>
          <w:szCs w:val="24"/>
          <w:lang w:val="sr-Cyrl-CS"/>
        </w:rPr>
      </w:pPr>
    </w:p>
    <w:p w:rsidR="007738AD" w:rsidRPr="007D4622" w:rsidRDefault="007064B2" w:rsidP="002B394F">
      <w:pPr>
        <w:pStyle w:val="Heading2"/>
        <w:keepNext w:val="0"/>
        <w:numPr>
          <w:ilvl w:val="0"/>
          <w:numId w:val="0"/>
        </w:numPr>
        <w:pBdr>
          <w:top w:val="none" w:sz="0" w:space="0" w:color="auto"/>
          <w:left w:val="none" w:sz="0" w:space="0" w:color="auto"/>
          <w:bottom w:val="none" w:sz="0" w:space="0" w:color="auto"/>
          <w:right w:val="none" w:sz="0" w:space="0" w:color="auto"/>
        </w:pBdr>
        <w:suppressAutoHyphens w:val="0"/>
        <w:ind w:left="576" w:hanging="576"/>
        <w:jc w:val="left"/>
        <w:rPr>
          <w:i/>
          <w:sz w:val="24"/>
          <w:szCs w:val="24"/>
          <w:lang w:val="sr-Cyrl-CS"/>
        </w:rPr>
      </w:pPr>
      <w:r>
        <w:rPr>
          <w:sz w:val="24"/>
          <w:szCs w:val="24"/>
          <w:lang w:val="sr-Cyrl-CS"/>
        </w:rPr>
        <w:lastRenderedPageBreak/>
        <w:t>15</w:t>
      </w:r>
      <w:r w:rsidR="002B394F">
        <w:rPr>
          <w:sz w:val="24"/>
          <w:szCs w:val="24"/>
          <w:lang w:val="sr-Cyrl-CS"/>
        </w:rPr>
        <w:t xml:space="preserve">.  </w:t>
      </w:r>
      <w:r w:rsidR="007738AD" w:rsidRPr="007D4622">
        <w:rPr>
          <w:sz w:val="24"/>
          <w:szCs w:val="24"/>
          <w:lang w:val="sr-Cyrl-CS"/>
        </w:rPr>
        <w:t>ТРОШКОВИ ПРИПРЕМАЊА ПОНУДЕ</w:t>
      </w:r>
      <w:bookmarkEnd w:id="131"/>
    </w:p>
    <w:p w:rsidR="002B394F" w:rsidRDefault="002B394F" w:rsidP="007738AD">
      <w:pPr>
        <w:ind w:left="426"/>
        <w:jc w:val="both"/>
      </w:pPr>
      <w:bookmarkStart w:id="132" w:name="_Toc239670719"/>
    </w:p>
    <w:p w:rsidR="002B135A" w:rsidRDefault="007738AD" w:rsidP="00916592">
      <w:pPr>
        <w:jc w:val="both"/>
      </w:pPr>
      <w:proofErr w:type="spellStart"/>
      <w:r w:rsidRPr="007D4622">
        <w:t>Понуђач</w:t>
      </w:r>
      <w:proofErr w:type="spellEnd"/>
      <w:r w:rsidRPr="007D4622">
        <w:t xml:space="preserve"> </w:t>
      </w:r>
      <w:proofErr w:type="spellStart"/>
      <w:r w:rsidRPr="007D4622">
        <w:t>може</w:t>
      </w:r>
      <w:proofErr w:type="spellEnd"/>
      <w:r w:rsidRPr="007D4622">
        <w:t xml:space="preserve"> </w:t>
      </w:r>
      <w:proofErr w:type="spellStart"/>
      <w:r w:rsidRPr="007D4622">
        <w:t>да</w:t>
      </w:r>
      <w:proofErr w:type="spellEnd"/>
      <w:r w:rsidRPr="007D4622">
        <w:t xml:space="preserve"> у </w:t>
      </w:r>
      <w:proofErr w:type="spellStart"/>
      <w:r w:rsidRPr="007D4622">
        <w:t>оквиру</w:t>
      </w:r>
      <w:proofErr w:type="spellEnd"/>
      <w:r w:rsidRPr="007D4622">
        <w:t xml:space="preserve"> </w:t>
      </w:r>
      <w:proofErr w:type="spellStart"/>
      <w:r w:rsidRPr="007D4622">
        <w:t>понуде</w:t>
      </w:r>
      <w:proofErr w:type="spellEnd"/>
      <w:r w:rsidRPr="007D4622">
        <w:t xml:space="preserve"> </w:t>
      </w:r>
      <w:proofErr w:type="spellStart"/>
      <w:r w:rsidRPr="007D4622">
        <w:t>достави</w:t>
      </w:r>
      <w:proofErr w:type="spellEnd"/>
      <w:r w:rsidRPr="007D4622">
        <w:t xml:space="preserve"> </w:t>
      </w:r>
      <w:proofErr w:type="spellStart"/>
      <w:r w:rsidRPr="007D4622">
        <w:t>укупан</w:t>
      </w:r>
      <w:proofErr w:type="spellEnd"/>
      <w:r w:rsidRPr="007D4622">
        <w:t xml:space="preserve"> </w:t>
      </w:r>
      <w:proofErr w:type="spellStart"/>
      <w:r w:rsidRPr="007D4622">
        <w:t>износ</w:t>
      </w:r>
      <w:proofErr w:type="spellEnd"/>
      <w:r w:rsidRPr="007D4622">
        <w:t xml:space="preserve"> и </w:t>
      </w:r>
      <w:proofErr w:type="spellStart"/>
      <w:r w:rsidRPr="007D4622">
        <w:t>структуру</w:t>
      </w:r>
      <w:proofErr w:type="spellEnd"/>
      <w:r w:rsidRPr="007D4622">
        <w:t xml:space="preserve"> </w:t>
      </w:r>
      <w:proofErr w:type="spellStart"/>
      <w:r w:rsidRPr="007D4622">
        <w:t>трошкова</w:t>
      </w:r>
      <w:proofErr w:type="spellEnd"/>
      <w:r w:rsidRPr="007D4622">
        <w:t xml:space="preserve"> </w:t>
      </w:r>
      <w:proofErr w:type="spellStart"/>
      <w:r w:rsidRPr="007D4622">
        <w:t>припремања</w:t>
      </w:r>
      <w:proofErr w:type="spellEnd"/>
      <w:r w:rsidRPr="007D4622">
        <w:t xml:space="preserve"> </w:t>
      </w:r>
      <w:proofErr w:type="spellStart"/>
      <w:r w:rsidRPr="007D4622">
        <w:t>понуде</w:t>
      </w:r>
      <w:proofErr w:type="spellEnd"/>
      <w:r w:rsidRPr="007D4622">
        <w:t>.</w:t>
      </w:r>
      <w:r w:rsidRPr="007D4622">
        <w:rPr>
          <w:lang w:val="sr-Cyrl-CS"/>
        </w:rPr>
        <w:t xml:space="preserve"> </w:t>
      </w:r>
      <w:proofErr w:type="spellStart"/>
      <w:r w:rsidRPr="007D4622">
        <w:t>Трошкове</w:t>
      </w:r>
      <w:proofErr w:type="spellEnd"/>
      <w:r w:rsidRPr="007D4622">
        <w:t xml:space="preserve"> </w:t>
      </w:r>
      <w:proofErr w:type="spellStart"/>
      <w:r w:rsidRPr="007D4622">
        <w:t>припреме</w:t>
      </w:r>
      <w:proofErr w:type="spellEnd"/>
      <w:r w:rsidRPr="007D4622">
        <w:t xml:space="preserve"> и </w:t>
      </w:r>
      <w:proofErr w:type="spellStart"/>
      <w:r w:rsidRPr="007D4622">
        <w:t>подношења</w:t>
      </w:r>
      <w:proofErr w:type="spellEnd"/>
      <w:r w:rsidRPr="007D4622">
        <w:t xml:space="preserve"> </w:t>
      </w:r>
      <w:proofErr w:type="spellStart"/>
      <w:r w:rsidRPr="007D4622">
        <w:t>понуде</w:t>
      </w:r>
      <w:proofErr w:type="spellEnd"/>
      <w:r w:rsidRPr="007D4622">
        <w:t xml:space="preserve"> </w:t>
      </w:r>
      <w:proofErr w:type="spellStart"/>
      <w:r w:rsidRPr="007D4622">
        <w:t>сноси</w:t>
      </w:r>
      <w:proofErr w:type="spellEnd"/>
      <w:r w:rsidRPr="007D4622">
        <w:t xml:space="preserve"> </w:t>
      </w:r>
      <w:proofErr w:type="spellStart"/>
      <w:r w:rsidRPr="007D4622">
        <w:t>искључиво</w:t>
      </w:r>
      <w:proofErr w:type="spellEnd"/>
      <w:r w:rsidRPr="007D4622">
        <w:t xml:space="preserve"> </w:t>
      </w:r>
      <w:proofErr w:type="spellStart"/>
      <w:r w:rsidRPr="007D4622">
        <w:t>понуђач</w:t>
      </w:r>
      <w:proofErr w:type="spellEnd"/>
      <w:r w:rsidRPr="007D4622">
        <w:t xml:space="preserve"> и </w:t>
      </w:r>
      <w:proofErr w:type="spellStart"/>
      <w:r w:rsidRPr="007D4622">
        <w:t>не</w:t>
      </w:r>
      <w:proofErr w:type="spellEnd"/>
      <w:r w:rsidRPr="007D4622">
        <w:t xml:space="preserve"> </w:t>
      </w:r>
      <w:proofErr w:type="spellStart"/>
      <w:r w:rsidRPr="007D4622">
        <w:t>може</w:t>
      </w:r>
      <w:proofErr w:type="spellEnd"/>
      <w:r w:rsidRPr="007D4622">
        <w:t xml:space="preserve"> </w:t>
      </w:r>
      <w:proofErr w:type="spellStart"/>
      <w:r w:rsidRPr="007D4622">
        <w:t>тражити</w:t>
      </w:r>
      <w:proofErr w:type="spellEnd"/>
      <w:r w:rsidRPr="007D4622">
        <w:t xml:space="preserve"> </w:t>
      </w:r>
      <w:proofErr w:type="spellStart"/>
      <w:r w:rsidRPr="007D4622">
        <w:t>од</w:t>
      </w:r>
      <w:proofErr w:type="spellEnd"/>
      <w:r w:rsidRPr="007D4622">
        <w:t xml:space="preserve"> </w:t>
      </w:r>
      <w:proofErr w:type="spellStart"/>
      <w:r w:rsidRPr="007D4622">
        <w:t>наручиоца</w:t>
      </w:r>
      <w:proofErr w:type="spellEnd"/>
      <w:r w:rsidRPr="007D4622">
        <w:t xml:space="preserve"> </w:t>
      </w:r>
      <w:proofErr w:type="spellStart"/>
      <w:r w:rsidRPr="007D4622">
        <w:t>накнаду</w:t>
      </w:r>
      <w:proofErr w:type="spellEnd"/>
      <w:r w:rsidRPr="007D4622">
        <w:t xml:space="preserve"> </w:t>
      </w:r>
      <w:proofErr w:type="spellStart"/>
      <w:r w:rsidRPr="007D4622">
        <w:t>трошкова</w:t>
      </w:r>
      <w:proofErr w:type="spellEnd"/>
      <w:r w:rsidRPr="007D4622">
        <w:t xml:space="preserve">, </w:t>
      </w:r>
      <w:proofErr w:type="spellStart"/>
      <w:r w:rsidRPr="007D4622">
        <w:t>осим</w:t>
      </w:r>
      <w:proofErr w:type="spellEnd"/>
      <w:r w:rsidRPr="007D4622">
        <w:t xml:space="preserve"> у </w:t>
      </w:r>
      <w:proofErr w:type="spellStart"/>
      <w:r w:rsidRPr="007D4622">
        <w:t>случају</w:t>
      </w:r>
      <w:proofErr w:type="spellEnd"/>
      <w:r w:rsidRPr="007D4622">
        <w:t xml:space="preserve"> </w:t>
      </w:r>
      <w:proofErr w:type="spellStart"/>
      <w:r w:rsidRPr="007D4622">
        <w:t>кад</w:t>
      </w:r>
      <w:proofErr w:type="spellEnd"/>
      <w:r w:rsidRPr="007D4622">
        <w:t xml:space="preserve"> </w:t>
      </w:r>
      <w:proofErr w:type="spellStart"/>
      <w:r w:rsidRPr="007D4622">
        <w:t>је</w:t>
      </w:r>
      <w:proofErr w:type="spellEnd"/>
      <w:r w:rsidRPr="007D4622">
        <w:t xml:space="preserve"> </w:t>
      </w:r>
      <w:proofErr w:type="spellStart"/>
      <w:r w:rsidRPr="007D4622">
        <w:t>поступак</w:t>
      </w:r>
      <w:proofErr w:type="spellEnd"/>
      <w:r w:rsidRPr="007D4622">
        <w:t xml:space="preserve"> </w:t>
      </w:r>
      <w:proofErr w:type="spellStart"/>
      <w:r w:rsidRPr="007D4622">
        <w:t>јавне</w:t>
      </w:r>
      <w:proofErr w:type="spellEnd"/>
      <w:r w:rsidRPr="007D4622">
        <w:t xml:space="preserve"> </w:t>
      </w:r>
      <w:proofErr w:type="spellStart"/>
      <w:r w:rsidRPr="007D4622">
        <w:t>набавке</w:t>
      </w:r>
      <w:proofErr w:type="spellEnd"/>
      <w:r w:rsidRPr="007D4622">
        <w:t xml:space="preserve"> </w:t>
      </w:r>
      <w:proofErr w:type="spellStart"/>
      <w:r w:rsidRPr="007D4622">
        <w:t>обустављен</w:t>
      </w:r>
      <w:proofErr w:type="spellEnd"/>
      <w:r w:rsidRPr="007D4622">
        <w:t xml:space="preserve"> </w:t>
      </w:r>
      <w:proofErr w:type="spellStart"/>
      <w:r w:rsidRPr="007D4622">
        <w:t>из</w:t>
      </w:r>
      <w:proofErr w:type="spellEnd"/>
      <w:r w:rsidRPr="007D4622">
        <w:t xml:space="preserve"> </w:t>
      </w:r>
      <w:proofErr w:type="spellStart"/>
      <w:r w:rsidRPr="007D4622">
        <w:t>разлога</w:t>
      </w:r>
      <w:proofErr w:type="spellEnd"/>
      <w:r w:rsidRPr="007D4622">
        <w:t xml:space="preserve"> </w:t>
      </w:r>
      <w:proofErr w:type="spellStart"/>
      <w:r w:rsidRPr="007D4622">
        <w:t>који</w:t>
      </w:r>
      <w:proofErr w:type="spellEnd"/>
      <w:r w:rsidRPr="007D4622">
        <w:t xml:space="preserve"> </w:t>
      </w:r>
      <w:proofErr w:type="spellStart"/>
      <w:r w:rsidRPr="007D4622">
        <w:t>су</w:t>
      </w:r>
      <w:proofErr w:type="spellEnd"/>
      <w:r w:rsidRPr="007D4622">
        <w:t xml:space="preserve"> </w:t>
      </w:r>
      <w:proofErr w:type="spellStart"/>
      <w:r w:rsidRPr="007D4622">
        <w:t>на</w:t>
      </w:r>
      <w:proofErr w:type="spellEnd"/>
      <w:r w:rsidRPr="007D4622">
        <w:t xml:space="preserve"> </w:t>
      </w:r>
      <w:proofErr w:type="spellStart"/>
      <w:r w:rsidRPr="007D4622">
        <w:t>страни</w:t>
      </w:r>
      <w:proofErr w:type="spellEnd"/>
      <w:r w:rsidRPr="007D4622">
        <w:t xml:space="preserve"> </w:t>
      </w:r>
      <w:proofErr w:type="spellStart"/>
      <w:r w:rsidRPr="007D4622">
        <w:t>наручиоца</w:t>
      </w:r>
      <w:proofErr w:type="spellEnd"/>
      <w:r w:rsidRPr="007D4622">
        <w:t xml:space="preserve">. У </w:t>
      </w:r>
      <w:proofErr w:type="spellStart"/>
      <w:r w:rsidRPr="007D4622">
        <w:t>том</w:t>
      </w:r>
      <w:proofErr w:type="spellEnd"/>
      <w:r w:rsidRPr="007D4622">
        <w:t xml:space="preserve"> </w:t>
      </w:r>
      <w:proofErr w:type="spellStart"/>
      <w:r w:rsidRPr="007D4622">
        <w:t>случају</w:t>
      </w:r>
      <w:proofErr w:type="spellEnd"/>
      <w:r w:rsidRPr="007D4622">
        <w:t xml:space="preserve"> </w:t>
      </w:r>
      <w:proofErr w:type="spellStart"/>
      <w:r w:rsidRPr="007D4622">
        <w:t>наручилац</w:t>
      </w:r>
      <w:proofErr w:type="spellEnd"/>
      <w:r w:rsidRPr="007D4622">
        <w:t xml:space="preserve"> </w:t>
      </w:r>
      <w:proofErr w:type="spellStart"/>
      <w:r w:rsidRPr="007D4622">
        <w:t>је</w:t>
      </w:r>
      <w:proofErr w:type="spellEnd"/>
      <w:r w:rsidRPr="007D4622">
        <w:t xml:space="preserve"> у </w:t>
      </w:r>
      <w:proofErr w:type="spellStart"/>
      <w:r w:rsidRPr="007D4622">
        <w:t>обавези</w:t>
      </w:r>
      <w:proofErr w:type="spellEnd"/>
      <w:r w:rsidRPr="007D4622">
        <w:t xml:space="preserve"> </w:t>
      </w:r>
      <w:proofErr w:type="spellStart"/>
      <w:r w:rsidRPr="007D4622">
        <w:t>да</w:t>
      </w:r>
      <w:proofErr w:type="spellEnd"/>
      <w:r w:rsidRPr="007D4622">
        <w:t xml:space="preserve"> </w:t>
      </w:r>
      <w:proofErr w:type="spellStart"/>
      <w:r w:rsidRPr="007D4622">
        <w:t>понуђачу</w:t>
      </w:r>
      <w:proofErr w:type="spellEnd"/>
      <w:r w:rsidRPr="007D4622">
        <w:t xml:space="preserve"> </w:t>
      </w:r>
      <w:proofErr w:type="spellStart"/>
      <w:r w:rsidRPr="007D4622">
        <w:t>надокнади</w:t>
      </w:r>
      <w:proofErr w:type="spellEnd"/>
      <w:r w:rsidRPr="007D4622">
        <w:t xml:space="preserve"> </w:t>
      </w:r>
      <w:proofErr w:type="spellStart"/>
      <w:r w:rsidRPr="007D4622">
        <w:t>трошкове</w:t>
      </w:r>
      <w:proofErr w:type="spellEnd"/>
      <w:r w:rsidRPr="007D4622">
        <w:t xml:space="preserve"> </w:t>
      </w:r>
      <w:proofErr w:type="spellStart"/>
      <w:r w:rsidRPr="007D4622">
        <w:t>израде</w:t>
      </w:r>
      <w:proofErr w:type="spellEnd"/>
      <w:r w:rsidRPr="007D4622">
        <w:t xml:space="preserve"> </w:t>
      </w:r>
      <w:proofErr w:type="spellStart"/>
      <w:r w:rsidRPr="007D4622">
        <w:t>узорака</w:t>
      </w:r>
      <w:proofErr w:type="spellEnd"/>
      <w:r w:rsidRPr="007D4622">
        <w:t xml:space="preserve"> </w:t>
      </w:r>
      <w:proofErr w:type="spellStart"/>
      <w:r w:rsidRPr="007D4622">
        <w:t>или</w:t>
      </w:r>
      <w:proofErr w:type="spellEnd"/>
      <w:r w:rsidRPr="007D4622">
        <w:t xml:space="preserve"> </w:t>
      </w:r>
    </w:p>
    <w:p w:rsidR="007738AD" w:rsidRDefault="007738AD" w:rsidP="00916592">
      <w:pPr>
        <w:jc w:val="both"/>
      </w:pPr>
      <w:proofErr w:type="spellStart"/>
      <w:r w:rsidRPr="007D4622">
        <w:t>модела</w:t>
      </w:r>
      <w:proofErr w:type="spellEnd"/>
      <w:r w:rsidRPr="007D4622">
        <w:t xml:space="preserve">, </w:t>
      </w:r>
      <w:proofErr w:type="spellStart"/>
      <w:r w:rsidRPr="007D4622">
        <w:t>ако</w:t>
      </w:r>
      <w:proofErr w:type="spellEnd"/>
      <w:r w:rsidRPr="007D4622">
        <w:t xml:space="preserve"> </w:t>
      </w:r>
      <w:proofErr w:type="spellStart"/>
      <w:r w:rsidRPr="007D4622">
        <w:t>су</w:t>
      </w:r>
      <w:proofErr w:type="spellEnd"/>
      <w:r w:rsidRPr="007D4622">
        <w:t xml:space="preserve"> </w:t>
      </w:r>
      <w:proofErr w:type="spellStart"/>
      <w:r w:rsidRPr="007D4622">
        <w:t>израђени</w:t>
      </w:r>
      <w:proofErr w:type="spellEnd"/>
      <w:r w:rsidRPr="007D4622">
        <w:t xml:space="preserve"> у </w:t>
      </w:r>
      <w:proofErr w:type="spellStart"/>
      <w:r w:rsidRPr="007D4622">
        <w:t>складу</w:t>
      </w:r>
      <w:proofErr w:type="spellEnd"/>
      <w:r w:rsidRPr="007D4622">
        <w:t xml:space="preserve"> </w:t>
      </w:r>
      <w:proofErr w:type="spellStart"/>
      <w:r w:rsidRPr="007D4622">
        <w:t>са</w:t>
      </w:r>
      <w:proofErr w:type="spellEnd"/>
      <w:r w:rsidRPr="007D4622">
        <w:t xml:space="preserve"> </w:t>
      </w:r>
      <w:proofErr w:type="spellStart"/>
      <w:r w:rsidRPr="007D4622">
        <w:t>техничким</w:t>
      </w:r>
      <w:proofErr w:type="spellEnd"/>
      <w:r w:rsidRPr="007D4622">
        <w:t xml:space="preserve"> </w:t>
      </w:r>
      <w:proofErr w:type="spellStart"/>
      <w:r w:rsidRPr="007D4622">
        <w:t>спецификацијама</w:t>
      </w:r>
      <w:proofErr w:type="spellEnd"/>
      <w:r w:rsidRPr="007D4622">
        <w:t xml:space="preserve"> </w:t>
      </w:r>
      <w:proofErr w:type="spellStart"/>
      <w:r w:rsidRPr="007D4622">
        <w:t>наручиоца</w:t>
      </w:r>
      <w:proofErr w:type="spellEnd"/>
      <w:r w:rsidRPr="007D4622">
        <w:t xml:space="preserve"> и </w:t>
      </w:r>
      <w:proofErr w:type="spellStart"/>
      <w:r w:rsidRPr="007D4622">
        <w:t>трошкове</w:t>
      </w:r>
      <w:proofErr w:type="spellEnd"/>
      <w:r w:rsidRPr="007D4622">
        <w:t xml:space="preserve"> </w:t>
      </w:r>
      <w:proofErr w:type="spellStart"/>
      <w:r w:rsidRPr="007D4622">
        <w:t>прибављања</w:t>
      </w:r>
      <w:proofErr w:type="spellEnd"/>
      <w:r w:rsidRPr="007D4622">
        <w:t xml:space="preserve"> </w:t>
      </w:r>
      <w:proofErr w:type="spellStart"/>
      <w:r w:rsidRPr="007D4622">
        <w:t>средстава</w:t>
      </w:r>
      <w:proofErr w:type="spellEnd"/>
      <w:r w:rsidRPr="007D4622">
        <w:t xml:space="preserve"> </w:t>
      </w:r>
      <w:proofErr w:type="spellStart"/>
      <w:r w:rsidRPr="007D4622">
        <w:t>финансијског</w:t>
      </w:r>
      <w:proofErr w:type="spellEnd"/>
      <w:r w:rsidRPr="007D4622">
        <w:t xml:space="preserve"> </w:t>
      </w:r>
      <w:proofErr w:type="spellStart"/>
      <w:r w:rsidRPr="007D4622">
        <w:t>обезбеђења</w:t>
      </w:r>
      <w:proofErr w:type="spellEnd"/>
      <w:r w:rsidRPr="007D4622">
        <w:t xml:space="preserve">, </w:t>
      </w:r>
      <w:proofErr w:type="spellStart"/>
      <w:r w:rsidRPr="007D4622">
        <w:t>под</w:t>
      </w:r>
      <w:proofErr w:type="spellEnd"/>
      <w:r w:rsidRPr="007D4622">
        <w:t xml:space="preserve"> </w:t>
      </w:r>
      <w:proofErr w:type="spellStart"/>
      <w:r w:rsidRPr="007D4622">
        <w:t>условом</w:t>
      </w:r>
      <w:proofErr w:type="spellEnd"/>
      <w:r w:rsidRPr="007D4622">
        <w:t xml:space="preserve"> </w:t>
      </w:r>
      <w:proofErr w:type="spellStart"/>
      <w:r w:rsidRPr="007D4622">
        <w:t>да</w:t>
      </w:r>
      <w:proofErr w:type="spellEnd"/>
      <w:r w:rsidRPr="007D4622">
        <w:t xml:space="preserve"> </w:t>
      </w:r>
      <w:proofErr w:type="spellStart"/>
      <w:r w:rsidRPr="007D4622">
        <w:t>је</w:t>
      </w:r>
      <w:proofErr w:type="spellEnd"/>
      <w:r w:rsidRPr="007D4622">
        <w:t xml:space="preserve"> </w:t>
      </w:r>
      <w:proofErr w:type="spellStart"/>
      <w:r w:rsidRPr="007D4622">
        <w:t>понуђач</w:t>
      </w:r>
      <w:proofErr w:type="spellEnd"/>
      <w:r w:rsidRPr="007D4622">
        <w:t xml:space="preserve"> </w:t>
      </w:r>
      <w:proofErr w:type="spellStart"/>
      <w:r w:rsidRPr="007D4622">
        <w:t>тражио</w:t>
      </w:r>
      <w:proofErr w:type="spellEnd"/>
      <w:r w:rsidRPr="007D4622">
        <w:t xml:space="preserve"> </w:t>
      </w:r>
      <w:proofErr w:type="spellStart"/>
      <w:r w:rsidRPr="007D4622">
        <w:t>накнаду</w:t>
      </w:r>
      <w:proofErr w:type="spellEnd"/>
      <w:r w:rsidRPr="007D4622">
        <w:t xml:space="preserve"> </w:t>
      </w:r>
      <w:proofErr w:type="spellStart"/>
      <w:r w:rsidRPr="007D4622">
        <w:t>тих</w:t>
      </w:r>
      <w:proofErr w:type="spellEnd"/>
      <w:r w:rsidRPr="007D4622">
        <w:t xml:space="preserve"> </w:t>
      </w:r>
      <w:proofErr w:type="spellStart"/>
      <w:r w:rsidRPr="007D4622">
        <w:t>трошкова</w:t>
      </w:r>
      <w:proofErr w:type="spellEnd"/>
      <w:r w:rsidRPr="007D4622">
        <w:t xml:space="preserve"> у </w:t>
      </w:r>
      <w:proofErr w:type="spellStart"/>
      <w:r w:rsidRPr="007D4622">
        <w:t>својој</w:t>
      </w:r>
      <w:proofErr w:type="spellEnd"/>
      <w:r w:rsidRPr="007D4622">
        <w:t xml:space="preserve"> </w:t>
      </w:r>
      <w:proofErr w:type="spellStart"/>
      <w:r w:rsidRPr="007D4622">
        <w:t>понуди</w:t>
      </w:r>
      <w:proofErr w:type="spellEnd"/>
      <w:r w:rsidRPr="007D4622">
        <w:t>.</w:t>
      </w:r>
    </w:p>
    <w:p w:rsidR="002B394F" w:rsidRPr="007D4622" w:rsidRDefault="002B394F" w:rsidP="007738AD">
      <w:pPr>
        <w:ind w:left="426"/>
        <w:jc w:val="both"/>
      </w:pPr>
    </w:p>
    <w:p w:rsidR="007738AD" w:rsidRPr="007D4622" w:rsidRDefault="007064B2" w:rsidP="002B394F">
      <w:pPr>
        <w:suppressAutoHyphens w:val="0"/>
        <w:jc w:val="both"/>
        <w:rPr>
          <w:b/>
        </w:rPr>
      </w:pPr>
      <w:r>
        <w:rPr>
          <w:b/>
          <w:lang w:val="ru-RU"/>
        </w:rPr>
        <w:t>16</w:t>
      </w:r>
      <w:r w:rsidR="002B394F">
        <w:rPr>
          <w:b/>
          <w:lang w:val="ru-RU"/>
        </w:rPr>
        <w:t xml:space="preserve">. </w:t>
      </w:r>
      <w:r w:rsidR="007738AD" w:rsidRPr="007D4622">
        <w:rPr>
          <w:b/>
          <w:lang w:val="ru-RU"/>
        </w:rPr>
        <w:t>ПОШТОВАЊЕ ОБАВЕЗА КОЈЕ ПРОИЗИЛАЗЕ ИЗ ВАЖЕЋИХ ПРОПИСА</w:t>
      </w:r>
    </w:p>
    <w:p w:rsidR="002B394F" w:rsidRDefault="002B394F" w:rsidP="007738AD">
      <w:pPr>
        <w:ind w:left="360"/>
        <w:jc w:val="both"/>
        <w:rPr>
          <w:lang w:val="ru-RU"/>
        </w:rPr>
      </w:pPr>
    </w:p>
    <w:p w:rsidR="007738AD" w:rsidRDefault="007738AD" w:rsidP="00916592">
      <w:pPr>
        <w:jc w:val="both"/>
        <w:rPr>
          <w:rFonts w:eastAsia="Arial Unicode MS"/>
          <w:color w:val="000000"/>
          <w:kern w:val="1"/>
        </w:rPr>
      </w:pPr>
      <w:r w:rsidRPr="007D4622">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Pr="007D4622">
        <w:rPr>
          <w:rFonts w:eastAsia="Arial Unicode MS"/>
          <w:color w:val="000000"/>
          <w:kern w:val="1"/>
        </w:rPr>
        <w:t xml:space="preserve">и </w:t>
      </w:r>
      <w:proofErr w:type="spellStart"/>
      <w:r w:rsidRPr="007D4622">
        <w:rPr>
          <w:rFonts w:eastAsia="Arial Unicode MS"/>
          <w:color w:val="000000"/>
          <w:kern w:val="1"/>
        </w:rPr>
        <w:t>да</w:t>
      </w:r>
      <w:proofErr w:type="spellEnd"/>
      <w:r w:rsidRPr="007D4622">
        <w:rPr>
          <w:rFonts w:eastAsia="Arial Unicode MS"/>
          <w:color w:val="000000"/>
          <w:kern w:val="1"/>
        </w:rPr>
        <w:t xml:space="preserve"> </w:t>
      </w:r>
      <w:proofErr w:type="spellStart"/>
      <w:r w:rsidRPr="007D4622">
        <w:rPr>
          <w:rFonts w:eastAsia="Arial Unicode MS"/>
          <w:color w:val="000000"/>
          <w:kern w:val="1"/>
        </w:rPr>
        <w:t>нема</w:t>
      </w:r>
      <w:proofErr w:type="spellEnd"/>
      <w:r w:rsidRPr="007D4622">
        <w:rPr>
          <w:rFonts w:eastAsia="Arial Unicode MS"/>
          <w:color w:val="000000"/>
          <w:kern w:val="1"/>
        </w:rPr>
        <w:t xml:space="preserve"> </w:t>
      </w:r>
      <w:proofErr w:type="spellStart"/>
      <w:r w:rsidRPr="007D4622">
        <w:rPr>
          <w:rFonts w:eastAsia="Arial Unicode MS"/>
          <w:color w:val="000000"/>
          <w:kern w:val="1"/>
        </w:rPr>
        <w:t>забрану</w:t>
      </w:r>
      <w:proofErr w:type="spellEnd"/>
      <w:r w:rsidRPr="007D4622">
        <w:rPr>
          <w:rFonts w:eastAsia="Arial Unicode MS"/>
          <w:color w:val="000000"/>
          <w:kern w:val="1"/>
        </w:rPr>
        <w:t xml:space="preserve"> </w:t>
      </w:r>
      <w:proofErr w:type="spellStart"/>
      <w:r w:rsidRPr="007D4622">
        <w:rPr>
          <w:rFonts w:eastAsia="Arial Unicode MS"/>
          <w:color w:val="000000"/>
          <w:kern w:val="1"/>
        </w:rPr>
        <w:t>обављања</w:t>
      </w:r>
      <w:proofErr w:type="spellEnd"/>
      <w:r w:rsidRPr="007D4622">
        <w:rPr>
          <w:rFonts w:eastAsia="Arial Unicode MS"/>
          <w:color w:val="000000"/>
          <w:kern w:val="1"/>
        </w:rPr>
        <w:t xml:space="preserve"> </w:t>
      </w:r>
      <w:proofErr w:type="spellStart"/>
      <w:r w:rsidRPr="007D4622">
        <w:rPr>
          <w:rFonts w:eastAsia="Arial Unicode MS"/>
          <w:color w:val="000000"/>
          <w:kern w:val="1"/>
        </w:rPr>
        <w:t>делатности</w:t>
      </w:r>
      <w:proofErr w:type="spellEnd"/>
      <w:r w:rsidRPr="007D4622">
        <w:rPr>
          <w:rFonts w:eastAsia="Arial Unicode MS"/>
          <w:color w:val="000000"/>
          <w:kern w:val="1"/>
        </w:rPr>
        <w:t xml:space="preserve"> </w:t>
      </w:r>
      <w:proofErr w:type="spellStart"/>
      <w:r w:rsidRPr="007D4622">
        <w:rPr>
          <w:rFonts w:eastAsia="Arial Unicode MS"/>
          <w:color w:val="000000"/>
          <w:kern w:val="1"/>
        </w:rPr>
        <w:t>која</w:t>
      </w:r>
      <w:proofErr w:type="spellEnd"/>
      <w:r w:rsidRPr="007D4622">
        <w:rPr>
          <w:rFonts w:eastAsia="Arial Unicode MS"/>
          <w:color w:val="000000"/>
          <w:kern w:val="1"/>
        </w:rPr>
        <w:t xml:space="preserve"> </w:t>
      </w:r>
      <w:proofErr w:type="spellStart"/>
      <w:r w:rsidRPr="007D4622">
        <w:rPr>
          <w:rFonts w:eastAsia="Arial Unicode MS"/>
          <w:color w:val="000000"/>
          <w:kern w:val="1"/>
        </w:rPr>
        <w:t>је</w:t>
      </w:r>
      <w:proofErr w:type="spellEnd"/>
      <w:r w:rsidRPr="007D4622">
        <w:rPr>
          <w:rFonts w:eastAsia="Arial Unicode MS"/>
          <w:color w:val="000000"/>
          <w:kern w:val="1"/>
        </w:rPr>
        <w:t xml:space="preserve"> </w:t>
      </w:r>
      <w:proofErr w:type="spellStart"/>
      <w:r w:rsidRPr="007D4622">
        <w:rPr>
          <w:rFonts w:eastAsia="Arial Unicode MS"/>
          <w:color w:val="000000"/>
          <w:kern w:val="1"/>
        </w:rPr>
        <w:t>на</w:t>
      </w:r>
      <w:proofErr w:type="spellEnd"/>
      <w:r w:rsidRPr="007D4622">
        <w:rPr>
          <w:rFonts w:eastAsia="Arial Unicode MS"/>
          <w:color w:val="000000"/>
          <w:kern w:val="1"/>
        </w:rPr>
        <w:t xml:space="preserve"> </w:t>
      </w:r>
      <w:proofErr w:type="spellStart"/>
      <w:r>
        <w:rPr>
          <w:rFonts w:eastAsia="Arial Unicode MS"/>
          <w:color w:val="000000"/>
          <w:kern w:val="1"/>
        </w:rPr>
        <w:t>снази</w:t>
      </w:r>
      <w:proofErr w:type="spellEnd"/>
      <w:r>
        <w:rPr>
          <w:rFonts w:eastAsia="Arial Unicode MS"/>
          <w:color w:val="000000"/>
          <w:kern w:val="1"/>
        </w:rPr>
        <w:t xml:space="preserve"> у </w:t>
      </w:r>
      <w:proofErr w:type="spellStart"/>
      <w:r>
        <w:rPr>
          <w:rFonts w:eastAsia="Arial Unicode MS"/>
          <w:color w:val="000000"/>
          <w:kern w:val="1"/>
        </w:rPr>
        <w:t>време</w:t>
      </w:r>
      <w:proofErr w:type="spellEnd"/>
      <w:r>
        <w:rPr>
          <w:rFonts w:eastAsia="Arial Unicode MS"/>
          <w:color w:val="000000"/>
          <w:kern w:val="1"/>
        </w:rPr>
        <w:t xml:space="preserve"> </w:t>
      </w:r>
      <w:proofErr w:type="spellStart"/>
      <w:r>
        <w:rPr>
          <w:rFonts w:eastAsia="Arial Unicode MS"/>
          <w:color w:val="000000"/>
          <w:kern w:val="1"/>
        </w:rPr>
        <w:t>подношења</w:t>
      </w:r>
      <w:proofErr w:type="spellEnd"/>
      <w:r>
        <w:rPr>
          <w:rFonts w:eastAsia="Arial Unicode MS"/>
          <w:color w:val="000000"/>
          <w:kern w:val="1"/>
        </w:rPr>
        <w:t xml:space="preserve"> </w:t>
      </w:r>
      <w:proofErr w:type="spellStart"/>
      <w:r>
        <w:rPr>
          <w:rFonts w:eastAsia="Arial Unicode MS"/>
          <w:color w:val="000000"/>
          <w:kern w:val="1"/>
        </w:rPr>
        <w:t>понуде</w:t>
      </w:r>
      <w:proofErr w:type="spellEnd"/>
      <w:r>
        <w:rPr>
          <w:rFonts w:eastAsia="Arial Unicode MS"/>
          <w:color w:val="000000"/>
          <w:kern w:val="1"/>
        </w:rPr>
        <w:t>.</w:t>
      </w:r>
    </w:p>
    <w:p w:rsidR="002B135A" w:rsidRPr="00A501EF" w:rsidRDefault="002B135A" w:rsidP="007738AD">
      <w:pPr>
        <w:ind w:left="360"/>
        <w:jc w:val="both"/>
        <w:rPr>
          <w:rFonts w:eastAsia="Arial Unicode MS"/>
          <w:color w:val="000000"/>
          <w:kern w:val="1"/>
        </w:rPr>
      </w:pPr>
    </w:p>
    <w:p w:rsidR="007738AD" w:rsidRDefault="002B394F" w:rsidP="00916592">
      <w:pPr>
        <w:suppressAutoHyphens w:val="0"/>
        <w:jc w:val="both"/>
        <w:rPr>
          <w:b/>
          <w:lang w:val="ru-RU"/>
        </w:rPr>
      </w:pPr>
      <w:r>
        <w:rPr>
          <w:b/>
          <w:lang w:val="ru-RU"/>
        </w:rPr>
        <w:t>1</w:t>
      </w:r>
      <w:r w:rsidR="007064B2">
        <w:rPr>
          <w:b/>
          <w:lang w:val="ru-RU"/>
        </w:rPr>
        <w:t>7</w:t>
      </w:r>
      <w:r>
        <w:rPr>
          <w:b/>
          <w:lang w:val="ru-RU"/>
        </w:rPr>
        <w:t xml:space="preserve">. </w:t>
      </w:r>
      <w:r w:rsidR="007738AD" w:rsidRPr="007D4622">
        <w:rPr>
          <w:b/>
          <w:lang w:val="ru-RU"/>
        </w:rPr>
        <w:t>КОРИШЋЕЊЕ ПАТЕНТА И ОДГОВОРНОСТ ЗА ПОВРЕДУ ЗАШТИЋЕНИХ ПРАВА ИНТЕЛЕКТУАЛНЕ СВОЈИНЕ</w:t>
      </w:r>
    </w:p>
    <w:p w:rsidR="002B394F" w:rsidRPr="007D4622" w:rsidRDefault="002B394F" w:rsidP="00916592">
      <w:pPr>
        <w:suppressAutoHyphens w:val="0"/>
        <w:jc w:val="both"/>
        <w:rPr>
          <w:lang w:val="ru-RU"/>
        </w:rPr>
      </w:pPr>
    </w:p>
    <w:p w:rsidR="007738AD" w:rsidRDefault="007738AD" w:rsidP="00916592">
      <w:pPr>
        <w:jc w:val="both"/>
        <w:rPr>
          <w:lang w:val="ru-RU"/>
        </w:rPr>
      </w:pPr>
      <w:r w:rsidRPr="007D4622">
        <w:rPr>
          <w:lang w:val="ru-RU"/>
        </w:rPr>
        <w:t>Накнаду за коришћење патента, као и одговорност за повреду заштићених права интелектуалне сво</w:t>
      </w:r>
      <w:r>
        <w:rPr>
          <w:lang w:val="ru-RU"/>
        </w:rPr>
        <w:t>јине трећих лица сноси понуђач.</w:t>
      </w:r>
    </w:p>
    <w:p w:rsidR="007064B2" w:rsidRPr="00A501EF" w:rsidRDefault="007064B2" w:rsidP="007738AD">
      <w:pPr>
        <w:ind w:left="426"/>
        <w:jc w:val="both"/>
        <w:rPr>
          <w:lang w:val="ru-RU"/>
        </w:rPr>
      </w:pPr>
    </w:p>
    <w:p w:rsidR="007738AD" w:rsidRPr="007D4622" w:rsidRDefault="007064B2" w:rsidP="007064B2">
      <w:pPr>
        <w:suppressAutoHyphens w:val="0"/>
      </w:pPr>
      <w:r>
        <w:rPr>
          <w:b/>
          <w:lang w:val="sr-Cyrl-CS"/>
        </w:rPr>
        <w:t xml:space="preserve">18.  </w:t>
      </w:r>
      <w:r w:rsidR="007738AD" w:rsidRPr="007D4622">
        <w:rPr>
          <w:b/>
          <w:lang w:val="sr-Cyrl-CS"/>
        </w:rPr>
        <w:t>РОК ВАЖЕЊА ПОНУД</w:t>
      </w:r>
      <w:r w:rsidR="007738AD" w:rsidRPr="007064B2">
        <w:rPr>
          <w:b/>
          <w:lang w:val="sr-Cyrl-CS"/>
        </w:rPr>
        <w:t>Е:</w:t>
      </w:r>
      <w:r w:rsidR="007738AD" w:rsidRPr="00F61E9F">
        <w:rPr>
          <w:lang w:val="sr-Cyrl-CS"/>
        </w:rPr>
        <w:t xml:space="preserve"> </w:t>
      </w:r>
      <w:r w:rsidR="002B135A">
        <w:rPr>
          <w:lang w:val="sr-Cyrl-CS"/>
        </w:rPr>
        <w:t xml:space="preserve">минимум </w:t>
      </w:r>
      <w:r w:rsidR="007738AD" w:rsidRPr="00F61E9F">
        <w:rPr>
          <w:lang w:val="sr-Cyrl-CS"/>
        </w:rPr>
        <w:t xml:space="preserve">60 дана од дана отварања </w:t>
      </w:r>
      <w:r w:rsidR="007738AD" w:rsidRPr="007D4622">
        <w:rPr>
          <w:lang w:val="sr-Cyrl-CS"/>
        </w:rPr>
        <w:t>понуда.</w:t>
      </w:r>
    </w:p>
    <w:p w:rsidR="002B135A" w:rsidRPr="007D4622" w:rsidRDefault="002B135A" w:rsidP="007738AD"/>
    <w:p w:rsidR="007738AD" w:rsidRPr="00ED1889" w:rsidRDefault="007064B2" w:rsidP="00E4334C">
      <w:pPr>
        <w:suppressAutoHyphens w:val="0"/>
        <w:jc w:val="both"/>
        <w:rPr>
          <w:color w:val="000000" w:themeColor="text1"/>
        </w:rPr>
      </w:pPr>
      <w:r>
        <w:rPr>
          <w:b/>
          <w:lang w:val="sr-Cyrl-RS"/>
        </w:rPr>
        <w:t xml:space="preserve">19. </w:t>
      </w:r>
      <w:r w:rsidR="007738AD" w:rsidRPr="007D4622">
        <w:rPr>
          <w:b/>
        </w:rPr>
        <w:t>РОК И НАЧИН ПЛАЋАЊА</w:t>
      </w:r>
      <w:r w:rsidR="007738AD" w:rsidRPr="007D4622">
        <w:t xml:space="preserve">: </w:t>
      </w:r>
      <w:proofErr w:type="spellStart"/>
      <w:r w:rsidR="007738AD" w:rsidRPr="007D4622">
        <w:t>плаћање</w:t>
      </w:r>
      <w:proofErr w:type="spellEnd"/>
      <w:r w:rsidR="007738AD" w:rsidRPr="007D4622">
        <w:t xml:space="preserve"> </w:t>
      </w:r>
      <w:proofErr w:type="spellStart"/>
      <w:r w:rsidR="007738AD" w:rsidRPr="007D4622">
        <w:t>ће</w:t>
      </w:r>
      <w:proofErr w:type="spellEnd"/>
      <w:r w:rsidR="007738AD" w:rsidRPr="007D4622">
        <w:t xml:space="preserve"> </w:t>
      </w:r>
      <w:proofErr w:type="spellStart"/>
      <w:r w:rsidR="007738AD" w:rsidRPr="007D4622">
        <w:t>се</w:t>
      </w:r>
      <w:proofErr w:type="spellEnd"/>
      <w:r w:rsidR="007738AD" w:rsidRPr="007D4622">
        <w:t xml:space="preserve"> </w:t>
      </w:r>
      <w:proofErr w:type="spellStart"/>
      <w:r w:rsidR="007738AD" w:rsidRPr="007D4622">
        <w:t>вршити</w:t>
      </w:r>
      <w:proofErr w:type="spellEnd"/>
      <w:r w:rsidR="007738AD" w:rsidRPr="007D4622">
        <w:t xml:space="preserve"> у </w:t>
      </w:r>
      <w:proofErr w:type="spellStart"/>
      <w:r w:rsidR="007738AD" w:rsidRPr="007D4622">
        <w:t>року</w:t>
      </w:r>
      <w:proofErr w:type="spellEnd"/>
      <w:r w:rsidR="007738AD" w:rsidRPr="007D4622">
        <w:t xml:space="preserve"> </w:t>
      </w:r>
      <w:proofErr w:type="spellStart"/>
      <w:r w:rsidR="007738AD" w:rsidRPr="007D4622">
        <w:t>до</w:t>
      </w:r>
      <w:proofErr w:type="spellEnd"/>
      <w:r w:rsidR="007738AD" w:rsidRPr="007D4622">
        <w:t xml:space="preserve"> 45 </w:t>
      </w:r>
      <w:proofErr w:type="spellStart"/>
      <w:r w:rsidR="007738AD" w:rsidRPr="007D4622">
        <w:t>дана</w:t>
      </w:r>
      <w:proofErr w:type="spellEnd"/>
      <w:r w:rsidR="007738AD" w:rsidRPr="007D4622">
        <w:t xml:space="preserve"> </w:t>
      </w:r>
      <w:proofErr w:type="spellStart"/>
      <w:r w:rsidR="007738AD" w:rsidRPr="007D4622">
        <w:t>од</w:t>
      </w:r>
      <w:proofErr w:type="spellEnd"/>
      <w:r w:rsidR="007738AD" w:rsidRPr="007D4622">
        <w:t xml:space="preserve"> </w:t>
      </w:r>
      <w:proofErr w:type="spellStart"/>
      <w:r w:rsidR="007738AD" w:rsidRPr="007D4622">
        <w:t>дана</w:t>
      </w:r>
      <w:proofErr w:type="spellEnd"/>
      <w:r w:rsidR="007738AD" w:rsidRPr="007D4622">
        <w:t xml:space="preserve"> </w:t>
      </w:r>
      <w:proofErr w:type="spellStart"/>
      <w:r w:rsidR="007738AD" w:rsidRPr="007D4622">
        <w:t>пријема</w:t>
      </w:r>
      <w:proofErr w:type="spellEnd"/>
      <w:r w:rsidR="007738AD" w:rsidRPr="007D4622">
        <w:t xml:space="preserve"> </w:t>
      </w:r>
      <w:proofErr w:type="spellStart"/>
      <w:r w:rsidR="007738AD" w:rsidRPr="00203FC5">
        <w:t>исправног</w:t>
      </w:r>
      <w:proofErr w:type="spellEnd"/>
      <w:r w:rsidR="007738AD" w:rsidRPr="00203FC5">
        <w:t xml:space="preserve"> </w:t>
      </w:r>
      <w:proofErr w:type="spellStart"/>
      <w:r w:rsidR="007738AD" w:rsidRPr="00203FC5">
        <w:t>рачуна</w:t>
      </w:r>
      <w:proofErr w:type="spellEnd"/>
      <w:r w:rsidR="007738AD" w:rsidRPr="00203FC5">
        <w:t xml:space="preserve"> </w:t>
      </w:r>
      <w:proofErr w:type="spellStart"/>
      <w:r w:rsidR="007738AD" w:rsidRPr="00203FC5">
        <w:t>на</w:t>
      </w:r>
      <w:proofErr w:type="spellEnd"/>
      <w:r w:rsidR="007738AD" w:rsidRPr="00203FC5">
        <w:t xml:space="preserve"> </w:t>
      </w:r>
      <w:proofErr w:type="spellStart"/>
      <w:r w:rsidR="007738AD" w:rsidRPr="00203FC5">
        <w:t>архиви</w:t>
      </w:r>
      <w:proofErr w:type="spellEnd"/>
      <w:r w:rsidR="007738AD" w:rsidRPr="00203FC5">
        <w:t xml:space="preserve"> ЈКП „</w:t>
      </w:r>
      <w:proofErr w:type="spellStart"/>
      <w:r w:rsidR="007738AD" w:rsidRPr="00203FC5">
        <w:t>Водовод</w:t>
      </w:r>
      <w:proofErr w:type="spellEnd"/>
      <w:r w:rsidR="007738AD" w:rsidRPr="00203FC5">
        <w:t xml:space="preserve"> и </w:t>
      </w:r>
      <w:proofErr w:type="spellStart"/>
      <w:proofErr w:type="gramStart"/>
      <w:r w:rsidR="007738AD" w:rsidRPr="00203FC5">
        <w:t>канализација</w:t>
      </w:r>
      <w:proofErr w:type="spellEnd"/>
      <w:r w:rsidR="007738AD" w:rsidRPr="00203FC5">
        <w:t xml:space="preserve">“ </w:t>
      </w:r>
      <w:r w:rsidR="007738AD" w:rsidRPr="00203FC5">
        <w:rPr>
          <w:lang w:val="sr-Cyrl-RS"/>
        </w:rPr>
        <w:t>Крагујевац</w:t>
      </w:r>
      <w:proofErr w:type="gramEnd"/>
      <w:r w:rsidR="007738AD" w:rsidRPr="00203FC5">
        <w:rPr>
          <w:lang w:val="sr-Cyrl-RS"/>
        </w:rPr>
        <w:t xml:space="preserve">, </w:t>
      </w:r>
      <w:proofErr w:type="spellStart"/>
      <w:r w:rsidR="007738AD" w:rsidRPr="00203FC5">
        <w:t>Краља</w:t>
      </w:r>
      <w:proofErr w:type="spellEnd"/>
      <w:r w:rsidR="007738AD" w:rsidRPr="00203FC5">
        <w:t xml:space="preserve"> </w:t>
      </w:r>
      <w:proofErr w:type="spellStart"/>
      <w:r w:rsidR="007738AD" w:rsidRPr="00203FC5">
        <w:t>Александра</w:t>
      </w:r>
      <w:proofErr w:type="spellEnd"/>
      <w:r w:rsidR="007738AD" w:rsidRPr="00203FC5">
        <w:t xml:space="preserve"> I</w:t>
      </w:r>
      <w:r w:rsidR="007738AD" w:rsidRPr="00203FC5">
        <w:rPr>
          <w:lang w:val="sr-Cyrl-RS"/>
        </w:rPr>
        <w:t xml:space="preserve"> Карађорђевића бр. 48</w:t>
      </w:r>
      <w:r w:rsidRPr="00203FC5">
        <w:rPr>
          <w:lang w:val="sr-Cyrl-RS"/>
        </w:rPr>
        <w:t>, 34 000 Крагујевац</w:t>
      </w:r>
      <w:r w:rsidR="007738AD" w:rsidRPr="00203FC5">
        <w:t xml:space="preserve">, </w:t>
      </w:r>
      <w:proofErr w:type="spellStart"/>
      <w:r w:rsidR="007738AD" w:rsidRPr="00203FC5">
        <w:t>под</w:t>
      </w:r>
      <w:proofErr w:type="spellEnd"/>
      <w:r w:rsidR="007738AD" w:rsidRPr="00203FC5">
        <w:t xml:space="preserve"> </w:t>
      </w:r>
      <w:proofErr w:type="spellStart"/>
      <w:r w:rsidR="007738AD" w:rsidRPr="00203FC5">
        <w:t>условима</w:t>
      </w:r>
      <w:proofErr w:type="spellEnd"/>
      <w:r w:rsidR="007738AD" w:rsidRPr="00203FC5">
        <w:t xml:space="preserve"> </w:t>
      </w:r>
      <w:proofErr w:type="spellStart"/>
      <w:r w:rsidR="007738AD" w:rsidRPr="00613C66">
        <w:rPr>
          <w:color w:val="000000"/>
        </w:rPr>
        <w:t>утврђеним</w:t>
      </w:r>
      <w:proofErr w:type="spellEnd"/>
      <w:r w:rsidR="007738AD" w:rsidRPr="00613C66">
        <w:rPr>
          <w:color w:val="000000"/>
        </w:rPr>
        <w:t xml:space="preserve"> </w:t>
      </w:r>
      <w:proofErr w:type="spellStart"/>
      <w:r w:rsidR="007738AD" w:rsidRPr="00ED1889">
        <w:rPr>
          <w:color w:val="000000" w:themeColor="text1"/>
        </w:rPr>
        <w:t>моделом</w:t>
      </w:r>
      <w:proofErr w:type="spellEnd"/>
      <w:r w:rsidR="007738AD" w:rsidRPr="00ED1889">
        <w:rPr>
          <w:color w:val="000000" w:themeColor="text1"/>
        </w:rPr>
        <w:t xml:space="preserve"> </w:t>
      </w:r>
      <w:proofErr w:type="spellStart"/>
      <w:r w:rsidR="007738AD" w:rsidRPr="00ED1889">
        <w:rPr>
          <w:color w:val="000000" w:themeColor="text1"/>
        </w:rPr>
        <w:t>уговора</w:t>
      </w:r>
      <w:proofErr w:type="spellEnd"/>
      <w:r w:rsidR="007738AD" w:rsidRPr="00ED1889">
        <w:rPr>
          <w:color w:val="000000" w:themeColor="text1"/>
        </w:rPr>
        <w:t>.</w:t>
      </w:r>
    </w:p>
    <w:p w:rsidR="002B135A" w:rsidRPr="00ED1889" w:rsidRDefault="002B135A" w:rsidP="007738AD">
      <w:pPr>
        <w:ind w:left="502"/>
        <w:rPr>
          <w:color w:val="000000" w:themeColor="text1"/>
        </w:rPr>
      </w:pPr>
    </w:p>
    <w:p w:rsidR="00CD3E5E" w:rsidRPr="00ED1889" w:rsidRDefault="008D1856" w:rsidP="00916592">
      <w:pPr>
        <w:suppressAutoHyphens w:val="0"/>
        <w:jc w:val="both"/>
        <w:rPr>
          <w:b/>
          <w:color w:val="000000" w:themeColor="text1"/>
          <w:lang w:val="sr-Cyrl-CS"/>
        </w:rPr>
      </w:pPr>
      <w:r w:rsidRPr="00ED1889">
        <w:rPr>
          <w:b/>
          <w:color w:val="000000" w:themeColor="text1"/>
          <w:lang w:val="sr-Cyrl-CS"/>
        </w:rPr>
        <w:t>20.</w:t>
      </w:r>
      <w:r w:rsidR="007A5AB4" w:rsidRPr="00ED1889">
        <w:rPr>
          <w:b/>
          <w:color w:val="000000" w:themeColor="text1"/>
          <w:lang w:val="sr-Cyrl-RS"/>
        </w:rPr>
        <w:t xml:space="preserve"> </w:t>
      </w:r>
      <w:r w:rsidR="007738AD" w:rsidRPr="00ED1889">
        <w:rPr>
          <w:b/>
          <w:color w:val="000000" w:themeColor="text1"/>
          <w:lang w:val="sr-Cyrl-CS"/>
        </w:rPr>
        <w:t>РОК ИСПОРУКЕ</w:t>
      </w:r>
      <w:r w:rsidR="00254B4D" w:rsidRPr="00ED1889">
        <w:rPr>
          <w:color w:val="000000" w:themeColor="text1"/>
          <w:lang w:val="sr-Cyrl-CS"/>
        </w:rPr>
        <w:t xml:space="preserve">: </w:t>
      </w:r>
      <w:r w:rsidR="00254B4D" w:rsidRPr="00ED1889">
        <w:rPr>
          <w:color w:val="000000" w:themeColor="text1"/>
          <w:lang w:val="sr-Cyrl-RS"/>
        </w:rPr>
        <w:t>З</w:t>
      </w:r>
      <w:r w:rsidR="00CD3E5E" w:rsidRPr="00ED1889">
        <w:rPr>
          <w:color w:val="000000" w:themeColor="text1"/>
          <w:lang w:val="sr-Cyrl-CS"/>
        </w:rPr>
        <w:t>а наручиоца је прихватљив рок</w:t>
      </w:r>
      <w:r w:rsidR="006E6C58" w:rsidRPr="00ED1889">
        <w:rPr>
          <w:color w:val="000000" w:themeColor="text1"/>
          <w:lang w:val="sr-Cyrl-CS"/>
        </w:rPr>
        <w:t xml:space="preserve"> од </w:t>
      </w:r>
      <w:r w:rsidR="00ED1889" w:rsidRPr="00ED1889">
        <w:rPr>
          <w:color w:val="000000" w:themeColor="text1"/>
          <w:lang w:val="sr-Cyrl-CS"/>
        </w:rPr>
        <w:t>3</w:t>
      </w:r>
      <w:r w:rsidR="006E6C58" w:rsidRPr="00ED1889">
        <w:rPr>
          <w:color w:val="000000" w:themeColor="text1"/>
          <w:lang w:val="sr-Cyrl-CS"/>
        </w:rPr>
        <w:t xml:space="preserve"> дана</w:t>
      </w:r>
      <w:r w:rsidR="00ED1889" w:rsidRPr="00ED1889">
        <w:rPr>
          <w:color w:val="000000" w:themeColor="text1"/>
          <w:lang w:val="sr-Cyrl-CS"/>
        </w:rPr>
        <w:t xml:space="preserve"> од дана достављања Наруџбенице</w:t>
      </w:r>
    </w:p>
    <w:p w:rsidR="008A25FA" w:rsidRPr="006E6C58" w:rsidRDefault="008A25FA" w:rsidP="008D1856">
      <w:pPr>
        <w:jc w:val="both"/>
        <w:rPr>
          <w:b/>
          <w:color w:val="FF0000"/>
          <w:lang w:val="sr-Cyrl-CS"/>
        </w:rPr>
      </w:pPr>
    </w:p>
    <w:p w:rsidR="00A06030" w:rsidRPr="003D1BAD" w:rsidRDefault="008D1856" w:rsidP="00916592">
      <w:pPr>
        <w:suppressAutoHyphens w:val="0"/>
        <w:jc w:val="both"/>
        <w:rPr>
          <w:color w:val="000000" w:themeColor="text1"/>
          <w:lang w:val="sr-Cyrl-RS"/>
        </w:rPr>
      </w:pPr>
      <w:r w:rsidRPr="003D1BAD">
        <w:rPr>
          <w:b/>
          <w:color w:val="000000" w:themeColor="text1"/>
          <w:lang w:val="sr-Cyrl-CS"/>
        </w:rPr>
        <w:t xml:space="preserve">21. </w:t>
      </w:r>
      <w:r w:rsidR="007738AD" w:rsidRPr="003D1BAD">
        <w:rPr>
          <w:b/>
          <w:color w:val="000000" w:themeColor="text1"/>
          <w:lang w:val="sr-Cyrl-CS"/>
        </w:rPr>
        <w:t>МЕСТО ИСПОРУКЕ</w:t>
      </w:r>
      <w:r w:rsidR="007738AD" w:rsidRPr="003D1BAD">
        <w:rPr>
          <w:color w:val="000000" w:themeColor="text1"/>
          <w:lang w:val="sr-Cyrl-CS"/>
        </w:rPr>
        <w:t xml:space="preserve">:  </w:t>
      </w:r>
      <w:r w:rsidR="00065889" w:rsidRPr="003D1BAD">
        <w:rPr>
          <w:color w:val="000000" w:themeColor="text1"/>
          <w:lang w:val="sr-Latn-CS"/>
        </w:rPr>
        <w:t>FCO</w:t>
      </w:r>
      <w:r w:rsidR="00065889" w:rsidRPr="003D1BAD">
        <w:rPr>
          <w:color w:val="000000" w:themeColor="text1"/>
          <w:lang w:val="sr-Cyrl-RS"/>
        </w:rPr>
        <w:t xml:space="preserve"> </w:t>
      </w:r>
      <w:r w:rsidR="006E6C58" w:rsidRPr="003D1BAD">
        <w:rPr>
          <w:color w:val="000000" w:themeColor="text1"/>
          <w:lang w:val="sr-Cyrl-RS"/>
        </w:rPr>
        <w:t>магацин ЈКП“Водовод и канализација“Крагујевац, ул. Лепенички булевар бр. 33</w:t>
      </w:r>
    </w:p>
    <w:p w:rsidR="00065889" w:rsidRPr="006E6C58" w:rsidRDefault="00065889" w:rsidP="00065889">
      <w:pPr>
        <w:suppressAutoHyphens w:val="0"/>
        <w:ind w:left="450" w:hanging="450"/>
        <w:jc w:val="both"/>
        <w:rPr>
          <w:color w:val="FF0000"/>
        </w:rPr>
      </w:pPr>
    </w:p>
    <w:p w:rsidR="007738AD" w:rsidRPr="003D1BAD" w:rsidRDefault="008D1856" w:rsidP="00916592">
      <w:pPr>
        <w:suppressAutoHyphens w:val="0"/>
        <w:jc w:val="both"/>
        <w:rPr>
          <w:color w:val="000000" w:themeColor="text1"/>
        </w:rPr>
      </w:pPr>
      <w:r w:rsidRPr="003D1BAD">
        <w:rPr>
          <w:b/>
          <w:color w:val="000000" w:themeColor="text1"/>
          <w:lang w:val="sr-Cyrl-CS"/>
        </w:rPr>
        <w:t xml:space="preserve">22. </w:t>
      </w:r>
      <w:r w:rsidR="007738AD" w:rsidRPr="003D1BAD">
        <w:rPr>
          <w:b/>
          <w:color w:val="000000" w:themeColor="text1"/>
          <w:lang w:val="sr-Cyrl-CS"/>
        </w:rPr>
        <w:t>ГАРАНТНИ РОК</w:t>
      </w:r>
      <w:r w:rsidR="00F56F17" w:rsidRPr="003D1BAD">
        <w:rPr>
          <w:color w:val="000000" w:themeColor="text1"/>
          <w:lang w:val="sr-Cyrl-CS"/>
        </w:rPr>
        <w:t>: З</w:t>
      </w:r>
      <w:r w:rsidR="00900769" w:rsidRPr="003D1BAD">
        <w:rPr>
          <w:color w:val="000000" w:themeColor="text1"/>
          <w:lang w:val="sr-Cyrl-CS"/>
        </w:rPr>
        <w:t xml:space="preserve">а Наручиоца </w:t>
      </w:r>
      <w:r w:rsidR="00F56F17" w:rsidRPr="003D1BAD">
        <w:rPr>
          <w:color w:val="000000" w:themeColor="text1"/>
          <w:lang w:val="sr-Cyrl-CS"/>
        </w:rPr>
        <w:t xml:space="preserve">је прихватљиво </w:t>
      </w:r>
      <w:r w:rsidR="007738AD" w:rsidRPr="003D1BAD">
        <w:rPr>
          <w:color w:val="000000" w:themeColor="text1"/>
          <w:lang w:val="sr-Cyrl-CS"/>
        </w:rPr>
        <w:t xml:space="preserve">минимално </w:t>
      </w:r>
      <w:r w:rsidR="00FE548C" w:rsidRPr="003D1BAD">
        <w:rPr>
          <w:color w:val="000000" w:themeColor="text1"/>
          <w:lang w:val="sr-Cyrl-CS"/>
        </w:rPr>
        <w:t>24</w:t>
      </w:r>
      <w:r w:rsidR="007738AD" w:rsidRPr="003D1BAD">
        <w:rPr>
          <w:color w:val="000000" w:themeColor="text1"/>
          <w:lang w:val="sr-Cyrl-CS"/>
        </w:rPr>
        <w:t xml:space="preserve"> месец</w:t>
      </w:r>
      <w:r w:rsidR="00FE548C" w:rsidRPr="003D1BAD">
        <w:rPr>
          <w:color w:val="000000" w:themeColor="text1"/>
          <w:lang w:val="sr-Cyrl-CS"/>
        </w:rPr>
        <w:t>а</w:t>
      </w:r>
      <w:r w:rsidR="007738AD" w:rsidRPr="003D1BAD">
        <w:rPr>
          <w:color w:val="000000" w:themeColor="text1"/>
          <w:lang w:val="sr-Cyrl-CS"/>
        </w:rPr>
        <w:t xml:space="preserve"> од дана извршене примопредаје</w:t>
      </w:r>
      <w:r w:rsidR="001F2CC9" w:rsidRPr="003D1BAD">
        <w:rPr>
          <w:color w:val="000000" w:themeColor="text1"/>
          <w:lang w:val="sr-Cyrl-CS"/>
        </w:rPr>
        <w:t xml:space="preserve"> </w:t>
      </w:r>
      <w:r w:rsidR="007738AD" w:rsidRPr="003D1BAD">
        <w:rPr>
          <w:color w:val="000000" w:themeColor="text1"/>
          <w:lang w:val="sr-Cyrl-CS"/>
        </w:rPr>
        <w:t>предметних добара.</w:t>
      </w:r>
    </w:p>
    <w:p w:rsidR="007800B4" w:rsidRPr="007D4622" w:rsidRDefault="007800B4" w:rsidP="00916592">
      <w:pPr>
        <w:rPr>
          <w:b/>
        </w:rPr>
      </w:pPr>
    </w:p>
    <w:bookmarkEnd w:id="132"/>
    <w:p w:rsidR="007738AD" w:rsidRDefault="008D1856" w:rsidP="0023559D">
      <w:pPr>
        <w:suppressAutoHyphens w:val="0"/>
        <w:rPr>
          <w:b/>
          <w:lang w:val="sr-Cyrl-CS"/>
        </w:rPr>
      </w:pPr>
      <w:r>
        <w:rPr>
          <w:b/>
          <w:lang w:val="sr-Cyrl-CS"/>
        </w:rPr>
        <w:t xml:space="preserve">23. </w:t>
      </w:r>
      <w:r>
        <w:rPr>
          <w:b/>
          <w:lang w:val="sr-Latn-CS"/>
        </w:rPr>
        <w:t xml:space="preserve"> </w:t>
      </w:r>
      <w:r w:rsidR="007738AD" w:rsidRPr="007D4622">
        <w:rPr>
          <w:b/>
          <w:lang w:val="sr-Cyrl-CS"/>
        </w:rPr>
        <w:t>КРИТЕРИЈУМ ЗА ИЗБОР НАЈПОВОЉНИЈЕ ПОНУДЕ</w:t>
      </w:r>
    </w:p>
    <w:p w:rsidR="001B1666" w:rsidRPr="0023559D" w:rsidRDefault="001B1666" w:rsidP="0023559D">
      <w:pPr>
        <w:suppressAutoHyphens w:val="0"/>
        <w:rPr>
          <w:b/>
          <w:lang w:val="sr-Cyrl-CS"/>
        </w:rPr>
      </w:pPr>
    </w:p>
    <w:p w:rsidR="0063255F" w:rsidRPr="00F542E3" w:rsidRDefault="0063255F" w:rsidP="00916592">
      <w:pPr>
        <w:suppressAutoHyphens w:val="0"/>
        <w:jc w:val="both"/>
        <w:rPr>
          <w:b/>
          <w:lang w:val="sr-Cyrl-CS"/>
        </w:rPr>
      </w:pPr>
      <w:r w:rsidRPr="00963E78">
        <w:rPr>
          <w:lang w:val="pl-PL"/>
        </w:rPr>
        <w:t xml:space="preserve">Наручилац ће изабрати најповољнију понуду применом критеријума: </w:t>
      </w:r>
      <w:r w:rsidRPr="00963E78">
        <w:rPr>
          <w:b/>
          <w:lang w:val="pl-PL"/>
        </w:rPr>
        <w:t>,,најнижа понуђена цена,,</w:t>
      </w:r>
      <w:r w:rsidRPr="00963E78">
        <w:rPr>
          <w:lang w:val="pl-PL"/>
        </w:rPr>
        <w:t xml:space="preserve"> под условом да је утврђено да Понуђач испуњава услове за  задовољавајућу  реализацију уговора.</w:t>
      </w:r>
    </w:p>
    <w:p w:rsidR="007064B2" w:rsidRPr="004E6BC6" w:rsidRDefault="0063255F" w:rsidP="00916592">
      <w:pPr>
        <w:spacing w:before="120"/>
        <w:jc w:val="both"/>
        <w:rPr>
          <w:lang w:val="pl-PL"/>
        </w:rPr>
      </w:pPr>
      <w:r w:rsidRPr="00963E78">
        <w:rPr>
          <w:lang w:val="pl-PL"/>
        </w:rPr>
        <w:t xml:space="preserve">Под </w:t>
      </w:r>
      <w:r w:rsidRPr="00963E78">
        <w:rPr>
          <w:b/>
          <w:lang w:val="pl-PL"/>
        </w:rPr>
        <w:t>„најнижом понуђеном ценом”</w:t>
      </w:r>
      <w:r w:rsidRPr="00963E78">
        <w:rPr>
          <w:lang w:val="pl-PL"/>
        </w:rPr>
        <w:t xml:space="preserve"> подразумева се укупна вредност понуде, након извршене рачунске контроле.</w:t>
      </w:r>
    </w:p>
    <w:p w:rsidR="008A25FA" w:rsidRPr="00F47740" w:rsidRDefault="008A25FA" w:rsidP="007738AD">
      <w:pPr>
        <w:rPr>
          <w:color w:val="000000"/>
          <w:lang w:val="sr-Cyrl-CS"/>
        </w:rPr>
      </w:pPr>
    </w:p>
    <w:p w:rsidR="007738AD" w:rsidRPr="007D4622" w:rsidRDefault="007064B2" w:rsidP="00916592">
      <w:pPr>
        <w:suppressAutoHyphens w:val="0"/>
        <w:jc w:val="both"/>
        <w:rPr>
          <w:b/>
          <w:lang w:val="sr-Cyrl-CS"/>
        </w:rPr>
      </w:pPr>
      <w:r>
        <w:rPr>
          <w:b/>
          <w:lang w:val="sr-Cyrl-CS"/>
        </w:rPr>
        <w:lastRenderedPageBreak/>
        <w:t xml:space="preserve">24. </w:t>
      </w:r>
      <w:r w:rsidR="007738AD" w:rsidRPr="007D4622">
        <w:rPr>
          <w:b/>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7064B2" w:rsidRDefault="007064B2" w:rsidP="00916592">
      <w:pPr>
        <w:jc w:val="both"/>
        <w:rPr>
          <w:lang w:val="sr-Cyrl-CS"/>
        </w:rPr>
      </w:pPr>
    </w:p>
    <w:p w:rsidR="00916592" w:rsidRPr="00916592" w:rsidRDefault="00916592" w:rsidP="00916592">
      <w:pPr>
        <w:jc w:val="both"/>
        <w:rPr>
          <w:lang w:val="sr-Cyrl-CS"/>
        </w:rPr>
      </w:pPr>
      <w:r w:rsidRPr="00916592">
        <w:rPr>
          <w:lang w:val="sr-Cyrl-CS"/>
        </w:rPr>
        <w:t xml:space="preserve">У случају да пристигну две или више понуда са истом ценом, најповољнија понуда ће бити изабрана жребом (о датуму и термину жребања понуђачи ће бити благовремено обавештени). </w:t>
      </w:r>
    </w:p>
    <w:p w:rsidR="007064B2" w:rsidRDefault="00916592" w:rsidP="00916592">
      <w:pPr>
        <w:jc w:val="both"/>
        <w:rPr>
          <w:lang w:val="sr-Cyrl-CS"/>
        </w:rPr>
      </w:pPr>
      <w:r w:rsidRPr="00916592">
        <w:rPr>
          <w:lang w:val="sr-Cyrl-CS"/>
        </w:rPr>
        <w:t>Извлачење путем жреба наручилац ће извршити јавно у присуству понуђача. Избор ће се извршти тако што ће се назив сваког понуђача који има исту понуђену цену навести на по једном папирићу, затим ће се папирићи пресавити и ставити у једну посуду, а комисија ће обавити извлачење.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16592" w:rsidRPr="007D4622" w:rsidRDefault="00916592" w:rsidP="00916592">
      <w:pPr>
        <w:jc w:val="both"/>
        <w:rPr>
          <w:lang w:val="sr-Cyrl-CS"/>
        </w:rPr>
      </w:pPr>
    </w:p>
    <w:p w:rsidR="007738AD" w:rsidRPr="007D4622" w:rsidRDefault="008D1856" w:rsidP="0023559D">
      <w:pPr>
        <w:ind w:left="450" w:hanging="540"/>
        <w:jc w:val="both"/>
        <w:rPr>
          <w:b/>
          <w:lang w:val="sr-Cyrl-CS"/>
        </w:rPr>
      </w:pPr>
      <w:r>
        <w:rPr>
          <w:b/>
          <w:lang w:val="sr-Cyrl-CS"/>
        </w:rPr>
        <w:t xml:space="preserve">25. </w:t>
      </w:r>
      <w:r>
        <w:rPr>
          <w:b/>
          <w:lang w:val="sr-Latn-CS"/>
        </w:rPr>
        <w:tab/>
      </w:r>
      <w:r w:rsidR="007738AD" w:rsidRPr="007D4622">
        <w:rPr>
          <w:b/>
          <w:lang w:val="sr-Cyrl-CS"/>
        </w:rPr>
        <w:t>УПУТСТВО ЗА ПОПУЊАВАЊЕ ПОНУДЕ СА СТРУКТУРОМ ЦЕНЕ</w:t>
      </w:r>
    </w:p>
    <w:p w:rsidR="007064B2" w:rsidRDefault="007064B2" w:rsidP="0023559D">
      <w:pPr>
        <w:ind w:left="450" w:hanging="540"/>
        <w:jc w:val="both"/>
        <w:rPr>
          <w:lang w:val="sr-Cyrl-CS"/>
        </w:rPr>
      </w:pPr>
    </w:p>
    <w:p w:rsidR="007738AD" w:rsidRPr="007D4622" w:rsidRDefault="007738AD" w:rsidP="00916592">
      <w:pPr>
        <w:jc w:val="both"/>
        <w:rPr>
          <w:lang w:val="sr-Cyrl-CS"/>
        </w:rPr>
      </w:pPr>
      <w:r w:rsidRPr="007D4622">
        <w:rPr>
          <w:lang w:val="sr-Cyrl-CS"/>
        </w:rPr>
        <w:t>Овим упутством прописује се садржај обрасца структуре цене као документа из поступка предметне јавне н</w:t>
      </w:r>
      <w:r>
        <w:rPr>
          <w:lang w:val="sr-Cyrl-CS"/>
        </w:rPr>
        <w:t>абавке, када је наручилац ЈКП „Водовод и канализација,, Крагујевац</w:t>
      </w:r>
      <w:r w:rsidRPr="007D4622">
        <w:rPr>
          <w:lang w:val="sr-Cyrl-CS"/>
        </w:rPr>
        <w:t>, као и упутство за његово попуњавање.</w:t>
      </w:r>
    </w:p>
    <w:p w:rsidR="007738AD" w:rsidRPr="007D4622" w:rsidRDefault="007738AD" w:rsidP="00916592">
      <w:pPr>
        <w:tabs>
          <w:tab w:val="left" w:pos="9540"/>
        </w:tabs>
        <w:jc w:val="both"/>
        <w:rPr>
          <w:lang w:val="ru-RU"/>
        </w:rPr>
      </w:pPr>
      <w:r w:rsidRPr="007D4622">
        <w:rPr>
          <w:lang w:val="ru-RU"/>
        </w:rPr>
        <w:t>Од наведених елемената структуре цене, понуђач</w:t>
      </w:r>
      <w:r w:rsidRPr="007D4622">
        <w:rPr>
          <w:lang w:val="sr-Cyrl-CS"/>
        </w:rPr>
        <w:t xml:space="preserve"> </w:t>
      </w:r>
      <w:r w:rsidRPr="007D4622">
        <w:rPr>
          <w:lang w:val="ru-RU"/>
        </w:rPr>
        <w:t>има избор шта ће приказати као СТРУКТУРУ ЦЕНЕ, као обавезни део конкурсне документације.</w:t>
      </w:r>
    </w:p>
    <w:p w:rsidR="007738AD" w:rsidRPr="007D4622" w:rsidRDefault="007738AD" w:rsidP="00916592">
      <w:pPr>
        <w:tabs>
          <w:tab w:val="left" w:pos="0"/>
        </w:tabs>
        <w:jc w:val="both"/>
        <w:rPr>
          <w:lang w:val="sr-Cyrl-CS"/>
        </w:rPr>
      </w:pPr>
      <w:r w:rsidRPr="007D4622">
        <w:rPr>
          <w:lang w:val="sr-Cyrl-CS"/>
        </w:rPr>
        <w:t>Образац структуре цене се саставља на Обрасцу</w:t>
      </w:r>
      <w:r w:rsidRPr="007D4622">
        <w:t xml:space="preserve"> VII</w:t>
      </w:r>
      <w:r w:rsidRPr="007D4622">
        <w:rPr>
          <w:lang w:val="sr-Cyrl-CS"/>
        </w:rPr>
        <w:t xml:space="preserve"> </w:t>
      </w:r>
      <w:r w:rsidRPr="007D4622">
        <w:rPr>
          <w:lang w:val="ru-RU"/>
        </w:rPr>
        <w:t xml:space="preserve">- табела </w:t>
      </w:r>
      <w:r w:rsidRPr="007D4622">
        <w:t>I</w:t>
      </w:r>
      <w:r w:rsidRPr="007D4622">
        <w:rPr>
          <w:lang w:val="ru-RU"/>
        </w:rPr>
        <w:t xml:space="preserve"> и </w:t>
      </w:r>
      <w:r w:rsidRPr="007D4622">
        <w:t>II</w:t>
      </w:r>
      <w:r w:rsidRPr="007D4622">
        <w:rPr>
          <w:lang w:val="sr-Cyrl-CS"/>
        </w:rPr>
        <w:t>, који чини саставни део конкурсне документације, а који је сачињен у складу са овим упутством.</w:t>
      </w:r>
    </w:p>
    <w:p w:rsidR="007738AD" w:rsidRPr="00A501EF" w:rsidRDefault="007738AD" w:rsidP="00916592">
      <w:pPr>
        <w:jc w:val="both"/>
        <w:rPr>
          <w:iCs/>
          <w:lang w:val="sr-Cyrl-CS"/>
        </w:rPr>
      </w:pPr>
      <w:r w:rsidRPr="00A501EF">
        <w:rPr>
          <w:lang w:val="ru-RU"/>
        </w:rPr>
        <w:t>Структуру цене исказати номинално и процентуално:</w:t>
      </w:r>
      <w:r w:rsidRPr="00A501EF">
        <w:rPr>
          <w:iCs/>
          <w:lang w:val="ru-RU"/>
        </w:rPr>
        <w:t xml:space="preserve"> </w:t>
      </w:r>
      <w:r w:rsidRPr="00A501EF">
        <w:rPr>
          <w:iCs/>
          <w:lang w:val="sr-Cyrl-CS"/>
        </w:rPr>
        <w:t xml:space="preserve">номинално (табела </w:t>
      </w:r>
      <w:r w:rsidRPr="00A501EF">
        <w:rPr>
          <w:iCs/>
        </w:rPr>
        <w:t>I</w:t>
      </w:r>
      <w:r w:rsidRPr="00A501EF">
        <w:rPr>
          <w:iCs/>
          <w:lang w:val="sr-Cyrl-CS"/>
        </w:rPr>
        <w:t xml:space="preserve">) и процентуално (табела </w:t>
      </w:r>
      <w:r w:rsidRPr="00A501EF">
        <w:rPr>
          <w:iCs/>
        </w:rPr>
        <w:t>II</w:t>
      </w:r>
      <w:r w:rsidRPr="00A501EF">
        <w:rPr>
          <w:iCs/>
          <w:lang w:val="sr-Cyrl-CS"/>
        </w:rPr>
        <w:t>).</w:t>
      </w:r>
    </w:p>
    <w:p w:rsidR="007064B2" w:rsidRPr="00FF23A7" w:rsidRDefault="007738AD" w:rsidP="00916592">
      <w:pPr>
        <w:widowControl w:val="0"/>
        <w:adjustRightInd w:val="0"/>
        <w:jc w:val="both"/>
        <w:textAlignment w:val="baseline"/>
        <w:rPr>
          <w:lang w:val="sr-Cyrl-CS"/>
        </w:rPr>
      </w:pPr>
      <w:r w:rsidRPr="007D4622">
        <w:rPr>
          <w:lang w:val="sr-Cyrl-CS"/>
        </w:rPr>
        <w:t>Образац структуре цене мора потписати овлашћено лице понуђача;</w:t>
      </w:r>
    </w:p>
    <w:p w:rsidR="007738AD" w:rsidRPr="00A501EF" w:rsidRDefault="007738AD" w:rsidP="00916592">
      <w:pPr>
        <w:widowControl w:val="0"/>
        <w:adjustRightInd w:val="0"/>
        <w:jc w:val="both"/>
        <w:textAlignment w:val="baseline"/>
        <w:rPr>
          <w:iCs/>
          <w:lang w:val="sr-Cyrl-CS"/>
        </w:rPr>
      </w:pPr>
      <w:r w:rsidRPr="00A501EF">
        <w:rPr>
          <w:iCs/>
          <w:lang w:val="sr-Cyrl-CS"/>
        </w:rPr>
        <w:t>Напомена: понуђене цене обухватају све трошкове које понуђач има у извршењу уговора о испоруци добара.</w:t>
      </w:r>
    </w:p>
    <w:p w:rsidR="007738AD" w:rsidRPr="00A501EF" w:rsidRDefault="007738AD" w:rsidP="00916592">
      <w:pPr>
        <w:jc w:val="both"/>
        <w:rPr>
          <w:iCs/>
          <w:lang w:val="sr-Cyrl-CS"/>
        </w:rPr>
      </w:pPr>
      <w:r w:rsidRPr="00A501EF">
        <w:rPr>
          <w:iCs/>
          <w:lang w:val="sr-Cyrl-CS"/>
        </w:rPr>
        <w:t>Наручилац не сноси одговорност за оне елементе понуђене цене које понуђач није укључио приликом подношења понуде.</w:t>
      </w:r>
    </w:p>
    <w:p w:rsidR="007738AD" w:rsidRDefault="007738AD" w:rsidP="00916592">
      <w:pPr>
        <w:jc w:val="both"/>
        <w:rPr>
          <w:b/>
          <w:lang w:val="sr-Cyrl-CS"/>
        </w:rPr>
      </w:pPr>
      <w:r w:rsidRPr="00A501EF">
        <w:rPr>
          <w:b/>
          <w:lang w:val="sr-Cyrl-CS"/>
        </w:rPr>
        <w:t>Елементи</w:t>
      </w:r>
      <w:r w:rsidRPr="00A501EF">
        <w:rPr>
          <w:b/>
          <w:lang w:val="ru-RU"/>
        </w:rPr>
        <w:t xml:space="preserve"> </w:t>
      </w:r>
      <w:r w:rsidRPr="00A501EF">
        <w:rPr>
          <w:b/>
          <w:lang w:val="sr-Cyrl-CS"/>
        </w:rPr>
        <w:t>структуре цене морају бити усаглашени са вредностима исказаним у обрасцу понуде (Образац</w:t>
      </w:r>
      <w:r w:rsidRPr="00A501EF">
        <w:rPr>
          <w:b/>
        </w:rPr>
        <w:t xml:space="preserve"> III-1</w:t>
      </w:r>
      <w:r>
        <w:rPr>
          <w:b/>
          <w:lang w:val="sr-Cyrl-CS"/>
        </w:rPr>
        <w:t>)</w:t>
      </w:r>
    </w:p>
    <w:p w:rsidR="007064B2" w:rsidRPr="00A501EF" w:rsidRDefault="007064B2" w:rsidP="007738AD">
      <w:pPr>
        <w:ind w:left="426"/>
        <w:jc w:val="both"/>
        <w:rPr>
          <w:b/>
          <w:lang w:val="sr-Cyrl-CS"/>
        </w:rPr>
      </w:pPr>
    </w:p>
    <w:p w:rsidR="007738AD" w:rsidRDefault="007064B2" w:rsidP="007064B2">
      <w:pPr>
        <w:suppressAutoHyphens w:val="0"/>
        <w:rPr>
          <w:b/>
          <w:lang w:val="sr-Cyrl-CS"/>
        </w:rPr>
      </w:pPr>
      <w:r>
        <w:rPr>
          <w:b/>
          <w:lang w:val="sr-Cyrl-CS"/>
        </w:rPr>
        <w:t xml:space="preserve">26.  </w:t>
      </w:r>
      <w:r w:rsidR="007738AD" w:rsidRPr="007D4622">
        <w:rPr>
          <w:b/>
          <w:lang w:val="sr-Cyrl-CS"/>
        </w:rPr>
        <w:t>НЕГАТИВНЕ РЕФЕРЕНЦЕ</w:t>
      </w:r>
    </w:p>
    <w:p w:rsidR="007064B2" w:rsidRPr="007D4622" w:rsidRDefault="007064B2" w:rsidP="007064B2">
      <w:pPr>
        <w:suppressAutoHyphens w:val="0"/>
        <w:rPr>
          <w:b/>
        </w:rPr>
      </w:pPr>
    </w:p>
    <w:p w:rsidR="007738AD" w:rsidRDefault="007738AD" w:rsidP="00916592">
      <w:pPr>
        <w:jc w:val="both"/>
      </w:pPr>
      <w:bookmarkStart w:id="133" w:name="_Toc239670721"/>
      <w:r w:rsidRPr="007D4622">
        <w:rPr>
          <w:lang w:val="ru-RU"/>
        </w:rPr>
        <w:t xml:space="preserve">Наручилац ће одбити понуду уколико поседује доказ из </w:t>
      </w:r>
      <w:proofErr w:type="spellStart"/>
      <w:r>
        <w:t>члана</w:t>
      </w:r>
      <w:proofErr w:type="spellEnd"/>
      <w:r>
        <w:t xml:space="preserve"> 82. </w:t>
      </w:r>
      <w:proofErr w:type="spellStart"/>
      <w:r>
        <w:t>Закона</w:t>
      </w:r>
      <w:proofErr w:type="spellEnd"/>
      <w:r>
        <w:t>.</w:t>
      </w:r>
    </w:p>
    <w:p w:rsidR="007064B2" w:rsidRPr="007D4622" w:rsidRDefault="007064B2" w:rsidP="004E6BC6">
      <w:pPr>
        <w:jc w:val="both"/>
      </w:pPr>
    </w:p>
    <w:p w:rsidR="007738AD" w:rsidRPr="007D4622" w:rsidRDefault="007064B2" w:rsidP="007064B2">
      <w:pPr>
        <w:suppressAutoHyphens w:val="0"/>
        <w:jc w:val="both"/>
        <w:rPr>
          <w:b/>
          <w:lang w:val="ru-RU"/>
        </w:rPr>
      </w:pPr>
      <w:r>
        <w:rPr>
          <w:b/>
          <w:lang w:val="sr-Cyrl-CS"/>
        </w:rPr>
        <w:t xml:space="preserve">27.  </w:t>
      </w:r>
      <w:r w:rsidR="007738AD" w:rsidRPr="007D4622">
        <w:rPr>
          <w:b/>
          <w:lang w:val="sr-Cyrl-CS"/>
        </w:rPr>
        <w:t xml:space="preserve">РОК ЗА </w:t>
      </w:r>
      <w:r w:rsidR="007738AD" w:rsidRPr="007D4622">
        <w:rPr>
          <w:b/>
          <w:lang w:val="ru-RU"/>
        </w:rPr>
        <w:t>ЗАКЉУЧЕЊЕ УГОВОРА</w:t>
      </w:r>
    </w:p>
    <w:p w:rsidR="007064B2" w:rsidRDefault="007064B2" w:rsidP="007738AD">
      <w:pPr>
        <w:ind w:left="426"/>
        <w:jc w:val="both"/>
        <w:rPr>
          <w:lang w:val="ru-RU"/>
        </w:rPr>
      </w:pPr>
    </w:p>
    <w:p w:rsidR="007738AD" w:rsidRPr="007D4622" w:rsidRDefault="007738AD" w:rsidP="00916592">
      <w:pPr>
        <w:jc w:val="both"/>
        <w:rPr>
          <w:lang w:val="ru-RU"/>
        </w:rPr>
      </w:pPr>
      <w:r w:rsidRPr="007D4622">
        <w:rPr>
          <w:lang w:val="ru-RU"/>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7064B2" w:rsidRPr="00F265FE" w:rsidRDefault="007738AD" w:rsidP="00916592">
      <w:pPr>
        <w:jc w:val="both"/>
        <w:rPr>
          <w:color w:val="000000"/>
        </w:rPr>
      </w:pPr>
      <w:r w:rsidRPr="007D4622">
        <w:t xml:space="preserve">У </w:t>
      </w:r>
      <w:proofErr w:type="spellStart"/>
      <w:r w:rsidRPr="007D4622">
        <w:t>случају</w:t>
      </w:r>
      <w:proofErr w:type="spellEnd"/>
      <w:r w:rsidRPr="007D4622">
        <w:t xml:space="preserve"> </w:t>
      </w:r>
      <w:proofErr w:type="spellStart"/>
      <w:r w:rsidRPr="007D4622">
        <w:t>да</w:t>
      </w:r>
      <w:proofErr w:type="spellEnd"/>
      <w:r w:rsidRPr="007D4622">
        <w:t xml:space="preserve"> </w:t>
      </w:r>
      <w:proofErr w:type="spellStart"/>
      <w:r w:rsidRPr="007D4622">
        <w:t>је</w:t>
      </w:r>
      <w:proofErr w:type="spellEnd"/>
      <w:r w:rsidRPr="007D4622">
        <w:t xml:space="preserve"> </w:t>
      </w:r>
      <w:proofErr w:type="spellStart"/>
      <w:r w:rsidRPr="007D4622">
        <w:t>поднета</w:t>
      </w:r>
      <w:proofErr w:type="spellEnd"/>
      <w:r w:rsidRPr="007D4622">
        <w:t xml:space="preserve"> </w:t>
      </w:r>
      <w:proofErr w:type="spellStart"/>
      <w:r w:rsidRPr="007D4622">
        <w:t>само</w:t>
      </w:r>
      <w:proofErr w:type="spellEnd"/>
      <w:r w:rsidRPr="007D4622">
        <w:t xml:space="preserve"> </w:t>
      </w:r>
      <w:proofErr w:type="spellStart"/>
      <w:r w:rsidRPr="007D4622">
        <w:t>једна</w:t>
      </w:r>
      <w:proofErr w:type="spellEnd"/>
      <w:r w:rsidRPr="007D4622">
        <w:t xml:space="preserve"> </w:t>
      </w:r>
      <w:proofErr w:type="spellStart"/>
      <w:r w:rsidRPr="007D4622">
        <w:t>понуда</w:t>
      </w:r>
      <w:proofErr w:type="spellEnd"/>
      <w:r w:rsidRPr="007D4622">
        <w:t xml:space="preserve"> </w:t>
      </w:r>
      <w:proofErr w:type="spellStart"/>
      <w:r w:rsidRPr="007D4622">
        <w:t>наручилац</w:t>
      </w:r>
      <w:proofErr w:type="spellEnd"/>
      <w:r w:rsidRPr="007D4622">
        <w:t xml:space="preserve"> </w:t>
      </w:r>
      <w:proofErr w:type="spellStart"/>
      <w:r w:rsidRPr="007D4622">
        <w:t>може</w:t>
      </w:r>
      <w:proofErr w:type="spellEnd"/>
      <w:r w:rsidRPr="007D4622">
        <w:t xml:space="preserve"> </w:t>
      </w:r>
      <w:proofErr w:type="spellStart"/>
      <w:r w:rsidRPr="007D4622">
        <w:t>закључити</w:t>
      </w:r>
      <w:proofErr w:type="spellEnd"/>
      <w:r w:rsidRPr="007D4622">
        <w:t xml:space="preserve"> </w:t>
      </w:r>
      <w:proofErr w:type="spellStart"/>
      <w:r w:rsidRPr="007D4622">
        <w:t>уговор</w:t>
      </w:r>
      <w:proofErr w:type="spellEnd"/>
      <w:r w:rsidRPr="007D4622">
        <w:t xml:space="preserve"> </w:t>
      </w:r>
      <w:proofErr w:type="spellStart"/>
      <w:r w:rsidRPr="007D4622">
        <w:t>пре</w:t>
      </w:r>
      <w:proofErr w:type="spellEnd"/>
      <w:r w:rsidRPr="007D4622">
        <w:t xml:space="preserve"> </w:t>
      </w:r>
      <w:proofErr w:type="spellStart"/>
      <w:r w:rsidRPr="007D4622">
        <w:t>истека</w:t>
      </w:r>
      <w:proofErr w:type="spellEnd"/>
      <w:r w:rsidRPr="007D4622">
        <w:t xml:space="preserve"> </w:t>
      </w:r>
      <w:proofErr w:type="spellStart"/>
      <w:r w:rsidRPr="007D4622">
        <w:t>рока</w:t>
      </w:r>
      <w:proofErr w:type="spellEnd"/>
      <w:r w:rsidRPr="007D4622">
        <w:t xml:space="preserve"> </w:t>
      </w:r>
      <w:proofErr w:type="spellStart"/>
      <w:r w:rsidRPr="007D4622">
        <w:t>за</w:t>
      </w:r>
      <w:proofErr w:type="spellEnd"/>
      <w:r w:rsidRPr="007D4622">
        <w:t xml:space="preserve"> </w:t>
      </w:r>
      <w:proofErr w:type="spellStart"/>
      <w:r w:rsidRPr="007D4622">
        <w:t>подношење</w:t>
      </w:r>
      <w:proofErr w:type="spellEnd"/>
      <w:r w:rsidRPr="007D4622">
        <w:t xml:space="preserve"> </w:t>
      </w:r>
      <w:proofErr w:type="spellStart"/>
      <w:r w:rsidRPr="007D4622">
        <w:t>захтева</w:t>
      </w:r>
      <w:proofErr w:type="spellEnd"/>
      <w:r w:rsidRPr="007D4622">
        <w:t xml:space="preserve"> </w:t>
      </w:r>
      <w:proofErr w:type="spellStart"/>
      <w:r w:rsidRPr="007D4622">
        <w:t>за</w:t>
      </w:r>
      <w:proofErr w:type="spellEnd"/>
      <w:r w:rsidRPr="007D4622">
        <w:t xml:space="preserve"> </w:t>
      </w:r>
      <w:proofErr w:type="spellStart"/>
      <w:r w:rsidRPr="007D4622">
        <w:t>заштиту</w:t>
      </w:r>
      <w:proofErr w:type="spellEnd"/>
      <w:r w:rsidRPr="007D4622">
        <w:t xml:space="preserve"> </w:t>
      </w:r>
      <w:proofErr w:type="spellStart"/>
      <w:r w:rsidRPr="007D4622">
        <w:t>права</w:t>
      </w:r>
      <w:proofErr w:type="spellEnd"/>
      <w:r w:rsidRPr="007D4622">
        <w:t xml:space="preserve">, у </w:t>
      </w:r>
      <w:proofErr w:type="spellStart"/>
      <w:r w:rsidRPr="007D4622">
        <w:t>складу</w:t>
      </w:r>
      <w:proofErr w:type="spellEnd"/>
      <w:r w:rsidRPr="007D4622">
        <w:t xml:space="preserve"> </w:t>
      </w:r>
      <w:proofErr w:type="spellStart"/>
      <w:r w:rsidRPr="007D4622">
        <w:t>са</w:t>
      </w:r>
      <w:proofErr w:type="spellEnd"/>
      <w:r w:rsidRPr="007D4622">
        <w:t xml:space="preserve"> </w:t>
      </w:r>
      <w:proofErr w:type="spellStart"/>
      <w:r w:rsidRPr="007D4622">
        <w:t>чланом</w:t>
      </w:r>
      <w:proofErr w:type="spellEnd"/>
      <w:r w:rsidRPr="007D4622">
        <w:t xml:space="preserve"> 112. </w:t>
      </w:r>
      <w:proofErr w:type="spellStart"/>
      <w:r w:rsidRPr="007D4622">
        <w:t>став</w:t>
      </w:r>
      <w:proofErr w:type="spellEnd"/>
      <w:r w:rsidRPr="007D4622">
        <w:t xml:space="preserve"> 2. </w:t>
      </w:r>
      <w:proofErr w:type="spellStart"/>
      <w:r w:rsidRPr="00F265FE">
        <w:rPr>
          <w:color w:val="000000"/>
        </w:rPr>
        <w:t>тачка</w:t>
      </w:r>
      <w:proofErr w:type="spellEnd"/>
      <w:r w:rsidRPr="00F265FE">
        <w:rPr>
          <w:color w:val="000000"/>
        </w:rPr>
        <w:t xml:space="preserve"> 5) </w:t>
      </w:r>
      <w:proofErr w:type="spellStart"/>
      <w:r w:rsidRPr="00F265FE">
        <w:rPr>
          <w:color w:val="000000"/>
        </w:rPr>
        <w:t>Закона</w:t>
      </w:r>
      <w:proofErr w:type="spellEnd"/>
      <w:r w:rsidRPr="00F265FE">
        <w:rPr>
          <w:color w:val="000000"/>
        </w:rPr>
        <w:t>.</w:t>
      </w:r>
    </w:p>
    <w:p w:rsidR="007064B2" w:rsidRPr="004E6BC6" w:rsidRDefault="009237E8" w:rsidP="00916592">
      <w:pPr>
        <w:jc w:val="both"/>
        <w:rPr>
          <w:color w:val="000000"/>
          <w:lang w:val="sr-Cyrl-RS"/>
        </w:rPr>
      </w:pPr>
      <w:r w:rsidRPr="00F265FE">
        <w:rPr>
          <w:color w:val="000000"/>
          <w:lang w:val="sr-Cyrl-RS"/>
        </w:rPr>
        <w:t>Наручилац може сагласно члану 107. став 4. Закона о јавним набавкама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7738AD" w:rsidRPr="007064B2" w:rsidRDefault="007064B2" w:rsidP="00916592">
      <w:pPr>
        <w:jc w:val="both"/>
        <w:rPr>
          <w:b/>
          <w:i/>
          <w:lang w:val="ru-RU"/>
        </w:rPr>
      </w:pPr>
      <w:r>
        <w:rPr>
          <w:b/>
          <w:lang w:val="sr-Cyrl-RS"/>
        </w:rPr>
        <w:lastRenderedPageBreak/>
        <w:t>28.</w:t>
      </w:r>
      <w:r w:rsidR="00FE548C">
        <w:rPr>
          <w:b/>
          <w:lang w:val="sr-Cyrl-RS"/>
        </w:rPr>
        <w:t xml:space="preserve"> </w:t>
      </w:r>
      <w:r w:rsidR="007738AD" w:rsidRPr="007064B2">
        <w:rPr>
          <w:b/>
          <w:lang w:val="sr-Cyrl-CS"/>
        </w:rPr>
        <w:t>НАЧИН И РОК ЗА ПОДНОШЕЊЕ ЗАХТЕВА ЗА ЗА</w:t>
      </w:r>
      <w:r w:rsidR="007738AD" w:rsidRPr="007064B2">
        <w:rPr>
          <w:b/>
          <w:lang w:val="ru-RU"/>
        </w:rPr>
        <w:t>ШТИТУ ПРАВА ПОНУЂАЧА</w:t>
      </w:r>
      <w:r w:rsidR="007738AD" w:rsidRPr="007064B2">
        <w:rPr>
          <w:b/>
          <w:lang w:val="sr-Cyrl-CS"/>
        </w:rPr>
        <w:t xml:space="preserve"> ЗА</w:t>
      </w:r>
      <w:r w:rsidR="007738AD" w:rsidRPr="007064B2">
        <w:rPr>
          <w:b/>
          <w:lang w:val="ru-RU"/>
        </w:rPr>
        <w:t>ШТИТ</w:t>
      </w:r>
      <w:r w:rsidR="007738AD" w:rsidRPr="007064B2">
        <w:rPr>
          <w:b/>
        </w:rPr>
        <w:t>E</w:t>
      </w:r>
      <w:r w:rsidR="007738AD" w:rsidRPr="007064B2">
        <w:rPr>
          <w:b/>
          <w:lang w:val="ru-RU"/>
        </w:rPr>
        <w:t xml:space="preserve"> ПРАВА ПОНУЂАЧА</w:t>
      </w:r>
      <w:bookmarkEnd w:id="133"/>
    </w:p>
    <w:p w:rsidR="007064B2" w:rsidRDefault="007064B2" w:rsidP="00916592">
      <w:pPr>
        <w:autoSpaceDE w:val="0"/>
        <w:autoSpaceDN w:val="0"/>
        <w:adjustRightInd w:val="0"/>
        <w:jc w:val="both"/>
        <w:rPr>
          <w:lang w:val="ru-RU"/>
        </w:rPr>
      </w:pPr>
    </w:p>
    <w:p w:rsidR="007738AD" w:rsidRPr="007D4622" w:rsidRDefault="007738AD" w:rsidP="00916592">
      <w:pPr>
        <w:autoSpaceDE w:val="0"/>
        <w:autoSpaceDN w:val="0"/>
        <w:adjustRightInd w:val="0"/>
        <w:jc w:val="both"/>
      </w:pPr>
      <w:r w:rsidRPr="007D4622">
        <w:rPr>
          <w:lang w:val="ru-RU"/>
        </w:rPr>
        <w:t>Захтев за заштиту права може да поднесе понуђач, односно</w:t>
      </w:r>
      <w:r w:rsidRPr="007D4622">
        <w:t xml:space="preserve"> </w:t>
      </w:r>
      <w:r w:rsidRPr="007D4622">
        <w:rPr>
          <w:lang w:val="ru-RU"/>
        </w:rPr>
        <w:t>заинтересовано лице, који има интерес за</w:t>
      </w:r>
      <w:r w:rsidRPr="007D4622">
        <w:t xml:space="preserve"> </w:t>
      </w:r>
      <w:r w:rsidRPr="007D4622">
        <w:rPr>
          <w:lang w:val="ru-RU"/>
        </w:rPr>
        <w:t>доделу уговора, односно оквирног споразума у конкретном поступку јавне набавке и који је претрпео или би могао да претрпи</w:t>
      </w:r>
      <w:r w:rsidRPr="007D4622">
        <w:t xml:space="preserve"> </w:t>
      </w:r>
      <w:r w:rsidRPr="007D4622">
        <w:rPr>
          <w:lang w:val="ru-RU"/>
        </w:rPr>
        <w:t xml:space="preserve">штету због поступања наручиоца противно одредбама </w:t>
      </w:r>
      <w:proofErr w:type="spellStart"/>
      <w:r w:rsidRPr="007D4622">
        <w:t>Закона</w:t>
      </w:r>
      <w:proofErr w:type="spellEnd"/>
      <w:r w:rsidRPr="007D4622">
        <w:t xml:space="preserve"> о </w:t>
      </w:r>
      <w:proofErr w:type="spellStart"/>
      <w:r w:rsidRPr="007D4622">
        <w:t>јавним</w:t>
      </w:r>
      <w:proofErr w:type="spellEnd"/>
      <w:r w:rsidRPr="007D4622">
        <w:t xml:space="preserve"> </w:t>
      </w:r>
      <w:proofErr w:type="spellStart"/>
      <w:r w:rsidRPr="007D4622">
        <w:t>набавкама</w:t>
      </w:r>
      <w:proofErr w:type="spellEnd"/>
      <w:r w:rsidRPr="007D4622">
        <w:t>.</w:t>
      </w:r>
    </w:p>
    <w:p w:rsidR="007738AD" w:rsidRPr="00BC3E2F" w:rsidRDefault="007738AD" w:rsidP="00916592">
      <w:pPr>
        <w:jc w:val="both"/>
      </w:pPr>
      <w:proofErr w:type="spellStart"/>
      <w:r w:rsidRPr="007D4622">
        <w:t>Захтев</w:t>
      </w:r>
      <w:proofErr w:type="spellEnd"/>
      <w:r w:rsidRPr="007D4622">
        <w:t xml:space="preserve"> </w:t>
      </w:r>
      <w:proofErr w:type="spellStart"/>
      <w:r w:rsidRPr="007D4622">
        <w:t>за</w:t>
      </w:r>
      <w:proofErr w:type="spellEnd"/>
      <w:r w:rsidRPr="007D4622">
        <w:t xml:space="preserve"> </w:t>
      </w:r>
      <w:proofErr w:type="spellStart"/>
      <w:r w:rsidRPr="007D4622">
        <w:t>заштиту</w:t>
      </w:r>
      <w:proofErr w:type="spellEnd"/>
      <w:r w:rsidRPr="007D4622">
        <w:t xml:space="preserve"> </w:t>
      </w:r>
      <w:proofErr w:type="spellStart"/>
      <w:r w:rsidRPr="007D4622">
        <w:t>права</w:t>
      </w:r>
      <w:proofErr w:type="spellEnd"/>
      <w:r w:rsidRPr="007D4622">
        <w:t xml:space="preserve"> </w:t>
      </w:r>
      <w:proofErr w:type="spellStart"/>
      <w:r w:rsidRPr="007D4622">
        <w:t>подноси</w:t>
      </w:r>
      <w:proofErr w:type="spellEnd"/>
      <w:r w:rsidRPr="007D4622">
        <w:t xml:space="preserve"> </w:t>
      </w:r>
      <w:proofErr w:type="spellStart"/>
      <w:r w:rsidRPr="007D4622">
        <w:t>се</w:t>
      </w:r>
      <w:proofErr w:type="spellEnd"/>
      <w:r w:rsidRPr="007D4622">
        <w:t xml:space="preserve"> </w:t>
      </w:r>
      <w:proofErr w:type="spellStart"/>
      <w:r w:rsidRPr="007D4622">
        <w:t>наручиоцу</w:t>
      </w:r>
      <w:proofErr w:type="spellEnd"/>
      <w:r w:rsidRPr="007D4622">
        <w:t xml:space="preserve">, а </w:t>
      </w:r>
      <w:proofErr w:type="spellStart"/>
      <w:r w:rsidRPr="007D4622">
        <w:t>копија</w:t>
      </w:r>
      <w:proofErr w:type="spellEnd"/>
      <w:r w:rsidRPr="007D4622">
        <w:t xml:space="preserve"> </w:t>
      </w:r>
      <w:proofErr w:type="spellStart"/>
      <w:r w:rsidRPr="007D4622">
        <w:t>се</w:t>
      </w:r>
      <w:proofErr w:type="spellEnd"/>
      <w:r w:rsidRPr="007D4622">
        <w:t xml:space="preserve"> </w:t>
      </w:r>
      <w:proofErr w:type="spellStart"/>
      <w:r w:rsidRPr="007D4622">
        <w:t>истовремено</w:t>
      </w:r>
      <w:proofErr w:type="spellEnd"/>
      <w:r w:rsidR="0049509A">
        <w:t xml:space="preserve"> </w:t>
      </w:r>
      <w:proofErr w:type="spellStart"/>
      <w:r w:rsidR="0049509A">
        <w:t>доставља</w:t>
      </w:r>
      <w:proofErr w:type="spellEnd"/>
      <w:r w:rsidR="0049509A">
        <w:t xml:space="preserve"> </w:t>
      </w:r>
      <w:proofErr w:type="spellStart"/>
      <w:r w:rsidR="0049509A">
        <w:t>Републичкој</w:t>
      </w:r>
      <w:proofErr w:type="spellEnd"/>
      <w:r w:rsidR="0049509A">
        <w:t xml:space="preserve"> </w:t>
      </w:r>
      <w:proofErr w:type="spellStart"/>
      <w:r w:rsidR="0049509A">
        <w:t>комисији</w:t>
      </w:r>
      <w:proofErr w:type="spellEnd"/>
      <w:r w:rsidR="0049509A">
        <w:t>.</w:t>
      </w:r>
      <w:r w:rsidRPr="007D4622">
        <w:t xml:space="preserve"> </w:t>
      </w:r>
      <w:proofErr w:type="spellStart"/>
      <w:r w:rsidRPr="00254B4D">
        <w:rPr>
          <w:b/>
        </w:rPr>
        <w:t>Захтев</w:t>
      </w:r>
      <w:proofErr w:type="spellEnd"/>
      <w:r w:rsidRPr="00254B4D">
        <w:rPr>
          <w:b/>
        </w:rPr>
        <w:t xml:space="preserve"> </w:t>
      </w:r>
      <w:proofErr w:type="spellStart"/>
      <w:r w:rsidRPr="00254B4D">
        <w:rPr>
          <w:b/>
        </w:rPr>
        <w:t>за</w:t>
      </w:r>
      <w:proofErr w:type="spellEnd"/>
      <w:r w:rsidRPr="00254B4D">
        <w:rPr>
          <w:b/>
        </w:rPr>
        <w:t xml:space="preserve"> </w:t>
      </w:r>
      <w:proofErr w:type="spellStart"/>
      <w:r w:rsidRPr="00254B4D">
        <w:rPr>
          <w:b/>
        </w:rPr>
        <w:t>заштиту</w:t>
      </w:r>
      <w:proofErr w:type="spellEnd"/>
      <w:r w:rsidRPr="00254B4D">
        <w:rPr>
          <w:b/>
        </w:rPr>
        <w:t xml:space="preserve"> </w:t>
      </w:r>
      <w:proofErr w:type="spellStart"/>
      <w:r w:rsidRPr="00254B4D">
        <w:rPr>
          <w:b/>
        </w:rPr>
        <w:t>права</w:t>
      </w:r>
      <w:proofErr w:type="spellEnd"/>
      <w:r w:rsidRPr="00254B4D">
        <w:rPr>
          <w:b/>
        </w:rPr>
        <w:t xml:space="preserve"> </w:t>
      </w:r>
      <w:proofErr w:type="spellStart"/>
      <w:r w:rsidRPr="00254B4D">
        <w:rPr>
          <w:b/>
        </w:rPr>
        <w:t>се</w:t>
      </w:r>
      <w:proofErr w:type="spellEnd"/>
      <w:r w:rsidRPr="00254B4D">
        <w:rPr>
          <w:b/>
        </w:rPr>
        <w:t xml:space="preserve"> </w:t>
      </w:r>
      <w:proofErr w:type="spellStart"/>
      <w:r w:rsidRPr="00254B4D">
        <w:rPr>
          <w:b/>
        </w:rPr>
        <w:t>доставља</w:t>
      </w:r>
      <w:proofErr w:type="spellEnd"/>
      <w:r w:rsidRPr="00254B4D">
        <w:rPr>
          <w:b/>
        </w:rPr>
        <w:t xml:space="preserve"> </w:t>
      </w:r>
      <w:proofErr w:type="spellStart"/>
      <w:r w:rsidRPr="00254B4D">
        <w:rPr>
          <w:b/>
        </w:rPr>
        <w:t>непосредно</w:t>
      </w:r>
      <w:proofErr w:type="spellEnd"/>
      <w:r w:rsidRPr="00254B4D">
        <w:rPr>
          <w:b/>
        </w:rPr>
        <w:t xml:space="preserve"> </w:t>
      </w:r>
      <w:proofErr w:type="spellStart"/>
      <w:r w:rsidRPr="00254B4D">
        <w:rPr>
          <w:b/>
        </w:rPr>
        <w:t>на</w:t>
      </w:r>
      <w:proofErr w:type="spellEnd"/>
      <w:r w:rsidRPr="00254B4D">
        <w:rPr>
          <w:b/>
        </w:rPr>
        <w:t xml:space="preserve"> </w:t>
      </w:r>
      <w:proofErr w:type="spellStart"/>
      <w:r w:rsidRPr="00254B4D">
        <w:rPr>
          <w:b/>
        </w:rPr>
        <w:t>архиви</w:t>
      </w:r>
      <w:proofErr w:type="spellEnd"/>
      <w:r w:rsidRPr="00254B4D">
        <w:rPr>
          <w:b/>
        </w:rPr>
        <w:t xml:space="preserve"> ЈКП «</w:t>
      </w:r>
      <w:proofErr w:type="spellStart"/>
      <w:r w:rsidRPr="00254B4D">
        <w:rPr>
          <w:b/>
        </w:rPr>
        <w:t>Водовод</w:t>
      </w:r>
      <w:proofErr w:type="spellEnd"/>
      <w:r w:rsidRPr="00254B4D">
        <w:rPr>
          <w:b/>
        </w:rPr>
        <w:t xml:space="preserve"> и </w:t>
      </w:r>
      <w:proofErr w:type="spellStart"/>
      <w:r w:rsidRPr="00254B4D">
        <w:rPr>
          <w:b/>
        </w:rPr>
        <w:t>канализација</w:t>
      </w:r>
      <w:proofErr w:type="spellEnd"/>
      <w:r w:rsidRPr="00254B4D">
        <w:rPr>
          <w:b/>
        </w:rPr>
        <w:t>»</w:t>
      </w:r>
      <w:r w:rsidRPr="00254B4D">
        <w:rPr>
          <w:b/>
          <w:lang w:val="sr-Cyrl-RS"/>
        </w:rPr>
        <w:t xml:space="preserve"> Крагујевац</w:t>
      </w:r>
      <w:r w:rsidRPr="00254B4D">
        <w:rPr>
          <w:b/>
        </w:rPr>
        <w:t xml:space="preserve">, </w:t>
      </w:r>
      <w:proofErr w:type="spellStart"/>
      <w:r w:rsidRPr="00254B4D">
        <w:rPr>
          <w:b/>
        </w:rPr>
        <w:t>Краља</w:t>
      </w:r>
      <w:proofErr w:type="spellEnd"/>
      <w:r w:rsidRPr="00254B4D">
        <w:rPr>
          <w:b/>
        </w:rPr>
        <w:t xml:space="preserve"> </w:t>
      </w:r>
      <w:proofErr w:type="spellStart"/>
      <w:r w:rsidRPr="00254B4D">
        <w:rPr>
          <w:b/>
        </w:rPr>
        <w:t>Александра</w:t>
      </w:r>
      <w:proofErr w:type="spellEnd"/>
      <w:r w:rsidRPr="00254B4D">
        <w:rPr>
          <w:b/>
        </w:rPr>
        <w:t xml:space="preserve"> I</w:t>
      </w:r>
      <w:r w:rsidRPr="00254B4D">
        <w:rPr>
          <w:b/>
          <w:lang w:val="sr-Cyrl-RS"/>
        </w:rPr>
        <w:t xml:space="preserve"> Карађорђевића бр. 48</w:t>
      </w:r>
      <w:r>
        <w:rPr>
          <w:lang w:val="sr-Cyrl-RS"/>
        </w:rPr>
        <w:t>,</w:t>
      </w:r>
      <w:r w:rsidRPr="007D4622">
        <w:t xml:space="preserve"> у </w:t>
      </w:r>
      <w:proofErr w:type="spellStart"/>
      <w:r w:rsidRPr="007D4622">
        <w:t>току</w:t>
      </w:r>
      <w:proofErr w:type="spellEnd"/>
      <w:r w:rsidRPr="007D4622">
        <w:t xml:space="preserve"> </w:t>
      </w:r>
      <w:proofErr w:type="spellStart"/>
      <w:r w:rsidRPr="007D4622">
        <w:t>радног</w:t>
      </w:r>
      <w:proofErr w:type="spellEnd"/>
      <w:r w:rsidRPr="007D4622">
        <w:t xml:space="preserve"> </w:t>
      </w:r>
      <w:proofErr w:type="spellStart"/>
      <w:r w:rsidRPr="007D4622">
        <w:t>времена</w:t>
      </w:r>
      <w:proofErr w:type="spellEnd"/>
      <w:r w:rsidRPr="007D4622">
        <w:t xml:space="preserve"> </w:t>
      </w:r>
      <w:proofErr w:type="spellStart"/>
      <w:r w:rsidRPr="007D4622">
        <w:t>од</w:t>
      </w:r>
      <w:proofErr w:type="spellEnd"/>
      <w:r w:rsidRPr="007D4622">
        <w:t xml:space="preserve"> 08-15 </w:t>
      </w:r>
      <w:proofErr w:type="spellStart"/>
      <w:r w:rsidRPr="007D4622">
        <w:t>часова</w:t>
      </w:r>
      <w:proofErr w:type="spellEnd"/>
      <w:r w:rsidRPr="007D4622">
        <w:t xml:space="preserve">, </w:t>
      </w:r>
      <w:proofErr w:type="spellStart"/>
      <w:r w:rsidRPr="007D4622">
        <w:t>или</w:t>
      </w:r>
      <w:proofErr w:type="spellEnd"/>
      <w:r w:rsidRPr="007D4622">
        <w:t xml:space="preserve"> </w:t>
      </w:r>
      <w:proofErr w:type="spellStart"/>
      <w:r w:rsidRPr="007D4622">
        <w:t>препорученом</w:t>
      </w:r>
      <w:proofErr w:type="spellEnd"/>
      <w:r w:rsidRPr="007D4622">
        <w:t xml:space="preserve"> </w:t>
      </w:r>
      <w:proofErr w:type="spellStart"/>
      <w:r w:rsidRPr="007D4622">
        <w:t>пошиљком</w:t>
      </w:r>
      <w:proofErr w:type="spellEnd"/>
      <w:r w:rsidRPr="007D4622">
        <w:t xml:space="preserve"> </w:t>
      </w:r>
      <w:proofErr w:type="spellStart"/>
      <w:r w:rsidRPr="007D4622">
        <w:t>са</w:t>
      </w:r>
      <w:proofErr w:type="spellEnd"/>
      <w:r w:rsidRPr="007D4622">
        <w:t xml:space="preserve"> </w:t>
      </w:r>
      <w:proofErr w:type="spellStart"/>
      <w:r w:rsidRPr="007D4622">
        <w:t>повратницом</w:t>
      </w:r>
      <w:proofErr w:type="spellEnd"/>
      <w:r w:rsidRPr="007D4622">
        <w:t xml:space="preserve">. </w:t>
      </w:r>
      <w:proofErr w:type="spellStart"/>
      <w:r w:rsidRPr="007D4622">
        <w:t>Захтев</w:t>
      </w:r>
      <w:proofErr w:type="spellEnd"/>
      <w:r w:rsidRPr="007D4622">
        <w:t xml:space="preserve"> </w:t>
      </w:r>
      <w:proofErr w:type="spellStart"/>
      <w:r w:rsidRPr="007D4622">
        <w:t>за</w:t>
      </w:r>
      <w:proofErr w:type="spellEnd"/>
      <w:r w:rsidRPr="007D4622">
        <w:t xml:space="preserve"> </w:t>
      </w:r>
      <w:proofErr w:type="spellStart"/>
      <w:r w:rsidRPr="007D4622">
        <w:t>заштиту</w:t>
      </w:r>
      <w:proofErr w:type="spellEnd"/>
      <w:r w:rsidRPr="007D4622">
        <w:t xml:space="preserve"> </w:t>
      </w:r>
      <w:proofErr w:type="spellStart"/>
      <w:r w:rsidRPr="007D4622">
        <w:t>права</w:t>
      </w:r>
      <w:proofErr w:type="spellEnd"/>
      <w:r w:rsidRPr="007D4622">
        <w:t xml:space="preserve"> </w:t>
      </w:r>
      <w:proofErr w:type="spellStart"/>
      <w:r w:rsidRPr="007D4622">
        <w:t>се</w:t>
      </w:r>
      <w:proofErr w:type="spellEnd"/>
      <w:r w:rsidRPr="007D4622">
        <w:t xml:space="preserve"> </w:t>
      </w:r>
      <w:proofErr w:type="spellStart"/>
      <w:r w:rsidRPr="007D4622">
        <w:t>може</w:t>
      </w:r>
      <w:proofErr w:type="spellEnd"/>
      <w:r w:rsidRPr="007D4622">
        <w:t xml:space="preserve"> </w:t>
      </w:r>
      <w:proofErr w:type="spellStart"/>
      <w:r w:rsidRPr="007D4622">
        <w:t>поднети</w:t>
      </w:r>
      <w:proofErr w:type="spellEnd"/>
      <w:r w:rsidRPr="007D4622">
        <w:t xml:space="preserve"> у </w:t>
      </w:r>
      <w:proofErr w:type="spellStart"/>
      <w:r w:rsidRPr="007D4622">
        <w:t>току</w:t>
      </w:r>
      <w:proofErr w:type="spellEnd"/>
      <w:r w:rsidRPr="007D4622">
        <w:t xml:space="preserve"> </w:t>
      </w:r>
      <w:proofErr w:type="spellStart"/>
      <w:r w:rsidRPr="007D4622">
        <w:t>целог</w:t>
      </w:r>
      <w:proofErr w:type="spellEnd"/>
      <w:r w:rsidRPr="007D4622">
        <w:t xml:space="preserve"> </w:t>
      </w:r>
      <w:proofErr w:type="spellStart"/>
      <w:r w:rsidRPr="007D4622">
        <w:t>поступка</w:t>
      </w:r>
      <w:proofErr w:type="spellEnd"/>
      <w:r w:rsidRPr="007D4622">
        <w:t xml:space="preserve"> </w:t>
      </w:r>
      <w:proofErr w:type="spellStart"/>
      <w:r w:rsidRPr="007D4622">
        <w:t>јавне</w:t>
      </w:r>
      <w:proofErr w:type="spellEnd"/>
      <w:r w:rsidRPr="007D4622">
        <w:t xml:space="preserve"> </w:t>
      </w:r>
      <w:proofErr w:type="spellStart"/>
      <w:r w:rsidRPr="007D4622">
        <w:t>набавке</w:t>
      </w:r>
      <w:proofErr w:type="spellEnd"/>
      <w:r w:rsidRPr="007D4622">
        <w:t xml:space="preserve">, </w:t>
      </w:r>
      <w:proofErr w:type="spellStart"/>
      <w:r w:rsidRPr="007D4622">
        <w:t>против</w:t>
      </w:r>
      <w:proofErr w:type="spellEnd"/>
      <w:r w:rsidRPr="007D4622">
        <w:t xml:space="preserve"> </w:t>
      </w:r>
      <w:proofErr w:type="spellStart"/>
      <w:r w:rsidRPr="007D4622">
        <w:t>сваке</w:t>
      </w:r>
      <w:proofErr w:type="spellEnd"/>
      <w:r w:rsidRPr="007D4622">
        <w:t xml:space="preserve"> </w:t>
      </w:r>
      <w:proofErr w:type="spellStart"/>
      <w:r w:rsidRPr="007D4622">
        <w:t>радње</w:t>
      </w:r>
      <w:proofErr w:type="spellEnd"/>
      <w:r w:rsidRPr="007D4622">
        <w:t xml:space="preserve"> </w:t>
      </w:r>
      <w:proofErr w:type="spellStart"/>
      <w:r w:rsidRPr="007D4622">
        <w:t>наручиоца</w:t>
      </w:r>
      <w:proofErr w:type="spellEnd"/>
      <w:r w:rsidRPr="007D4622">
        <w:t xml:space="preserve">, </w:t>
      </w:r>
      <w:proofErr w:type="spellStart"/>
      <w:r w:rsidRPr="007D4622">
        <w:t>осим</w:t>
      </w:r>
      <w:proofErr w:type="spellEnd"/>
      <w:r w:rsidRPr="007D4622">
        <w:t xml:space="preserve"> </w:t>
      </w:r>
      <w:proofErr w:type="spellStart"/>
      <w:r w:rsidRPr="007D4622">
        <w:t>уколико</w:t>
      </w:r>
      <w:proofErr w:type="spellEnd"/>
      <w:r w:rsidRPr="007D4622">
        <w:t xml:space="preserve"> </w:t>
      </w:r>
      <w:proofErr w:type="spellStart"/>
      <w:r w:rsidRPr="007D4622">
        <w:t>Законом</w:t>
      </w:r>
      <w:proofErr w:type="spellEnd"/>
      <w:r w:rsidRPr="007D4622">
        <w:t xml:space="preserve"> </w:t>
      </w:r>
      <w:proofErr w:type="spellStart"/>
      <w:r w:rsidRPr="007D4622">
        <w:t>није</w:t>
      </w:r>
      <w:proofErr w:type="spellEnd"/>
      <w:r w:rsidRPr="007D4622">
        <w:t xml:space="preserve"> </w:t>
      </w:r>
      <w:proofErr w:type="spellStart"/>
      <w:r w:rsidRPr="007D4622">
        <w:t>другачије</w:t>
      </w:r>
      <w:proofErr w:type="spellEnd"/>
      <w:r w:rsidRPr="007D4622">
        <w:t xml:space="preserve"> </w:t>
      </w:r>
      <w:proofErr w:type="spellStart"/>
      <w:r w:rsidRPr="007D4622">
        <w:t>одређено</w:t>
      </w:r>
      <w:proofErr w:type="spellEnd"/>
      <w:r w:rsidRPr="007D4622">
        <w:t xml:space="preserve">. О </w:t>
      </w:r>
      <w:proofErr w:type="spellStart"/>
      <w:r w:rsidRPr="007D4622">
        <w:t>поднетом</w:t>
      </w:r>
      <w:proofErr w:type="spellEnd"/>
      <w:r w:rsidRPr="007D4622">
        <w:t xml:space="preserve"> </w:t>
      </w:r>
      <w:proofErr w:type="spellStart"/>
      <w:r w:rsidRPr="007D4622">
        <w:t>захтеву</w:t>
      </w:r>
      <w:proofErr w:type="spellEnd"/>
      <w:r w:rsidRPr="007D4622">
        <w:t xml:space="preserve"> </w:t>
      </w:r>
      <w:proofErr w:type="spellStart"/>
      <w:r w:rsidRPr="007D4622">
        <w:t>за</w:t>
      </w:r>
      <w:proofErr w:type="spellEnd"/>
      <w:r w:rsidRPr="007D4622">
        <w:t xml:space="preserve"> </w:t>
      </w:r>
      <w:proofErr w:type="spellStart"/>
      <w:r w:rsidRPr="007D4622">
        <w:t>заштиту</w:t>
      </w:r>
      <w:proofErr w:type="spellEnd"/>
      <w:r w:rsidRPr="007D4622">
        <w:t xml:space="preserve"> </w:t>
      </w:r>
      <w:proofErr w:type="spellStart"/>
      <w:r w:rsidRPr="007D4622">
        <w:t>права</w:t>
      </w:r>
      <w:proofErr w:type="spellEnd"/>
      <w:r w:rsidRPr="007D4622">
        <w:t xml:space="preserve"> </w:t>
      </w:r>
      <w:proofErr w:type="spellStart"/>
      <w:r w:rsidRPr="007D4622">
        <w:t>наручилац</w:t>
      </w:r>
      <w:proofErr w:type="spellEnd"/>
      <w:r w:rsidRPr="007D4622">
        <w:t xml:space="preserve"> </w:t>
      </w:r>
      <w:proofErr w:type="spellStart"/>
      <w:r w:rsidRPr="007D4622">
        <w:t>објављује</w:t>
      </w:r>
      <w:proofErr w:type="spellEnd"/>
      <w:r w:rsidRPr="007D4622">
        <w:t xml:space="preserve"> </w:t>
      </w:r>
      <w:proofErr w:type="spellStart"/>
      <w:r w:rsidRPr="007D4622">
        <w:t>обавештење</w:t>
      </w:r>
      <w:proofErr w:type="spellEnd"/>
      <w:r w:rsidRPr="007D4622">
        <w:t xml:space="preserve"> о </w:t>
      </w:r>
      <w:proofErr w:type="spellStart"/>
      <w:r w:rsidRPr="007D4622">
        <w:t>поднетом</w:t>
      </w:r>
      <w:proofErr w:type="spellEnd"/>
      <w:r w:rsidRPr="007D4622">
        <w:t xml:space="preserve"> </w:t>
      </w:r>
      <w:proofErr w:type="spellStart"/>
      <w:r w:rsidRPr="007D4622">
        <w:t>захтеву</w:t>
      </w:r>
      <w:proofErr w:type="spellEnd"/>
      <w:r w:rsidRPr="007D4622">
        <w:t xml:space="preserve"> </w:t>
      </w:r>
      <w:proofErr w:type="spellStart"/>
      <w:r w:rsidRPr="007D4622">
        <w:t>на</w:t>
      </w:r>
      <w:proofErr w:type="spellEnd"/>
      <w:r w:rsidRPr="007D4622">
        <w:t xml:space="preserve"> </w:t>
      </w:r>
      <w:proofErr w:type="spellStart"/>
      <w:r w:rsidRPr="007D4622">
        <w:t>Порталу</w:t>
      </w:r>
      <w:proofErr w:type="spellEnd"/>
      <w:r w:rsidRPr="007D4622">
        <w:t xml:space="preserve"> </w:t>
      </w:r>
      <w:proofErr w:type="spellStart"/>
      <w:r w:rsidRPr="007D4622">
        <w:t>јавних</w:t>
      </w:r>
      <w:proofErr w:type="spellEnd"/>
      <w:r w:rsidRPr="007D4622">
        <w:t xml:space="preserve"> </w:t>
      </w:r>
      <w:proofErr w:type="spellStart"/>
      <w:r w:rsidRPr="007D4622">
        <w:t>набавки</w:t>
      </w:r>
      <w:proofErr w:type="spellEnd"/>
      <w:r w:rsidRPr="007D4622">
        <w:t xml:space="preserve"> и </w:t>
      </w:r>
      <w:proofErr w:type="spellStart"/>
      <w:r w:rsidRPr="007D4622">
        <w:t>на</w:t>
      </w:r>
      <w:proofErr w:type="spellEnd"/>
      <w:r w:rsidRPr="007D4622">
        <w:t xml:space="preserve"> </w:t>
      </w:r>
      <w:proofErr w:type="spellStart"/>
      <w:r w:rsidRPr="007D4622">
        <w:t>својој</w:t>
      </w:r>
      <w:proofErr w:type="spellEnd"/>
      <w:r w:rsidRPr="007D4622">
        <w:t xml:space="preserve"> </w:t>
      </w:r>
      <w:proofErr w:type="spellStart"/>
      <w:r w:rsidRPr="007D4622">
        <w:t>интернет</w:t>
      </w:r>
      <w:proofErr w:type="spellEnd"/>
      <w:r w:rsidRPr="007D4622">
        <w:t xml:space="preserve"> </w:t>
      </w:r>
      <w:proofErr w:type="spellStart"/>
      <w:r w:rsidRPr="007D4622">
        <w:t>страници</w:t>
      </w:r>
      <w:proofErr w:type="spellEnd"/>
      <w:r w:rsidRPr="007D4622">
        <w:t xml:space="preserve">, </w:t>
      </w:r>
      <w:proofErr w:type="spellStart"/>
      <w:r w:rsidRPr="007D4622">
        <w:t>најкасније</w:t>
      </w:r>
      <w:proofErr w:type="spellEnd"/>
      <w:r w:rsidRPr="007D4622">
        <w:t xml:space="preserve"> у </w:t>
      </w:r>
      <w:proofErr w:type="spellStart"/>
      <w:r w:rsidRPr="007D4622">
        <w:t>року</w:t>
      </w:r>
      <w:proofErr w:type="spellEnd"/>
      <w:r w:rsidRPr="007D4622">
        <w:t xml:space="preserve"> </w:t>
      </w:r>
      <w:proofErr w:type="spellStart"/>
      <w:r w:rsidRPr="007D4622">
        <w:t>од</w:t>
      </w:r>
      <w:proofErr w:type="spellEnd"/>
      <w:r w:rsidRPr="007D4622">
        <w:t xml:space="preserve"> 2 </w:t>
      </w:r>
      <w:proofErr w:type="spellStart"/>
      <w:r w:rsidRPr="007D4622">
        <w:t>дана</w:t>
      </w:r>
      <w:proofErr w:type="spellEnd"/>
      <w:r w:rsidRPr="007D4622">
        <w:t xml:space="preserve"> </w:t>
      </w:r>
      <w:proofErr w:type="spellStart"/>
      <w:r w:rsidRPr="007D4622">
        <w:t>од</w:t>
      </w:r>
      <w:proofErr w:type="spellEnd"/>
      <w:r w:rsidRPr="007D4622">
        <w:t xml:space="preserve"> </w:t>
      </w:r>
      <w:proofErr w:type="spellStart"/>
      <w:r w:rsidRPr="007D4622">
        <w:t>дана</w:t>
      </w:r>
      <w:proofErr w:type="spellEnd"/>
      <w:r w:rsidRPr="007D4622">
        <w:t xml:space="preserve"> </w:t>
      </w:r>
      <w:proofErr w:type="spellStart"/>
      <w:r w:rsidRPr="007D4622">
        <w:t>пријема</w:t>
      </w:r>
      <w:proofErr w:type="spellEnd"/>
      <w:r w:rsidRPr="007D4622">
        <w:t xml:space="preserve"> </w:t>
      </w:r>
      <w:proofErr w:type="spellStart"/>
      <w:r w:rsidRPr="007D4622">
        <w:t>захтева</w:t>
      </w:r>
      <w:proofErr w:type="spellEnd"/>
      <w:r w:rsidRPr="007D4622">
        <w:t>.</w:t>
      </w:r>
    </w:p>
    <w:p w:rsidR="007738AD" w:rsidRPr="007D4622" w:rsidRDefault="007738AD" w:rsidP="00916592">
      <w:pPr>
        <w:jc w:val="both"/>
      </w:pPr>
      <w:proofErr w:type="spellStart"/>
      <w:r w:rsidRPr="007D4622">
        <w:t>Уколико</w:t>
      </w:r>
      <w:proofErr w:type="spellEnd"/>
      <w:r w:rsidRPr="007D4622">
        <w:t xml:space="preserve"> </w:t>
      </w:r>
      <w:proofErr w:type="spellStart"/>
      <w:r w:rsidRPr="007D4622">
        <w:t>се</w:t>
      </w:r>
      <w:proofErr w:type="spellEnd"/>
      <w:r w:rsidRPr="007D4622">
        <w:t xml:space="preserve"> </w:t>
      </w:r>
      <w:proofErr w:type="spellStart"/>
      <w:r w:rsidRPr="007D4622">
        <w:t>захтевом</w:t>
      </w:r>
      <w:proofErr w:type="spellEnd"/>
      <w:r w:rsidRPr="007D4622">
        <w:t xml:space="preserve"> </w:t>
      </w:r>
      <w:proofErr w:type="spellStart"/>
      <w:r w:rsidRPr="007D4622">
        <w:t>за</w:t>
      </w:r>
      <w:proofErr w:type="spellEnd"/>
      <w:r w:rsidRPr="007D4622">
        <w:t xml:space="preserve"> </w:t>
      </w:r>
      <w:proofErr w:type="spellStart"/>
      <w:r w:rsidRPr="007D4622">
        <w:t>заштиту</w:t>
      </w:r>
      <w:proofErr w:type="spellEnd"/>
      <w:r w:rsidRPr="007D4622">
        <w:t xml:space="preserve"> </w:t>
      </w:r>
      <w:proofErr w:type="spellStart"/>
      <w:r w:rsidRPr="007D4622">
        <w:t>права</w:t>
      </w:r>
      <w:proofErr w:type="spellEnd"/>
      <w:r w:rsidRPr="007D4622">
        <w:t xml:space="preserve"> </w:t>
      </w:r>
      <w:proofErr w:type="spellStart"/>
      <w:r w:rsidRPr="007D4622">
        <w:t>оспорава</w:t>
      </w:r>
      <w:proofErr w:type="spellEnd"/>
      <w:r w:rsidRPr="007D4622">
        <w:t xml:space="preserve"> </w:t>
      </w:r>
      <w:proofErr w:type="spellStart"/>
      <w:r w:rsidRPr="007D4622">
        <w:t>врста</w:t>
      </w:r>
      <w:proofErr w:type="spellEnd"/>
      <w:r w:rsidRPr="007D4622">
        <w:t xml:space="preserve"> </w:t>
      </w:r>
      <w:proofErr w:type="spellStart"/>
      <w:r w:rsidRPr="007D4622">
        <w:t>поступка</w:t>
      </w:r>
      <w:proofErr w:type="spellEnd"/>
      <w:r w:rsidRPr="007D4622">
        <w:t xml:space="preserve">, </w:t>
      </w:r>
      <w:proofErr w:type="spellStart"/>
      <w:r w:rsidRPr="007D4622">
        <w:t>садржина</w:t>
      </w:r>
      <w:proofErr w:type="spellEnd"/>
      <w:r w:rsidRPr="007D4622">
        <w:t xml:space="preserve"> </w:t>
      </w:r>
      <w:proofErr w:type="spellStart"/>
      <w:r w:rsidRPr="007D4622">
        <w:t>позива</w:t>
      </w:r>
      <w:proofErr w:type="spellEnd"/>
      <w:r w:rsidRPr="007D4622">
        <w:t xml:space="preserve"> </w:t>
      </w:r>
      <w:proofErr w:type="spellStart"/>
      <w:r w:rsidRPr="007D4622">
        <w:t>за</w:t>
      </w:r>
      <w:proofErr w:type="spellEnd"/>
      <w:r w:rsidRPr="007D4622">
        <w:t xml:space="preserve"> </w:t>
      </w:r>
      <w:proofErr w:type="spellStart"/>
      <w:r w:rsidRPr="007D4622">
        <w:t>подношење</w:t>
      </w:r>
      <w:proofErr w:type="spellEnd"/>
      <w:r w:rsidRPr="007D4622">
        <w:t xml:space="preserve"> </w:t>
      </w:r>
      <w:proofErr w:type="spellStart"/>
      <w:r w:rsidRPr="007D4622">
        <w:t>понуда</w:t>
      </w:r>
      <w:proofErr w:type="spellEnd"/>
      <w:r w:rsidRPr="007D4622">
        <w:t xml:space="preserve"> </w:t>
      </w:r>
      <w:proofErr w:type="spellStart"/>
      <w:r w:rsidRPr="007D4622">
        <w:t>или</w:t>
      </w:r>
      <w:proofErr w:type="spellEnd"/>
      <w:r w:rsidRPr="007D4622">
        <w:t xml:space="preserve"> </w:t>
      </w:r>
      <w:proofErr w:type="spellStart"/>
      <w:r w:rsidRPr="007D4622">
        <w:t>конкурсне</w:t>
      </w:r>
      <w:proofErr w:type="spellEnd"/>
      <w:r w:rsidRPr="007D4622">
        <w:t xml:space="preserve"> </w:t>
      </w:r>
      <w:proofErr w:type="spellStart"/>
      <w:r w:rsidRPr="007D4622">
        <w:t>документације</w:t>
      </w:r>
      <w:proofErr w:type="spellEnd"/>
      <w:r w:rsidRPr="007D4622">
        <w:t xml:space="preserve">, </w:t>
      </w:r>
      <w:proofErr w:type="spellStart"/>
      <w:r w:rsidRPr="007D4622">
        <w:t>захтев</w:t>
      </w:r>
      <w:proofErr w:type="spellEnd"/>
      <w:r w:rsidRPr="007D4622">
        <w:t xml:space="preserve"> </w:t>
      </w:r>
      <w:proofErr w:type="spellStart"/>
      <w:r w:rsidRPr="007D4622">
        <w:t>ће</w:t>
      </w:r>
      <w:proofErr w:type="spellEnd"/>
      <w:r w:rsidRPr="007D4622">
        <w:t xml:space="preserve"> </w:t>
      </w:r>
      <w:proofErr w:type="spellStart"/>
      <w:r w:rsidRPr="007D4622">
        <w:t>се</w:t>
      </w:r>
      <w:proofErr w:type="spellEnd"/>
      <w:r w:rsidRPr="007D4622">
        <w:t xml:space="preserve"> </w:t>
      </w:r>
      <w:proofErr w:type="spellStart"/>
      <w:r w:rsidRPr="007D4622">
        <w:t>сматрати</w:t>
      </w:r>
      <w:proofErr w:type="spellEnd"/>
      <w:r w:rsidRPr="007D4622">
        <w:t xml:space="preserve"> </w:t>
      </w:r>
      <w:proofErr w:type="spellStart"/>
      <w:r w:rsidRPr="007D4622">
        <w:t>благовременим</w:t>
      </w:r>
      <w:proofErr w:type="spellEnd"/>
      <w:r w:rsidRPr="007D4622">
        <w:t xml:space="preserve"> </w:t>
      </w:r>
      <w:proofErr w:type="spellStart"/>
      <w:r w:rsidRPr="007D4622">
        <w:t>уколико</w:t>
      </w:r>
      <w:proofErr w:type="spellEnd"/>
      <w:r w:rsidRPr="007D4622">
        <w:t xml:space="preserve"> </w:t>
      </w:r>
      <w:proofErr w:type="spellStart"/>
      <w:r w:rsidRPr="007D4622">
        <w:t>је</w:t>
      </w:r>
      <w:proofErr w:type="spellEnd"/>
      <w:r w:rsidRPr="007D4622">
        <w:t xml:space="preserve"> </w:t>
      </w:r>
      <w:proofErr w:type="spellStart"/>
      <w:r w:rsidRPr="007D4622">
        <w:t>примљен</w:t>
      </w:r>
      <w:proofErr w:type="spellEnd"/>
      <w:r w:rsidRPr="007D4622">
        <w:t xml:space="preserve"> </w:t>
      </w:r>
      <w:proofErr w:type="spellStart"/>
      <w:r w:rsidRPr="007D4622">
        <w:t>од</w:t>
      </w:r>
      <w:proofErr w:type="spellEnd"/>
      <w:r w:rsidRPr="007D4622">
        <w:t xml:space="preserve"> </w:t>
      </w:r>
      <w:proofErr w:type="spellStart"/>
      <w:r w:rsidRPr="007D4622">
        <w:t>стране</w:t>
      </w:r>
      <w:proofErr w:type="spellEnd"/>
      <w:r w:rsidRPr="007D4622">
        <w:t xml:space="preserve"> </w:t>
      </w:r>
      <w:proofErr w:type="spellStart"/>
      <w:r w:rsidRPr="007D4622">
        <w:t>наручиоца</w:t>
      </w:r>
      <w:proofErr w:type="spellEnd"/>
      <w:r w:rsidRPr="007D4622">
        <w:t xml:space="preserve"> </w:t>
      </w:r>
      <w:proofErr w:type="spellStart"/>
      <w:r w:rsidRPr="007D4622">
        <w:t>најкасније</w:t>
      </w:r>
      <w:proofErr w:type="spellEnd"/>
      <w:r w:rsidRPr="007D4622">
        <w:t xml:space="preserve"> 3 </w:t>
      </w:r>
      <w:proofErr w:type="spellStart"/>
      <w:r w:rsidRPr="007D4622">
        <w:t>дана</w:t>
      </w:r>
      <w:proofErr w:type="spellEnd"/>
      <w:r w:rsidRPr="007D4622">
        <w:t xml:space="preserve"> </w:t>
      </w:r>
      <w:proofErr w:type="spellStart"/>
      <w:r w:rsidRPr="007D4622">
        <w:t>пре</w:t>
      </w:r>
      <w:proofErr w:type="spellEnd"/>
      <w:r w:rsidRPr="007D4622">
        <w:t xml:space="preserve"> </w:t>
      </w:r>
      <w:proofErr w:type="spellStart"/>
      <w:r w:rsidRPr="007D4622">
        <w:t>истека</w:t>
      </w:r>
      <w:proofErr w:type="spellEnd"/>
      <w:r w:rsidRPr="007D4622">
        <w:t xml:space="preserve"> </w:t>
      </w:r>
      <w:proofErr w:type="spellStart"/>
      <w:r w:rsidRPr="007D4622">
        <w:t>рока</w:t>
      </w:r>
      <w:proofErr w:type="spellEnd"/>
      <w:r w:rsidRPr="007D4622">
        <w:t xml:space="preserve"> </w:t>
      </w:r>
      <w:proofErr w:type="spellStart"/>
      <w:r w:rsidRPr="007D4622">
        <w:t>за</w:t>
      </w:r>
      <w:proofErr w:type="spellEnd"/>
      <w:r w:rsidRPr="007D4622">
        <w:t xml:space="preserve"> </w:t>
      </w:r>
      <w:proofErr w:type="spellStart"/>
      <w:r w:rsidRPr="007D4622">
        <w:t>подношење</w:t>
      </w:r>
      <w:proofErr w:type="spellEnd"/>
      <w:r w:rsidRPr="007D4622">
        <w:t xml:space="preserve"> </w:t>
      </w:r>
      <w:proofErr w:type="spellStart"/>
      <w:r w:rsidRPr="007D4622">
        <w:t>понуда</w:t>
      </w:r>
      <w:proofErr w:type="spellEnd"/>
      <w:r w:rsidRPr="007D4622">
        <w:t xml:space="preserve">, </w:t>
      </w:r>
      <w:proofErr w:type="spellStart"/>
      <w:r w:rsidRPr="007D4622">
        <w:t>без</w:t>
      </w:r>
      <w:proofErr w:type="spellEnd"/>
      <w:r w:rsidRPr="007D4622">
        <w:t xml:space="preserve"> </w:t>
      </w:r>
      <w:proofErr w:type="spellStart"/>
      <w:r w:rsidRPr="007D4622">
        <w:t>обзира</w:t>
      </w:r>
      <w:proofErr w:type="spellEnd"/>
      <w:r w:rsidRPr="007D4622">
        <w:t xml:space="preserve"> </w:t>
      </w:r>
      <w:proofErr w:type="spellStart"/>
      <w:r w:rsidRPr="007D4622">
        <w:t>на</w:t>
      </w:r>
      <w:proofErr w:type="spellEnd"/>
      <w:r w:rsidRPr="007D4622">
        <w:t xml:space="preserve"> </w:t>
      </w:r>
      <w:proofErr w:type="spellStart"/>
      <w:r w:rsidRPr="007D4622">
        <w:t>начин</w:t>
      </w:r>
      <w:proofErr w:type="spellEnd"/>
      <w:r w:rsidRPr="007D4622">
        <w:t xml:space="preserve"> </w:t>
      </w:r>
      <w:proofErr w:type="spellStart"/>
      <w:r w:rsidRPr="007D4622">
        <w:t>достављања</w:t>
      </w:r>
      <w:proofErr w:type="spellEnd"/>
      <w:r w:rsidRPr="007D4622">
        <w:t xml:space="preserve"> и </w:t>
      </w:r>
      <w:proofErr w:type="spellStart"/>
      <w:r w:rsidRPr="007D4622">
        <w:t>уколико</w:t>
      </w:r>
      <w:proofErr w:type="spellEnd"/>
      <w:r w:rsidRPr="007D4622">
        <w:t xml:space="preserve"> </w:t>
      </w:r>
      <w:proofErr w:type="spellStart"/>
      <w:r w:rsidRPr="007D4622">
        <w:t>је</w:t>
      </w:r>
      <w:proofErr w:type="spellEnd"/>
      <w:r w:rsidRPr="007D4622">
        <w:t xml:space="preserve"> </w:t>
      </w:r>
      <w:proofErr w:type="spellStart"/>
      <w:r w:rsidRPr="007D4622">
        <w:t>подносилац</w:t>
      </w:r>
      <w:proofErr w:type="spellEnd"/>
      <w:r w:rsidRPr="007D4622">
        <w:t xml:space="preserve"> </w:t>
      </w:r>
      <w:proofErr w:type="spellStart"/>
      <w:r w:rsidRPr="007D4622">
        <w:t>захтева</w:t>
      </w:r>
      <w:proofErr w:type="spellEnd"/>
      <w:r w:rsidRPr="007D4622">
        <w:t xml:space="preserve"> у </w:t>
      </w:r>
      <w:proofErr w:type="spellStart"/>
      <w:r w:rsidRPr="007D4622">
        <w:t>складу</w:t>
      </w:r>
      <w:proofErr w:type="spellEnd"/>
      <w:r w:rsidRPr="007D4622">
        <w:t xml:space="preserve"> </w:t>
      </w:r>
      <w:proofErr w:type="spellStart"/>
      <w:r w:rsidRPr="007D4622">
        <w:t>са</w:t>
      </w:r>
      <w:proofErr w:type="spellEnd"/>
      <w:r w:rsidRPr="007D4622">
        <w:t xml:space="preserve"> </w:t>
      </w:r>
      <w:proofErr w:type="spellStart"/>
      <w:r w:rsidRPr="007D4622">
        <w:t>чланом</w:t>
      </w:r>
      <w:proofErr w:type="spellEnd"/>
      <w:r w:rsidRPr="007D4622">
        <w:t xml:space="preserve"> 63. </w:t>
      </w:r>
      <w:proofErr w:type="spellStart"/>
      <w:r w:rsidRPr="007D4622">
        <w:t>став</w:t>
      </w:r>
      <w:proofErr w:type="spellEnd"/>
      <w:r w:rsidRPr="007D4622">
        <w:t xml:space="preserve"> 2. </w:t>
      </w:r>
      <w:proofErr w:type="spellStart"/>
      <w:r w:rsidRPr="007D4622">
        <w:t>закона</w:t>
      </w:r>
      <w:proofErr w:type="spellEnd"/>
      <w:r w:rsidRPr="007D4622">
        <w:t xml:space="preserve"> </w:t>
      </w:r>
      <w:proofErr w:type="spellStart"/>
      <w:r w:rsidRPr="007D4622">
        <w:t>указао</w:t>
      </w:r>
      <w:proofErr w:type="spellEnd"/>
      <w:r w:rsidRPr="007D4622">
        <w:t xml:space="preserve"> </w:t>
      </w:r>
      <w:proofErr w:type="spellStart"/>
      <w:r w:rsidRPr="007D4622">
        <w:t>наручиоцу</w:t>
      </w:r>
      <w:proofErr w:type="spellEnd"/>
      <w:r w:rsidRPr="007D4622">
        <w:t xml:space="preserve"> </w:t>
      </w:r>
      <w:proofErr w:type="spellStart"/>
      <w:r w:rsidRPr="007D4622">
        <w:t>на</w:t>
      </w:r>
      <w:proofErr w:type="spellEnd"/>
      <w:r w:rsidRPr="007D4622">
        <w:t xml:space="preserve"> </w:t>
      </w:r>
      <w:proofErr w:type="spellStart"/>
      <w:r w:rsidRPr="007D4622">
        <w:t>евентуалне</w:t>
      </w:r>
      <w:proofErr w:type="spellEnd"/>
      <w:r w:rsidRPr="007D4622">
        <w:t xml:space="preserve"> </w:t>
      </w:r>
      <w:proofErr w:type="spellStart"/>
      <w:r w:rsidRPr="007D4622">
        <w:t>недостатке</w:t>
      </w:r>
      <w:proofErr w:type="spellEnd"/>
      <w:r w:rsidRPr="007D4622">
        <w:t xml:space="preserve"> и </w:t>
      </w:r>
      <w:proofErr w:type="spellStart"/>
      <w:r w:rsidRPr="007D4622">
        <w:t>неправилности</w:t>
      </w:r>
      <w:proofErr w:type="spellEnd"/>
      <w:r w:rsidRPr="007D4622">
        <w:t xml:space="preserve">, а </w:t>
      </w:r>
      <w:proofErr w:type="spellStart"/>
      <w:r w:rsidRPr="007D4622">
        <w:t>наручилац</w:t>
      </w:r>
      <w:proofErr w:type="spellEnd"/>
      <w:r w:rsidRPr="007D4622">
        <w:t xml:space="preserve"> </w:t>
      </w:r>
      <w:proofErr w:type="spellStart"/>
      <w:r w:rsidRPr="007D4622">
        <w:t>исте</w:t>
      </w:r>
      <w:proofErr w:type="spellEnd"/>
      <w:r w:rsidRPr="007D4622">
        <w:t xml:space="preserve"> </w:t>
      </w:r>
      <w:proofErr w:type="spellStart"/>
      <w:r w:rsidRPr="007D4622">
        <w:t>није</w:t>
      </w:r>
      <w:proofErr w:type="spellEnd"/>
      <w:r w:rsidRPr="007D4622">
        <w:t xml:space="preserve"> </w:t>
      </w:r>
      <w:proofErr w:type="spellStart"/>
      <w:r w:rsidRPr="007D4622">
        <w:t>отклонио</w:t>
      </w:r>
      <w:proofErr w:type="spellEnd"/>
      <w:r w:rsidRPr="007D4622">
        <w:t>.</w:t>
      </w:r>
    </w:p>
    <w:p w:rsidR="007738AD" w:rsidRPr="00A501EF" w:rsidRDefault="007738AD" w:rsidP="00916592">
      <w:pPr>
        <w:jc w:val="both"/>
      </w:pPr>
      <w:proofErr w:type="spellStart"/>
      <w:r w:rsidRPr="007D4622">
        <w:t>Захтев</w:t>
      </w:r>
      <w:proofErr w:type="spellEnd"/>
      <w:r w:rsidRPr="007D4622">
        <w:t xml:space="preserve"> </w:t>
      </w:r>
      <w:proofErr w:type="spellStart"/>
      <w:r w:rsidRPr="007D4622">
        <w:t>за</w:t>
      </w:r>
      <w:proofErr w:type="spellEnd"/>
      <w:r w:rsidRPr="007D4622">
        <w:t xml:space="preserve"> </w:t>
      </w:r>
      <w:proofErr w:type="spellStart"/>
      <w:r w:rsidRPr="007D4622">
        <w:t>заштиту</w:t>
      </w:r>
      <w:proofErr w:type="spellEnd"/>
      <w:r w:rsidRPr="007D4622">
        <w:t xml:space="preserve"> </w:t>
      </w:r>
      <w:proofErr w:type="spellStart"/>
      <w:r w:rsidRPr="007D4622">
        <w:t>права</w:t>
      </w:r>
      <w:proofErr w:type="spellEnd"/>
      <w:r w:rsidRPr="007D4622">
        <w:t xml:space="preserve"> </w:t>
      </w:r>
      <w:proofErr w:type="spellStart"/>
      <w:r w:rsidRPr="007D4622">
        <w:t>којим</w:t>
      </w:r>
      <w:proofErr w:type="spellEnd"/>
      <w:r w:rsidRPr="007D4622">
        <w:t xml:space="preserve"> </w:t>
      </w:r>
      <w:proofErr w:type="spellStart"/>
      <w:r w:rsidRPr="007D4622">
        <w:t>се</w:t>
      </w:r>
      <w:proofErr w:type="spellEnd"/>
      <w:r w:rsidRPr="007D4622">
        <w:t xml:space="preserve"> </w:t>
      </w:r>
      <w:proofErr w:type="spellStart"/>
      <w:r w:rsidRPr="007D4622">
        <w:t>оспоравају</w:t>
      </w:r>
      <w:proofErr w:type="spellEnd"/>
      <w:r w:rsidRPr="007D4622">
        <w:t xml:space="preserve"> </w:t>
      </w:r>
      <w:proofErr w:type="spellStart"/>
      <w:r w:rsidRPr="007D4622">
        <w:t>радње</w:t>
      </w:r>
      <w:proofErr w:type="spellEnd"/>
      <w:r w:rsidRPr="007D4622">
        <w:t xml:space="preserve"> </w:t>
      </w:r>
      <w:proofErr w:type="spellStart"/>
      <w:r w:rsidRPr="007D4622">
        <w:t>које</w:t>
      </w:r>
      <w:proofErr w:type="spellEnd"/>
      <w:r w:rsidRPr="007D4622">
        <w:t xml:space="preserve"> </w:t>
      </w:r>
      <w:proofErr w:type="spellStart"/>
      <w:r w:rsidRPr="007D4622">
        <w:t>наручилац</w:t>
      </w:r>
      <w:proofErr w:type="spellEnd"/>
      <w:r w:rsidRPr="007D4622">
        <w:t xml:space="preserve"> </w:t>
      </w:r>
      <w:proofErr w:type="spellStart"/>
      <w:r w:rsidRPr="007D4622">
        <w:t>предузме</w:t>
      </w:r>
      <w:proofErr w:type="spellEnd"/>
      <w:r w:rsidRPr="007D4622">
        <w:t xml:space="preserve"> </w:t>
      </w:r>
      <w:proofErr w:type="spellStart"/>
      <w:r w:rsidRPr="007D4622">
        <w:t>пре</w:t>
      </w:r>
      <w:proofErr w:type="spellEnd"/>
      <w:r w:rsidRPr="007D4622">
        <w:t xml:space="preserve"> </w:t>
      </w:r>
      <w:proofErr w:type="spellStart"/>
      <w:r w:rsidRPr="007D4622">
        <w:t>истека</w:t>
      </w:r>
      <w:proofErr w:type="spellEnd"/>
      <w:r w:rsidRPr="007D4622">
        <w:t xml:space="preserve"> </w:t>
      </w:r>
      <w:proofErr w:type="spellStart"/>
      <w:r w:rsidRPr="007D4622">
        <w:t>рока</w:t>
      </w:r>
      <w:proofErr w:type="spellEnd"/>
      <w:r w:rsidRPr="007D4622">
        <w:t xml:space="preserve"> </w:t>
      </w:r>
      <w:proofErr w:type="spellStart"/>
      <w:r w:rsidRPr="007D4622">
        <w:t>за</w:t>
      </w:r>
      <w:proofErr w:type="spellEnd"/>
      <w:r w:rsidRPr="007D4622">
        <w:t xml:space="preserve"> </w:t>
      </w:r>
      <w:proofErr w:type="spellStart"/>
      <w:r w:rsidRPr="007D4622">
        <w:t>подношење</w:t>
      </w:r>
      <w:proofErr w:type="spellEnd"/>
      <w:r w:rsidRPr="007D4622">
        <w:t xml:space="preserve"> </w:t>
      </w:r>
      <w:proofErr w:type="spellStart"/>
      <w:r w:rsidRPr="007D4622">
        <w:t>понуда</w:t>
      </w:r>
      <w:proofErr w:type="spellEnd"/>
      <w:r w:rsidRPr="007D4622">
        <w:t xml:space="preserve">, а </w:t>
      </w:r>
      <w:proofErr w:type="spellStart"/>
      <w:r w:rsidRPr="007D4622">
        <w:t>након</w:t>
      </w:r>
      <w:proofErr w:type="spellEnd"/>
      <w:r w:rsidRPr="007D4622">
        <w:t xml:space="preserve"> </w:t>
      </w:r>
      <w:proofErr w:type="spellStart"/>
      <w:r w:rsidRPr="007D4622">
        <w:t>истека</w:t>
      </w:r>
      <w:proofErr w:type="spellEnd"/>
      <w:r w:rsidRPr="007D4622">
        <w:t xml:space="preserve"> </w:t>
      </w:r>
      <w:proofErr w:type="spellStart"/>
      <w:r w:rsidRPr="007D4622">
        <w:t>горе</w:t>
      </w:r>
      <w:proofErr w:type="spellEnd"/>
      <w:r w:rsidRPr="007D4622">
        <w:t xml:space="preserve"> </w:t>
      </w:r>
      <w:proofErr w:type="spellStart"/>
      <w:r w:rsidRPr="007D4622">
        <w:t>наведеног</w:t>
      </w:r>
      <w:proofErr w:type="spellEnd"/>
      <w:r w:rsidRPr="007D4622">
        <w:t xml:space="preserve"> </w:t>
      </w:r>
      <w:proofErr w:type="spellStart"/>
      <w:r w:rsidRPr="007D4622">
        <w:t>рока</w:t>
      </w:r>
      <w:proofErr w:type="spellEnd"/>
      <w:r w:rsidRPr="007D4622">
        <w:t xml:space="preserve"> (3 </w:t>
      </w:r>
      <w:proofErr w:type="spellStart"/>
      <w:r w:rsidRPr="007D4622">
        <w:t>дана</w:t>
      </w:r>
      <w:proofErr w:type="spellEnd"/>
      <w:r w:rsidRPr="007D4622">
        <w:t xml:space="preserve">), </w:t>
      </w:r>
      <w:proofErr w:type="spellStart"/>
      <w:r w:rsidRPr="007D4622">
        <w:t>сматраће</w:t>
      </w:r>
      <w:proofErr w:type="spellEnd"/>
      <w:r w:rsidRPr="007D4622">
        <w:t xml:space="preserve"> </w:t>
      </w:r>
      <w:proofErr w:type="spellStart"/>
      <w:r w:rsidRPr="007D4622">
        <w:t>се</w:t>
      </w:r>
      <w:proofErr w:type="spellEnd"/>
      <w:r w:rsidRPr="007D4622">
        <w:t xml:space="preserve"> </w:t>
      </w:r>
      <w:proofErr w:type="spellStart"/>
      <w:r w:rsidRPr="007D4622">
        <w:t>благовременим</w:t>
      </w:r>
      <w:proofErr w:type="spellEnd"/>
      <w:r w:rsidRPr="007D4622">
        <w:t xml:space="preserve"> </w:t>
      </w:r>
      <w:proofErr w:type="spellStart"/>
      <w:r w:rsidRPr="007D4622">
        <w:t>уколико</w:t>
      </w:r>
      <w:proofErr w:type="spellEnd"/>
      <w:r w:rsidRPr="007D4622">
        <w:t xml:space="preserve"> </w:t>
      </w:r>
      <w:proofErr w:type="spellStart"/>
      <w:r w:rsidRPr="007D4622">
        <w:t>је</w:t>
      </w:r>
      <w:proofErr w:type="spellEnd"/>
      <w:r w:rsidRPr="007D4622">
        <w:t xml:space="preserve"> </w:t>
      </w:r>
      <w:proofErr w:type="spellStart"/>
      <w:r w:rsidRPr="007D4622">
        <w:t>поднет</w:t>
      </w:r>
      <w:proofErr w:type="spellEnd"/>
      <w:r w:rsidRPr="007D4622">
        <w:t xml:space="preserve"> </w:t>
      </w:r>
      <w:proofErr w:type="spellStart"/>
      <w:r w:rsidRPr="007D4622">
        <w:t>најкасније</w:t>
      </w:r>
      <w:proofErr w:type="spellEnd"/>
      <w:r w:rsidRPr="007D4622">
        <w:t xml:space="preserve"> </w:t>
      </w:r>
      <w:proofErr w:type="spellStart"/>
      <w:r w:rsidRPr="007D4622">
        <w:t>до</w:t>
      </w:r>
      <w:proofErr w:type="spellEnd"/>
      <w:r w:rsidRPr="007D4622">
        <w:t xml:space="preserve"> </w:t>
      </w:r>
      <w:proofErr w:type="spellStart"/>
      <w:r w:rsidRPr="007D4622">
        <w:t>ис</w:t>
      </w:r>
      <w:r>
        <w:t>тека</w:t>
      </w:r>
      <w:proofErr w:type="spellEnd"/>
      <w:r>
        <w:t xml:space="preserve"> </w:t>
      </w:r>
      <w:proofErr w:type="spellStart"/>
      <w:r>
        <w:t>рока</w:t>
      </w:r>
      <w:proofErr w:type="spellEnd"/>
      <w:r>
        <w:t xml:space="preserve"> </w:t>
      </w:r>
      <w:proofErr w:type="spellStart"/>
      <w:r>
        <w:t>за</w:t>
      </w:r>
      <w:proofErr w:type="spellEnd"/>
      <w:r>
        <w:t xml:space="preserve"> </w:t>
      </w:r>
      <w:proofErr w:type="spellStart"/>
      <w:r>
        <w:t>подношење</w:t>
      </w:r>
      <w:proofErr w:type="spellEnd"/>
      <w:r>
        <w:t xml:space="preserve"> </w:t>
      </w:r>
      <w:proofErr w:type="spellStart"/>
      <w:r>
        <w:t>понуда</w:t>
      </w:r>
      <w:proofErr w:type="spellEnd"/>
      <w:r>
        <w:t xml:space="preserve">. </w:t>
      </w:r>
    </w:p>
    <w:p w:rsidR="007738AD" w:rsidRPr="007D4622" w:rsidRDefault="007738AD" w:rsidP="00916592">
      <w:pPr>
        <w:jc w:val="both"/>
      </w:pPr>
      <w:proofErr w:type="spellStart"/>
      <w:r w:rsidRPr="007D4622">
        <w:t>После</w:t>
      </w:r>
      <w:proofErr w:type="spellEnd"/>
      <w:r w:rsidRPr="007D4622">
        <w:t xml:space="preserve"> </w:t>
      </w:r>
      <w:proofErr w:type="spellStart"/>
      <w:r w:rsidRPr="007D4622">
        <w:t>доношења</w:t>
      </w:r>
      <w:proofErr w:type="spellEnd"/>
      <w:r w:rsidRPr="007D4622">
        <w:t xml:space="preserve"> </w:t>
      </w:r>
      <w:proofErr w:type="spellStart"/>
      <w:r w:rsidRPr="007D4622">
        <w:t>одлуке</w:t>
      </w:r>
      <w:proofErr w:type="spellEnd"/>
      <w:r w:rsidRPr="007D4622">
        <w:t xml:space="preserve"> о </w:t>
      </w:r>
      <w:proofErr w:type="spellStart"/>
      <w:r w:rsidRPr="007D4622">
        <w:t>додели</w:t>
      </w:r>
      <w:proofErr w:type="spellEnd"/>
      <w:r w:rsidRPr="007D4622">
        <w:t xml:space="preserve"> </w:t>
      </w:r>
      <w:proofErr w:type="spellStart"/>
      <w:r w:rsidRPr="007D4622">
        <w:t>уговора</w:t>
      </w:r>
      <w:proofErr w:type="spellEnd"/>
      <w:r w:rsidRPr="007D4622">
        <w:t xml:space="preserve">, </w:t>
      </w:r>
      <w:proofErr w:type="spellStart"/>
      <w:r w:rsidRPr="007D4622">
        <w:t>одлуке</w:t>
      </w:r>
      <w:proofErr w:type="spellEnd"/>
      <w:r w:rsidRPr="007D4622">
        <w:t xml:space="preserve"> о </w:t>
      </w:r>
      <w:proofErr w:type="spellStart"/>
      <w:r w:rsidRPr="007D4622">
        <w:t>закључењу</w:t>
      </w:r>
      <w:proofErr w:type="spellEnd"/>
      <w:r w:rsidRPr="007D4622">
        <w:t xml:space="preserve"> </w:t>
      </w:r>
      <w:proofErr w:type="spellStart"/>
      <w:r w:rsidRPr="007D4622">
        <w:t>оквирног</w:t>
      </w:r>
      <w:proofErr w:type="spellEnd"/>
      <w:r w:rsidRPr="007D4622">
        <w:t xml:space="preserve"> </w:t>
      </w:r>
      <w:proofErr w:type="spellStart"/>
      <w:r w:rsidRPr="007D4622">
        <w:t>споразума</w:t>
      </w:r>
      <w:proofErr w:type="spellEnd"/>
      <w:r w:rsidRPr="007D4622">
        <w:t xml:space="preserve"> </w:t>
      </w:r>
      <w:proofErr w:type="gramStart"/>
      <w:r w:rsidRPr="007D4622">
        <w:t xml:space="preserve">и  </w:t>
      </w:r>
      <w:proofErr w:type="spellStart"/>
      <w:r w:rsidRPr="007D4622">
        <w:t>одлуке</w:t>
      </w:r>
      <w:proofErr w:type="spellEnd"/>
      <w:proofErr w:type="gramEnd"/>
      <w:r w:rsidRPr="007D4622">
        <w:t xml:space="preserve"> о </w:t>
      </w:r>
      <w:proofErr w:type="spellStart"/>
      <w:r w:rsidRPr="007D4622">
        <w:t>обустави</w:t>
      </w:r>
      <w:proofErr w:type="spellEnd"/>
      <w:r w:rsidRPr="007D4622">
        <w:t xml:space="preserve"> </w:t>
      </w:r>
      <w:proofErr w:type="spellStart"/>
      <w:r w:rsidRPr="007D4622">
        <w:t>поступка</w:t>
      </w:r>
      <w:proofErr w:type="spellEnd"/>
      <w:r w:rsidRPr="007D4622">
        <w:t xml:space="preserve"> </w:t>
      </w:r>
      <w:proofErr w:type="spellStart"/>
      <w:r w:rsidRPr="007D4622">
        <w:t>јавне</w:t>
      </w:r>
      <w:proofErr w:type="spellEnd"/>
      <w:r w:rsidRPr="007D4622">
        <w:t xml:space="preserve"> </w:t>
      </w:r>
      <w:proofErr w:type="spellStart"/>
      <w:r w:rsidRPr="007D4622">
        <w:t>набавке</w:t>
      </w:r>
      <w:proofErr w:type="spellEnd"/>
      <w:r w:rsidRPr="007D4622">
        <w:t xml:space="preserve">, </w:t>
      </w:r>
      <w:proofErr w:type="spellStart"/>
      <w:r w:rsidRPr="007D4622">
        <w:t>рок</w:t>
      </w:r>
      <w:proofErr w:type="spellEnd"/>
      <w:r w:rsidRPr="007D4622">
        <w:t xml:space="preserve"> </w:t>
      </w:r>
      <w:proofErr w:type="spellStart"/>
      <w:r w:rsidRPr="007D4622">
        <w:t>за</w:t>
      </w:r>
      <w:proofErr w:type="spellEnd"/>
      <w:r w:rsidRPr="007D4622">
        <w:t xml:space="preserve"> </w:t>
      </w:r>
      <w:proofErr w:type="spellStart"/>
      <w:r w:rsidRPr="007D4622">
        <w:t>подношење</w:t>
      </w:r>
      <w:proofErr w:type="spellEnd"/>
      <w:r w:rsidRPr="007D4622">
        <w:t xml:space="preserve"> </w:t>
      </w:r>
      <w:proofErr w:type="spellStart"/>
      <w:r w:rsidRPr="007D4622">
        <w:t>захтева</w:t>
      </w:r>
      <w:proofErr w:type="spellEnd"/>
      <w:r w:rsidRPr="007D4622">
        <w:t xml:space="preserve"> </w:t>
      </w:r>
      <w:proofErr w:type="spellStart"/>
      <w:r w:rsidRPr="007D4622">
        <w:t>за</w:t>
      </w:r>
      <w:proofErr w:type="spellEnd"/>
      <w:r w:rsidRPr="007D4622">
        <w:t xml:space="preserve"> </w:t>
      </w:r>
      <w:proofErr w:type="spellStart"/>
      <w:r w:rsidRPr="007D4622">
        <w:t>заштиту</w:t>
      </w:r>
      <w:proofErr w:type="spellEnd"/>
      <w:r w:rsidRPr="007D4622">
        <w:t xml:space="preserve"> </w:t>
      </w:r>
      <w:proofErr w:type="spellStart"/>
      <w:r w:rsidRPr="007D4622">
        <w:t>права</w:t>
      </w:r>
      <w:proofErr w:type="spellEnd"/>
      <w:r w:rsidRPr="007D4622">
        <w:t xml:space="preserve"> </w:t>
      </w:r>
      <w:proofErr w:type="spellStart"/>
      <w:r w:rsidRPr="007D4622">
        <w:t>је</w:t>
      </w:r>
      <w:proofErr w:type="spellEnd"/>
      <w:r w:rsidRPr="007D4622">
        <w:t xml:space="preserve"> 5 </w:t>
      </w:r>
      <w:proofErr w:type="spellStart"/>
      <w:r w:rsidRPr="007D4622">
        <w:t>дана</w:t>
      </w:r>
      <w:proofErr w:type="spellEnd"/>
      <w:r w:rsidRPr="007D4622">
        <w:t xml:space="preserve"> </w:t>
      </w:r>
      <w:proofErr w:type="spellStart"/>
      <w:r w:rsidRPr="007D4622">
        <w:t>од</w:t>
      </w:r>
      <w:proofErr w:type="spellEnd"/>
      <w:r w:rsidRPr="007D4622">
        <w:t xml:space="preserve"> </w:t>
      </w:r>
      <w:proofErr w:type="spellStart"/>
      <w:r w:rsidRPr="007D4622">
        <w:t>дана</w:t>
      </w:r>
      <w:proofErr w:type="spellEnd"/>
      <w:r w:rsidRPr="007D4622">
        <w:t xml:space="preserve"> </w:t>
      </w:r>
      <w:proofErr w:type="spellStart"/>
      <w:r w:rsidRPr="007D4622">
        <w:t>објављивања</w:t>
      </w:r>
      <w:proofErr w:type="spellEnd"/>
      <w:r w:rsidRPr="007D4622">
        <w:t xml:space="preserve"> </w:t>
      </w:r>
      <w:proofErr w:type="spellStart"/>
      <w:r w:rsidRPr="007D4622">
        <w:t>одлуке</w:t>
      </w:r>
      <w:proofErr w:type="spellEnd"/>
      <w:r w:rsidRPr="007D4622">
        <w:t xml:space="preserve"> </w:t>
      </w:r>
      <w:proofErr w:type="spellStart"/>
      <w:r w:rsidRPr="007D4622">
        <w:t>на</w:t>
      </w:r>
      <w:proofErr w:type="spellEnd"/>
      <w:r w:rsidRPr="007D4622">
        <w:t xml:space="preserve"> </w:t>
      </w:r>
      <w:proofErr w:type="spellStart"/>
      <w:r w:rsidRPr="007D4622">
        <w:t>Порталу</w:t>
      </w:r>
      <w:proofErr w:type="spellEnd"/>
      <w:r w:rsidRPr="007D4622">
        <w:t xml:space="preserve"> </w:t>
      </w:r>
      <w:proofErr w:type="spellStart"/>
      <w:r w:rsidRPr="007D4622">
        <w:t>јавних</w:t>
      </w:r>
      <w:proofErr w:type="spellEnd"/>
      <w:r w:rsidRPr="007D4622">
        <w:t xml:space="preserve"> </w:t>
      </w:r>
      <w:proofErr w:type="spellStart"/>
      <w:r w:rsidRPr="007D4622">
        <w:t>набавки</w:t>
      </w:r>
      <w:proofErr w:type="spellEnd"/>
      <w:r w:rsidRPr="007D4622">
        <w:t>.</w:t>
      </w:r>
    </w:p>
    <w:p w:rsidR="007738AD" w:rsidRPr="007D4622" w:rsidRDefault="007738AD" w:rsidP="00916592">
      <w:pPr>
        <w:jc w:val="both"/>
      </w:pPr>
      <w:proofErr w:type="spellStart"/>
      <w:r w:rsidRPr="007D4622">
        <w:t>Захтевом</w:t>
      </w:r>
      <w:proofErr w:type="spellEnd"/>
      <w:r w:rsidRPr="007D4622">
        <w:t xml:space="preserve"> </w:t>
      </w:r>
      <w:proofErr w:type="spellStart"/>
      <w:r w:rsidRPr="007D4622">
        <w:t>за</w:t>
      </w:r>
      <w:proofErr w:type="spellEnd"/>
      <w:r w:rsidRPr="007D4622">
        <w:t xml:space="preserve"> </w:t>
      </w:r>
      <w:proofErr w:type="spellStart"/>
      <w:r w:rsidRPr="007D4622">
        <w:t>заштиту</w:t>
      </w:r>
      <w:proofErr w:type="spellEnd"/>
      <w:r w:rsidRPr="007D4622">
        <w:t xml:space="preserve"> </w:t>
      </w:r>
      <w:proofErr w:type="spellStart"/>
      <w:r w:rsidRPr="007D4622">
        <w:t>права</w:t>
      </w:r>
      <w:proofErr w:type="spellEnd"/>
      <w:r w:rsidRPr="007D4622">
        <w:t xml:space="preserve"> </w:t>
      </w:r>
      <w:proofErr w:type="spellStart"/>
      <w:r w:rsidRPr="007D4622">
        <w:t>не</w:t>
      </w:r>
      <w:proofErr w:type="spellEnd"/>
      <w:r w:rsidRPr="007D4622">
        <w:t xml:space="preserve"> </w:t>
      </w:r>
      <w:proofErr w:type="spellStart"/>
      <w:r w:rsidRPr="007D4622">
        <w:t>могу</w:t>
      </w:r>
      <w:proofErr w:type="spellEnd"/>
      <w:r w:rsidRPr="007D4622">
        <w:t xml:space="preserve"> </w:t>
      </w:r>
      <w:proofErr w:type="spellStart"/>
      <w:r w:rsidRPr="007D4622">
        <w:t>се</w:t>
      </w:r>
      <w:proofErr w:type="spellEnd"/>
      <w:r w:rsidRPr="007D4622">
        <w:t xml:space="preserve"> </w:t>
      </w:r>
      <w:proofErr w:type="spellStart"/>
      <w:r w:rsidRPr="007D4622">
        <w:t>оспоравати</w:t>
      </w:r>
      <w:proofErr w:type="spellEnd"/>
      <w:r w:rsidRPr="007D4622">
        <w:t xml:space="preserve"> </w:t>
      </w:r>
      <w:proofErr w:type="spellStart"/>
      <w:r w:rsidRPr="007D4622">
        <w:t>радње</w:t>
      </w:r>
      <w:proofErr w:type="spellEnd"/>
      <w:r w:rsidRPr="007D4622">
        <w:t xml:space="preserve"> </w:t>
      </w:r>
      <w:proofErr w:type="spellStart"/>
      <w:r w:rsidRPr="007D4622">
        <w:t>наручиоца</w:t>
      </w:r>
      <w:proofErr w:type="spellEnd"/>
      <w:r w:rsidRPr="007D4622">
        <w:t xml:space="preserve"> </w:t>
      </w:r>
      <w:proofErr w:type="spellStart"/>
      <w:r w:rsidRPr="007D4622">
        <w:t>предузете</w:t>
      </w:r>
      <w:proofErr w:type="spellEnd"/>
      <w:r w:rsidRPr="007D4622">
        <w:t xml:space="preserve"> у </w:t>
      </w:r>
      <w:proofErr w:type="spellStart"/>
      <w:r w:rsidRPr="007D4622">
        <w:t>поступку</w:t>
      </w:r>
      <w:proofErr w:type="spellEnd"/>
      <w:r w:rsidRPr="007D4622">
        <w:t xml:space="preserve"> </w:t>
      </w:r>
      <w:proofErr w:type="spellStart"/>
      <w:r w:rsidRPr="007D4622">
        <w:t>јавне</w:t>
      </w:r>
      <w:proofErr w:type="spellEnd"/>
      <w:r w:rsidRPr="007D4622">
        <w:t xml:space="preserve"> </w:t>
      </w:r>
      <w:proofErr w:type="spellStart"/>
      <w:r w:rsidRPr="007D4622">
        <w:t>набавке</w:t>
      </w:r>
      <w:proofErr w:type="spellEnd"/>
      <w:r w:rsidRPr="007D4622">
        <w:t xml:space="preserve"> </w:t>
      </w:r>
      <w:proofErr w:type="spellStart"/>
      <w:r w:rsidRPr="007D4622">
        <w:t>ако</w:t>
      </w:r>
      <w:proofErr w:type="spellEnd"/>
      <w:r w:rsidRPr="007D4622">
        <w:t xml:space="preserve"> </w:t>
      </w:r>
      <w:proofErr w:type="spellStart"/>
      <w:r w:rsidRPr="007D4622">
        <w:t>су</w:t>
      </w:r>
      <w:proofErr w:type="spellEnd"/>
      <w:r w:rsidRPr="007D4622">
        <w:t xml:space="preserve"> </w:t>
      </w:r>
      <w:proofErr w:type="spellStart"/>
      <w:r w:rsidRPr="007D4622">
        <w:t>подносиоцу</w:t>
      </w:r>
      <w:proofErr w:type="spellEnd"/>
      <w:r w:rsidRPr="007D4622">
        <w:t xml:space="preserve"> </w:t>
      </w:r>
      <w:proofErr w:type="spellStart"/>
      <w:r w:rsidRPr="007D4622">
        <w:t>захтева</w:t>
      </w:r>
      <w:proofErr w:type="spellEnd"/>
      <w:r w:rsidRPr="007D4622">
        <w:t xml:space="preserve"> </w:t>
      </w:r>
      <w:proofErr w:type="spellStart"/>
      <w:r w:rsidRPr="007D4622">
        <w:t>били</w:t>
      </w:r>
      <w:proofErr w:type="spellEnd"/>
      <w:r w:rsidRPr="007D4622">
        <w:t xml:space="preserve"> </w:t>
      </w:r>
      <w:proofErr w:type="spellStart"/>
      <w:r w:rsidRPr="007D4622">
        <w:t>или</w:t>
      </w:r>
      <w:proofErr w:type="spellEnd"/>
      <w:r w:rsidRPr="007D4622">
        <w:t xml:space="preserve"> </w:t>
      </w:r>
      <w:proofErr w:type="spellStart"/>
      <w:r w:rsidRPr="007D4622">
        <w:t>могли</w:t>
      </w:r>
      <w:proofErr w:type="spellEnd"/>
      <w:r w:rsidRPr="007D4622">
        <w:t xml:space="preserve"> </w:t>
      </w:r>
      <w:proofErr w:type="spellStart"/>
      <w:r w:rsidRPr="007D4622">
        <w:t>бити</w:t>
      </w:r>
      <w:proofErr w:type="spellEnd"/>
      <w:r w:rsidRPr="007D4622">
        <w:t xml:space="preserve"> </w:t>
      </w:r>
      <w:proofErr w:type="spellStart"/>
      <w:r w:rsidRPr="007D4622">
        <w:t>познати</w:t>
      </w:r>
      <w:proofErr w:type="spellEnd"/>
      <w:r w:rsidRPr="007D4622">
        <w:t xml:space="preserve"> </w:t>
      </w:r>
      <w:proofErr w:type="spellStart"/>
      <w:r w:rsidRPr="007D4622">
        <w:t>разлози</w:t>
      </w:r>
      <w:proofErr w:type="spellEnd"/>
      <w:r w:rsidRPr="007D4622">
        <w:t xml:space="preserve"> </w:t>
      </w:r>
      <w:proofErr w:type="spellStart"/>
      <w:r w:rsidRPr="007D4622">
        <w:t>за</w:t>
      </w:r>
      <w:proofErr w:type="spellEnd"/>
      <w:r w:rsidRPr="007D4622">
        <w:t xml:space="preserve"> </w:t>
      </w:r>
      <w:proofErr w:type="spellStart"/>
      <w:r w:rsidRPr="007D4622">
        <w:t>његово</w:t>
      </w:r>
      <w:proofErr w:type="spellEnd"/>
      <w:r w:rsidRPr="007D4622">
        <w:t xml:space="preserve"> </w:t>
      </w:r>
      <w:proofErr w:type="spellStart"/>
      <w:r w:rsidRPr="007D4622">
        <w:t>подношење</w:t>
      </w:r>
      <w:proofErr w:type="spellEnd"/>
      <w:r w:rsidRPr="007D4622">
        <w:t xml:space="preserve"> </w:t>
      </w:r>
      <w:proofErr w:type="spellStart"/>
      <w:r w:rsidRPr="007D4622">
        <w:t>пре</w:t>
      </w:r>
      <w:proofErr w:type="spellEnd"/>
      <w:r w:rsidRPr="007D4622">
        <w:t xml:space="preserve"> </w:t>
      </w:r>
      <w:proofErr w:type="spellStart"/>
      <w:r w:rsidRPr="007D4622">
        <w:t>истека</w:t>
      </w:r>
      <w:proofErr w:type="spellEnd"/>
      <w:r w:rsidRPr="007D4622">
        <w:t xml:space="preserve"> </w:t>
      </w:r>
      <w:proofErr w:type="spellStart"/>
      <w:r w:rsidRPr="007D4622">
        <w:t>рока</w:t>
      </w:r>
      <w:proofErr w:type="spellEnd"/>
      <w:r w:rsidRPr="007D4622">
        <w:t xml:space="preserve"> </w:t>
      </w:r>
      <w:proofErr w:type="spellStart"/>
      <w:r w:rsidRPr="007D4622">
        <w:t>за</w:t>
      </w:r>
      <w:proofErr w:type="spellEnd"/>
      <w:r w:rsidRPr="007D4622">
        <w:t xml:space="preserve"> </w:t>
      </w:r>
      <w:proofErr w:type="spellStart"/>
      <w:r w:rsidRPr="007D4622">
        <w:t>подношење</w:t>
      </w:r>
      <w:proofErr w:type="spellEnd"/>
      <w:r w:rsidRPr="007D4622">
        <w:t xml:space="preserve"> </w:t>
      </w:r>
      <w:proofErr w:type="spellStart"/>
      <w:r w:rsidRPr="007D4622">
        <w:t>понуда</w:t>
      </w:r>
      <w:proofErr w:type="spellEnd"/>
      <w:r w:rsidRPr="007D4622">
        <w:t xml:space="preserve">, а </w:t>
      </w:r>
      <w:proofErr w:type="spellStart"/>
      <w:r w:rsidRPr="007D4622">
        <w:t>подносилац</w:t>
      </w:r>
      <w:proofErr w:type="spellEnd"/>
      <w:r w:rsidRPr="007D4622">
        <w:t xml:space="preserve"> </w:t>
      </w:r>
      <w:proofErr w:type="spellStart"/>
      <w:r w:rsidRPr="007D4622">
        <w:t>захтева</w:t>
      </w:r>
      <w:proofErr w:type="spellEnd"/>
      <w:r w:rsidRPr="007D4622">
        <w:t xml:space="preserve"> </w:t>
      </w:r>
      <w:proofErr w:type="spellStart"/>
      <w:r w:rsidRPr="007D4622">
        <w:t>га</w:t>
      </w:r>
      <w:proofErr w:type="spellEnd"/>
      <w:r w:rsidRPr="007D4622">
        <w:t xml:space="preserve"> </w:t>
      </w:r>
      <w:proofErr w:type="spellStart"/>
      <w:r w:rsidRPr="007D4622">
        <w:t>није</w:t>
      </w:r>
      <w:proofErr w:type="spellEnd"/>
      <w:r w:rsidRPr="007D4622">
        <w:t xml:space="preserve"> </w:t>
      </w:r>
      <w:proofErr w:type="spellStart"/>
      <w:r w:rsidRPr="007D4622">
        <w:t>поднео</w:t>
      </w:r>
      <w:proofErr w:type="spellEnd"/>
      <w:r w:rsidRPr="007D4622">
        <w:t xml:space="preserve"> </w:t>
      </w:r>
      <w:proofErr w:type="spellStart"/>
      <w:r w:rsidRPr="007D4622">
        <w:t>пре</w:t>
      </w:r>
      <w:proofErr w:type="spellEnd"/>
      <w:r w:rsidRPr="007D4622">
        <w:t xml:space="preserve"> </w:t>
      </w:r>
      <w:proofErr w:type="spellStart"/>
      <w:r w:rsidRPr="007D4622">
        <w:t>истека</w:t>
      </w:r>
      <w:proofErr w:type="spellEnd"/>
      <w:r w:rsidRPr="007D4622">
        <w:t xml:space="preserve"> </w:t>
      </w:r>
      <w:proofErr w:type="spellStart"/>
      <w:r w:rsidRPr="007D4622">
        <w:t>тог</w:t>
      </w:r>
      <w:proofErr w:type="spellEnd"/>
      <w:r w:rsidRPr="007D4622">
        <w:t xml:space="preserve"> </w:t>
      </w:r>
      <w:proofErr w:type="spellStart"/>
      <w:r w:rsidRPr="007D4622">
        <w:t>рока</w:t>
      </w:r>
      <w:proofErr w:type="spellEnd"/>
      <w:r w:rsidRPr="007D4622">
        <w:t xml:space="preserve">. </w:t>
      </w:r>
    </w:p>
    <w:p w:rsidR="007738AD" w:rsidRPr="007D4622" w:rsidRDefault="007738AD" w:rsidP="00916592">
      <w:pPr>
        <w:jc w:val="both"/>
      </w:pPr>
      <w:proofErr w:type="spellStart"/>
      <w:r w:rsidRPr="007D4622">
        <w:t>Ако</w:t>
      </w:r>
      <w:proofErr w:type="spellEnd"/>
      <w:r w:rsidRPr="007D4622">
        <w:t xml:space="preserve"> </w:t>
      </w:r>
      <w:proofErr w:type="spellStart"/>
      <w:r w:rsidRPr="007D4622">
        <w:t>је</w:t>
      </w:r>
      <w:proofErr w:type="spellEnd"/>
      <w:r w:rsidRPr="007D4622">
        <w:t xml:space="preserve"> у </w:t>
      </w:r>
      <w:proofErr w:type="spellStart"/>
      <w:r w:rsidRPr="007D4622">
        <w:t>истом</w:t>
      </w:r>
      <w:proofErr w:type="spellEnd"/>
      <w:r w:rsidRPr="007D4622">
        <w:t xml:space="preserve"> </w:t>
      </w:r>
      <w:proofErr w:type="spellStart"/>
      <w:r w:rsidRPr="007D4622">
        <w:t>поступку</w:t>
      </w:r>
      <w:proofErr w:type="spellEnd"/>
      <w:r w:rsidRPr="007D4622">
        <w:t xml:space="preserve"> </w:t>
      </w:r>
      <w:proofErr w:type="spellStart"/>
      <w:r w:rsidRPr="007D4622">
        <w:t>јавне</w:t>
      </w:r>
      <w:proofErr w:type="spellEnd"/>
      <w:r w:rsidRPr="007D4622">
        <w:t xml:space="preserve"> </w:t>
      </w:r>
      <w:proofErr w:type="spellStart"/>
      <w:r w:rsidRPr="007D4622">
        <w:t>набавке</w:t>
      </w:r>
      <w:proofErr w:type="spellEnd"/>
      <w:r w:rsidRPr="007D4622">
        <w:t xml:space="preserve"> </w:t>
      </w:r>
      <w:proofErr w:type="spellStart"/>
      <w:r w:rsidRPr="007D4622">
        <w:t>поново</w:t>
      </w:r>
      <w:proofErr w:type="spellEnd"/>
      <w:r w:rsidRPr="007D4622">
        <w:t xml:space="preserve"> </w:t>
      </w:r>
      <w:proofErr w:type="spellStart"/>
      <w:r w:rsidRPr="007D4622">
        <w:t>поднет</w:t>
      </w:r>
      <w:proofErr w:type="spellEnd"/>
      <w:r w:rsidRPr="007D4622">
        <w:t xml:space="preserve"> </w:t>
      </w:r>
      <w:proofErr w:type="spellStart"/>
      <w:r w:rsidRPr="007D4622">
        <w:t>захтев</w:t>
      </w:r>
      <w:proofErr w:type="spellEnd"/>
      <w:r w:rsidRPr="007D4622">
        <w:t xml:space="preserve"> </w:t>
      </w:r>
      <w:proofErr w:type="spellStart"/>
      <w:r w:rsidRPr="007D4622">
        <w:t>за</w:t>
      </w:r>
      <w:proofErr w:type="spellEnd"/>
      <w:r w:rsidRPr="007D4622">
        <w:t xml:space="preserve"> </w:t>
      </w:r>
      <w:proofErr w:type="spellStart"/>
      <w:r w:rsidRPr="007D4622">
        <w:t>заштиту</w:t>
      </w:r>
      <w:proofErr w:type="spellEnd"/>
      <w:r w:rsidRPr="007D4622">
        <w:t xml:space="preserve"> </w:t>
      </w:r>
      <w:proofErr w:type="spellStart"/>
      <w:r w:rsidRPr="007D4622">
        <w:t>права</w:t>
      </w:r>
      <w:proofErr w:type="spellEnd"/>
      <w:r w:rsidRPr="007D4622">
        <w:t xml:space="preserve"> </w:t>
      </w:r>
      <w:proofErr w:type="spellStart"/>
      <w:r w:rsidRPr="007D4622">
        <w:t>од</w:t>
      </w:r>
      <w:proofErr w:type="spellEnd"/>
      <w:r w:rsidRPr="007D4622">
        <w:t xml:space="preserve"> </w:t>
      </w:r>
      <w:proofErr w:type="spellStart"/>
      <w:r w:rsidRPr="007D4622">
        <w:t>стране</w:t>
      </w:r>
      <w:proofErr w:type="spellEnd"/>
      <w:r w:rsidRPr="007D4622">
        <w:t xml:space="preserve"> </w:t>
      </w:r>
      <w:proofErr w:type="spellStart"/>
      <w:r w:rsidRPr="007D4622">
        <w:t>истог</w:t>
      </w:r>
      <w:proofErr w:type="spellEnd"/>
      <w:r w:rsidRPr="007D4622">
        <w:t xml:space="preserve"> </w:t>
      </w:r>
      <w:proofErr w:type="spellStart"/>
      <w:r w:rsidRPr="007D4622">
        <w:t>подносиоца</w:t>
      </w:r>
      <w:proofErr w:type="spellEnd"/>
      <w:r w:rsidRPr="007D4622">
        <w:t xml:space="preserve"> </w:t>
      </w:r>
      <w:proofErr w:type="spellStart"/>
      <w:r w:rsidRPr="007D4622">
        <w:t>захтева</w:t>
      </w:r>
      <w:proofErr w:type="spellEnd"/>
      <w:r w:rsidRPr="007D4622">
        <w:t xml:space="preserve">, у </w:t>
      </w:r>
      <w:proofErr w:type="spellStart"/>
      <w:r w:rsidRPr="007D4622">
        <w:t>том</w:t>
      </w:r>
      <w:proofErr w:type="spellEnd"/>
      <w:r w:rsidRPr="007D4622">
        <w:t xml:space="preserve"> </w:t>
      </w:r>
      <w:proofErr w:type="spellStart"/>
      <w:r w:rsidRPr="007D4622">
        <w:t>захтеву</w:t>
      </w:r>
      <w:proofErr w:type="spellEnd"/>
      <w:r w:rsidRPr="007D4622">
        <w:t xml:space="preserve"> </w:t>
      </w:r>
      <w:proofErr w:type="spellStart"/>
      <w:r w:rsidRPr="007D4622">
        <w:t>се</w:t>
      </w:r>
      <w:proofErr w:type="spellEnd"/>
      <w:r w:rsidRPr="007D4622">
        <w:t xml:space="preserve"> </w:t>
      </w:r>
      <w:proofErr w:type="spellStart"/>
      <w:r w:rsidRPr="007D4622">
        <w:t>не</w:t>
      </w:r>
      <w:proofErr w:type="spellEnd"/>
      <w:r w:rsidRPr="007D4622">
        <w:t xml:space="preserve"> </w:t>
      </w:r>
      <w:proofErr w:type="spellStart"/>
      <w:r w:rsidRPr="007D4622">
        <w:t>могу</w:t>
      </w:r>
      <w:proofErr w:type="spellEnd"/>
      <w:r w:rsidRPr="007D4622">
        <w:t xml:space="preserve"> </w:t>
      </w:r>
      <w:proofErr w:type="spellStart"/>
      <w:r w:rsidRPr="007D4622">
        <w:t>оспоравати</w:t>
      </w:r>
      <w:proofErr w:type="spellEnd"/>
      <w:r w:rsidRPr="007D4622">
        <w:t xml:space="preserve"> </w:t>
      </w:r>
      <w:proofErr w:type="spellStart"/>
      <w:r w:rsidRPr="007D4622">
        <w:t>радње</w:t>
      </w:r>
      <w:proofErr w:type="spellEnd"/>
      <w:r w:rsidRPr="007D4622">
        <w:t xml:space="preserve"> </w:t>
      </w:r>
      <w:proofErr w:type="spellStart"/>
      <w:r w:rsidRPr="007D4622">
        <w:t>наручиоца</w:t>
      </w:r>
      <w:proofErr w:type="spellEnd"/>
      <w:r w:rsidRPr="007D4622">
        <w:t xml:space="preserve"> </w:t>
      </w:r>
      <w:proofErr w:type="spellStart"/>
      <w:r w:rsidRPr="007D4622">
        <w:t>за</w:t>
      </w:r>
      <w:proofErr w:type="spellEnd"/>
      <w:r w:rsidRPr="007D4622">
        <w:t xml:space="preserve"> </w:t>
      </w:r>
      <w:proofErr w:type="spellStart"/>
      <w:r w:rsidRPr="007D4622">
        <w:t>које</w:t>
      </w:r>
      <w:proofErr w:type="spellEnd"/>
      <w:r w:rsidRPr="007D4622">
        <w:t xml:space="preserve"> </w:t>
      </w:r>
      <w:proofErr w:type="spellStart"/>
      <w:r w:rsidRPr="007D4622">
        <w:t>је</w:t>
      </w:r>
      <w:proofErr w:type="spellEnd"/>
      <w:r w:rsidRPr="007D4622">
        <w:t xml:space="preserve"> </w:t>
      </w:r>
      <w:proofErr w:type="spellStart"/>
      <w:r w:rsidRPr="007D4622">
        <w:t>подносилац</w:t>
      </w:r>
      <w:proofErr w:type="spellEnd"/>
      <w:r w:rsidRPr="007D4622">
        <w:t xml:space="preserve"> </w:t>
      </w:r>
      <w:proofErr w:type="spellStart"/>
      <w:r w:rsidRPr="007D4622">
        <w:t>захтева</w:t>
      </w:r>
      <w:proofErr w:type="spellEnd"/>
      <w:r w:rsidRPr="007D4622">
        <w:t xml:space="preserve"> </w:t>
      </w:r>
      <w:proofErr w:type="spellStart"/>
      <w:r w:rsidRPr="007D4622">
        <w:t>знао</w:t>
      </w:r>
      <w:proofErr w:type="spellEnd"/>
      <w:r w:rsidRPr="007D4622">
        <w:t xml:space="preserve"> </w:t>
      </w:r>
      <w:proofErr w:type="spellStart"/>
      <w:r w:rsidRPr="007D4622">
        <w:t>или</w:t>
      </w:r>
      <w:proofErr w:type="spellEnd"/>
      <w:r w:rsidRPr="007D4622">
        <w:t xml:space="preserve"> </w:t>
      </w:r>
      <w:proofErr w:type="spellStart"/>
      <w:r w:rsidRPr="007D4622">
        <w:t>могао</w:t>
      </w:r>
      <w:proofErr w:type="spellEnd"/>
      <w:r w:rsidRPr="007D4622">
        <w:t xml:space="preserve"> </w:t>
      </w:r>
      <w:proofErr w:type="spellStart"/>
      <w:r w:rsidRPr="007D4622">
        <w:t>знати</w:t>
      </w:r>
      <w:proofErr w:type="spellEnd"/>
      <w:r w:rsidRPr="007D4622">
        <w:t xml:space="preserve"> </w:t>
      </w:r>
      <w:proofErr w:type="spellStart"/>
      <w:r w:rsidRPr="007D4622">
        <w:t>приликом</w:t>
      </w:r>
      <w:proofErr w:type="spellEnd"/>
      <w:r w:rsidRPr="007D4622">
        <w:t xml:space="preserve"> </w:t>
      </w:r>
      <w:proofErr w:type="spellStart"/>
      <w:r w:rsidRPr="007D4622">
        <w:t>подношења</w:t>
      </w:r>
      <w:proofErr w:type="spellEnd"/>
      <w:r w:rsidRPr="007D4622">
        <w:t xml:space="preserve"> </w:t>
      </w:r>
      <w:proofErr w:type="spellStart"/>
      <w:r w:rsidRPr="007D4622">
        <w:t>претходног</w:t>
      </w:r>
      <w:proofErr w:type="spellEnd"/>
      <w:r w:rsidRPr="007D4622">
        <w:t xml:space="preserve"> </w:t>
      </w:r>
      <w:proofErr w:type="spellStart"/>
      <w:r w:rsidRPr="007D4622">
        <w:t>захтева</w:t>
      </w:r>
      <w:proofErr w:type="spellEnd"/>
      <w:r w:rsidRPr="007D4622">
        <w:t xml:space="preserve">. </w:t>
      </w:r>
    </w:p>
    <w:p w:rsidR="007738AD" w:rsidRPr="00A501EF" w:rsidRDefault="007738AD" w:rsidP="00916592">
      <w:pPr>
        <w:jc w:val="both"/>
      </w:pPr>
      <w:proofErr w:type="spellStart"/>
      <w:r w:rsidRPr="007D4622">
        <w:t>Захтев</w:t>
      </w:r>
      <w:proofErr w:type="spellEnd"/>
      <w:r w:rsidRPr="007D4622">
        <w:t xml:space="preserve"> </w:t>
      </w:r>
      <w:proofErr w:type="spellStart"/>
      <w:r w:rsidRPr="007D4622">
        <w:t>за</w:t>
      </w:r>
      <w:proofErr w:type="spellEnd"/>
      <w:r w:rsidRPr="007D4622">
        <w:t xml:space="preserve"> </w:t>
      </w:r>
      <w:proofErr w:type="spellStart"/>
      <w:r w:rsidRPr="007D4622">
        <w:t>заштиту</w:t>
      </w:r>
      <w:proofErr w:type="spellEnd"/>
      <w:r w:rsidRPr="007D4622">
        <w:t xml:space="preserve"> </w:t>
      </w:r>
      <w:proofErr w:type="spellStart"/>
      <w:r w:rsidRPr="007D4622">
        <w:t>права</w:t>
      </w:r>
      <w:proofErr w:type="spellEnd"/>
      <w:r w:rsidRPr="007D4622">
        <w:t xml:space="preserve"> </w:t>
      </w:r>
      <w:proofErr w:type="spellStart"/>
      <w:r w:rsidRPr="007D4622">
        <w:t>не</w:t>
      </w:r>
      <w:proofErr w:type="spellEnd"/>
      <w:r w:rsidRPr="007D4622">
        <w:t xml:space="preserve"> </w:t>
      </w:r>
      <w:proofErr w:type="spellStart"/>
      <w:r w:rsidRPr="007D4622">
        <w:t>задржава</w:t>
      </w:r>
      <w:proofErr w:type="spellEnd"/>
      <w:r w:rsidRPr="007D4622">
        <w:t xml:space="preserve"> </w:t>
      </w:r>
      <w:proofErr w:type="spellStart"/>
      <w:r w:rsidRPr="007D4622">
        <w:t>даље</w:t>
      </w:r>
      <w:proofErr w:type="spellEnd"/>
      <w:r w:rsidRPr="007D4622">
        <w:t xml:space="preserve"> </w:t>
      </w:r>
      <w:proofErr w:type="spellStart"/>
      <w:r w:rsidRPr="007D4622">
        <w:t>активности</w:t>
      </w:r>
      <w:proofErr w:type="spellEnd"/>
      <w:r w:rsidRPr="007D4622">
        <w:t xml:space="preserve"> </w:t>
      </w:r>
      <w:proofErr w:type="spellStart"/>
      <w:r w:rsidRPr="007D4622">
        <w:t>наручиоца</w:t>
      </w:r>
      <w:proofErr w:type="spellEnd"/>
      <w:r w:rsidRPr="007D4622">
        <w:t xml:space="preserve"> у </w:t>
      </w:r>
      <w:proofErr w:type="spellStart"/>
      <w:r w:rsidRPr="007D4622">
        <w:t>поступку</w:t>
      </w:r>
      <w:proofErr w:type="spellEnd"/>
      <w:r w:rsidRPr="007D4622">
        <w:t xml:space="preserve"> </w:t>
      </w:r>
      <w:proofErr w:type="spellStart"/>
      <w:r w:rsidRPr="007D4622">
        <w:t>јавне</w:t>
      </w:r>
      <w:proofErr w:type="spellEnd"/>
      <w:r w:rsidRPr="007D4622">
        <w:t xml:space="preserve"> </w:t>
      </w:r>
      <w:proofErr w:type="spellStart"/>
      <w:r w:rsidRPr="007D4622">
        <w:t>набавке</w:t>
      </w:r>
      <w:proofErr w:type="spellEnd"/>
      <w:r w:rsidRPr="007D4622">
        <w:t xml:space="preserve"> у </w:t>
      </w:r>
      <w:proofErr w:type="spellStart"/>
      <w:r w:rsidRPr="007D4622">
        <w:t>складу</w:t>
      </w:r>
      <w:proofErr w:type="spellEnd"/>
      <w:r w:rsidRPr="007D4622">
        <w:t xml:space="preserve"> </w:t>
      </w:r>
      <w:proofErr w:type="spellStart"/>
      <w:r>
        <w:t>са</w:t>
      </w:r>
      <w:proofErr w:type="spellEnd"/>
      <w:r>
        <w:t xml:space="preserve"> </w:t>
      </w:r>
      <w:proofErr w:type="spellStart"/>
      <w:r>
        <w:t>одредбама</w:t>
      </w:r>
      <w:proofErr w:type="spellEnd"/>
      <w:r>
        <w:t xml:space="preserve"> </w:t>
      </w:r>
      <w:proofErr w:type="spellStart"/>
      <w:r>
        <w:t>члана</w:t>
      </w:r>
      <w:proofErr w:type="spellEnd"/>
      <w:r>
        <w:t xml:space="preserve"> 150. </w:t>
      </w:r>
      <w:proofErr w:type="spellStart"/>
      <w:r>
        <w:t>Закона</w:t>
      </w:r>
      <w:proofErr w:type="spellEnd"/>
      <w:r>
        <w:t>.</w:t>
      </w:r>
    </w:p>
    <w:p w:rsidR="007738AD" w:rsidRPr="004E6BC6" w:rsidRDefault="007738AD" w:rsidP="00916592">
      <w:pPr>
        <w:jc w:val="both"/>
        <w:rPr>
          <w:color w:val="000000"/>
        </w:rPr>
      </w:pPr>
      <w:r w:rsidRPr="007D4622">
        <w:rPr>
          <w:color w:val="000000"/>
          <w:lang w:val="ru-RU"/>
        </w:rPr>
        <w:t xml:space="preserve">Подносилац захтева је дужан да на рачун буџета Републике Србије уплати таксу </w:t>
      </w:r>
      <w:r w:rsidRPr="007D4622">
        <w:rPr>
          <w:color w:val="000000"/>
        </w:rPr>
        <w:t xml:space="preserve">у </w:t>
      </w:r>
      <w:proofErr w:type="spellStart"/>
      <w:r w:rsidRPr="007D4622">
        <w:rPr>
          <w:color w:val="000000"/>
        </w:rPr>
        <w:t>износу</w:t>
      </w:r>
      <w:proofErr w:type="spellEnd"/>
      <w:r w:rsidRPr="007D4622">
        <w:rPr>
          <w:color w:val="000000"/>
        </w:rPr>
        <w:t xml:space="preserve"> </w:t>
      </w:r>
      <w:proofErr w:type="spellStart"/>
      <w:r w:rsidRPr="00254B4D">
        <w:rPr>
          <w:b/>
          <w:color w:val="000000"/>
        </w:rPr>
        <w:t>од</w:t>
      </w:r>
      <w:proofErr w:type="spellEnd"/>
      <w:r w:rsidRPr="00254B4D">
        <w:rPr>
          <w:b/>
          <w:color w:val="000000"/>
        </w:rPr>
        <w:t xml:space="preserve"> 60.000</w:t>
      </w:r>
      <w:r w:rsidR="008D1856">
        <w:rPr>
          <w:b/>
          <w:color w:val="000000"/>
        </w:rPr>
        <w:t>,00</w:t>
      </w:r>
      <w:r w:rsidRPr="00254B4D">
        <w:rPr>
          <w:b/>
          <w:color w:val="000000"/>
        </w:rPr>
        <w:t xml:space="preserve"> </w:t>
      </w:r>
      <w:proofErr w:type="spellStart"/>
      <w:r w:rsidRPr="00254B4D">
        <w:rPr>
          <w:b/>
          <w:color w:val="000000"/>
        </w:rPr>
        <w:t>динара</w:t>
      </w:r>
      <w:proofErr w:type="spellEnd"/>
      <w:r w:rsidRPr="007D4622">
        <w:rPr>
          <w:color w:val="000000"/>
        </w:rPr>
        <w:t xml:space="preserve">, </w:t>
      </w:r>
      <w:r w:rsidRPr="007D4622">
        <w:rPr>
          <w:color w:val="000000"/>
          <w:lang w:val="ru-RU"/>
        </w:rPr>
        <w:t xml:space="preserve">на број жиро рачуна: 840-30678845-06, </w:t>
      </w:r>
      <w:r w:rsidRPr="007D4622">
        <w:rPr>
          <w:b/>
          <w:color w:val="000000"/>
          <w:lang w:val="ru-RU"/>
        </w:rPr>
        <w:t>шифра плаћања</w:t>
      </w:r>
      <w:r w:rsidRPr="007D4622">
        <w:rPr>
          <w:color w:val="000000"/>
          <w:lang w:val="ru-RU"/>
        </w:rPr>
        <w:t xml:space="preserve">: 153 или 253, </w:t>
      </w:r>
      <w:r w:rsidRPr="007D4622">
        <w:rPr>
          <w:b/>
          <w:color w:val="000000"/>
          <w:lang w:val="ru-RU"/>
        </w:rPr>
        <w:t>позив на број</w:t>
      </w:r>
      <w:r w:rsidRPr="007D4622">
        <w:rPr>
          <w:color w:val="000000"/>
          <w:lang w:val="ru-RU"/>
        </w:rPr>
        <w:t xml:space="preserve">: подаци о броју или ознаци јавне набавке поводом које се подноси захтев, </w:t>
      </w:r>
      <w:r w:rsidRPr="007D4622">
        <w:rPr>
          <w:b/>
          <w:color w:val="000000"/>
          <w:lang w:val="ru-RU"/>
        </w:rPr>
        <w:t>сврха уплате</w:t>
      </w:r>
      <w:r w:rsidRPr="007D4622">
        <w:rPr>
          <w:color w:val="000000"/>
          <w:lang w:val="ru-RU"/>
        </w:rPr>
        <w:t xml:space="preserve">: ЗЗП; назив наручиоца, број или ознака јавне набавке поводом које се подноси захтев за заштиту права; </w:t>
      </w:r>
      <w:r w:rsidRPr="007D4622">
        <w:rPr>
          <w:b/>
          <w:color w:val="000000"/>
          <w:lang w:val="ru-RU"/>
        </w:rPr>
        <w:t>корисник:</w:t>
      </w:r>
      <w:r>
        <w:rPr>
          <w:b/>
          <w:color w:val="000000"/>
          <w:lang w:val="ru-RU"/>
        </w:rPr>
        <w:t xml:space="preserve"> </w:t>
      </w:r>
      <w:r w:rsidRPr="007D4622">
        <w:rPr>
          <w:color w:val="000000"/>
          <w:lang w:val="ru-RU"/>
        </w:rPr>
        <w:t>буџет Републике Србије; назив уплатиоца, односно назив подносиоца захтева за заштиту права за којег је извршена уплата таксе; потпис овлашћеног лица банке;</w:t>
      </w:r>
    </w:p>
    <w:p w:rsidR="007738AD" w:rsidRPr="007D4622" w:rsidRDefault="007738AD" w:rsidP="00916592">
      <w:pPr>
        <w:jc w:val="both"/>
        <w:rPr>
          <w:color w:val="000000"/>
          <w:u w:val="single"/>
          <w:lang w:val="ru-RU"/>
        </w:rPr>
      </w:pPr>
      <w:r w:rsidRPr="007D4622">
        <w:rPr>
          <w:color w:val="000000"/>
          <w:lang w:val="ru-RU"/>
        </w:rPr>
        <w:t>Детаљно упутство о уплати таксе за подношење захтева за заштиту права може се преузети на интернет страници</w:t>
      </w:r>
      <w:r w:rsidR="00A956D9">
        <w:rPr>
          <w:color w:val="000000"/>
          <w:lang w:val="ru-RU"/>
        </w:rPr>
        <w:t xml:space="preserve"> </w:t>
      </w:r>
      <w:hyperlink r:id="rId10" w:history="1">
        <w:r w:rsidRPr="007D4622">
          <w:rPr>
            <w:rStyle w:val="Hyperlink"/>
            <w:lang w:val="ru-RU"/>
          </w:rPr>
          <w:t>http://www.kjn.gov.rs/ci/uputstvo-o-uplati-republicke-administrativne-takse.html</w:t>
        </w:r>
      </w:hyperlink>
    </w:p>
    <w:p w:rsidR="00665EFE" w:rsidRPr="00FF23A7" w:rsidRDefault="007738AD" w:rsidP="00916592">
      <w:pPr>
        <w:jc w:val="both"/>
        <w:rPr>
          <w:lang w:val="ru-RU"/>
        </w:rPr>
      </w:pPr>
      <w:r w:rsidRPr="007D4622">
        <w:rPr>
          <w:lang w:val="ru-RU"/>
        </w:rPr>
        <w:t>Поступак заштите права понуђача регулисан је од</w:t>
      </w:r>
      <w:r>
        <w:rPr>
          <w:lang w:val="ru-RU"/>
        </w:rPr>
        <w:t>редбама чл. 138. - 167. Закона.</w:t>
      </w:r>
    </w:p>
    <w:p w:rsidR="00916592" w:rsidRDefault="00916592" w:rsidP="004F75DB">
      <w:pPr>
        <w:tabs>
          <w:tab w:val="left" w:pos="8730"/>
        </w:tabs>
        <w:autoSpaceDE w:val="0"/>
        <w:autoSpaceDN w:val="0"/>
        <w:adjustRightInd w:val="0"/>
        <w:jc w:val="center"/>
        <w:rPr>
          <w:b/>
          <w:color w:val="000000"/>
          <w:sz w:val="28"/>
          <w:szCs w:val="28"/>
          <w:lang w:val="sr-Cyrl-RS"/>
        </w:rPr>
      </w:pPr>
    </w:p>
    <w:p w:rsidR="00665EFE" w:rsidRPr="004F75DB" w:rsidRDefault="00665EFE" w:rsidP="004F75DB">
      <w:pPr>
        <w:tabs>
          <w:tab w:val="left" w:pos="8730"/>
        </w:tabs>
        <w:autoSpaceDE w:val="0"/>
        <w:autoSpaceDN w:val="0"/>
        <w:adjustRightInd w:val="0"/>
        <w:jc w:val="center"/>
        <w:rPr>
          <w:b/>
          <w:color w:val="000000"/>
          <w:sz w:val="28"/>
          <w:szCs w:val="28"/>
          <w:lang w:val="sr-Latn-ME"/>
        </w:rPr>
      </w:pPr>
      <w:r w:rsidRPr="002612E8">
        <w:rPr>
          <w:b/>
          <w:color w:val="000000"/>
          <w:sz w:val="28"/>
          <w:szCs w:val="28"/>
          <w:lang w:val="sr-Cyrl-RS"/>
        </w:rPr>
        <w:lastRenderedPageBreak/>
        <w:t xml:space="preserve">Део </w:t>
      </w:r>
      <w:r w:rsidR="004F75DB">
        <w:rPr>
          <w:b/>
          <w:color w:val="000000"/>
          <w:sz w:val="28"/>
          <w:szCs w:val="28"/>
          <w:lang w:val="sr-Latn-ME"/>
        </w:rPr>
        <w:t>III</w:t>
      </w:r>
    </w:p>
    <w:p w:rsidR="004F75DB" w:rsidRPr="00A501EF" w:rsidRDefault="004F75DB" w:rsidP="004F75DB">
      <w:pPr>
        <w:tabs>
          <w:tab w:val="left" w:pos="8730"/>
        </w:tabs>
        <w:autoSpaceDE w:val="0"/>
        <w:autoSpaceDN w:val="0"/>
        <w:adjustRightInd w:val="0"/>
        <w:ind w:left="1080"/>
        <w:jc w:val="right"/>
        <w:rPr>
          <w:b/>
          <w:bCs/>
        </w:rPr>
      </w:pPr>
    </w:p>
    <w:p w:rsidR="00FD73DD" w:rsidRDefault="00FD73DD" w:rsidP="0095420A">
      <w:pPr>
        <w:autoSpaceDE w:val="0"/>
        <w:autoSpaceDN w:val="0"/>
        <w:adjustRightInd w:val="0"/>
        <w:ind w:left="1080"/>
        <w:jc w:val="right"/>
        <w:rPr>
          <w:b/>
          <w:bCs/>
        </w:rPr>
      </w:pPr>
      <w:r>
        <w:rPr>
          <w:b/>
          <w:bCs/>
          <w:lang w:val="sr-Cyrl-CS"/>
        </w:rPr>
        <w:t xml:space="preserve">                                    </w:t>
      </w:r>
      <w:r w:rsidR="0095420A">
        <w:rPr>
          <w:b/>
          <w:bCs/>
          <w:lang w:val="sr-Cyrl-CS"/>
        </w:rPr>
        <w:t xml:space="preserve">Образац </w:t>
      </w:r>
      <w:r>
        <w:rPr>
          <w:b/>
          <w:bCs/>
        </w:rPr>
        <w:t>III-1</w:t>
      </w:r>
      <w:r w:rsidRPr="00A501EF">
        <w:rPr>
          <w:b/>
          <w:bCs/>
        </w:rPr>
        <w:t xml:space="preserve"> </w:t>
      </w:r>
    </w:p>
    <w:p w:rsidR="004F75DB" w:rsidRPr="00E95707" w:rsidRDefault="004F75DB" w:rsidP="004F75DB">
      <w:pPr>
        <w:autoSpaceDE w:val="0"/>
        <w:autoSpaceDN w:val="0"/>
        <w:adjustRightInd w:val="0"/>
        <w:ind w:left="1080"/>
        <w:jc w:val="center"/>
        <w:rPr>
          <w:b/>
          <w:bCs/>
          <w:lang w:val="sr-Cyrl-CS"/>
        </w:rPr>
      </w:pPr>
    </w:p>
    <w:p w:rsidR="00E21DD5" w:rsidRDefault="00E21DD5" w:rsidP="004F75DB">
      <w:pPr>
        <w:tabs>
          <w:tab w:val="left" w:pos="8730"/>
        </w:tabs>
        <w:autoSpaceDE w:val="0"/>
        <w:autoSpaceDN w:val="0"/>
        <w:adjustRightInd w:val="0"/>
        <w:rPr>
          <w:b/>
          <w:bCs/>
        </w:rPr>
      </w:pPr>
    </w:p>
    <w:p w:rsidR="00665EFE" w:rsidRDefault="00665EFE" w:rsidP="00665EFE">
      <w:pPr>
        <w:tabs>
          <w:tab w:val="left" w:pos="8730"/>
        </w:tabs>
        <w:autoSpaceDE w:val="0"/>
        <w:autoSpaceDN w:val="0"/>
        <w:adjustRightInd w:val="0"/>
        <w:jc w:val="right"/>
        <w:rPr>
          <w:b/>
          <w:bCs/>
        </w:rPr>
      </w:pPr>
    </w:p>
    <w:p w:rsidR="00665EFE" w:rsidRDefault="00665EFE" w:rsidP="00E21DD5">
      <w:pPr>
        <w:tabs>
          <w:tab w:val="left" w:pos="8730"/>
        </w:tabs>
        <w:autoSpaceDE w:val="0"/>
        <w:autoSpaceDN w:val="0"/>
        <w:adjustRightInd w:val="0"/>
        <w:jc w:val="both"/>
        <w:rPr>
          <w:lang w:val="sr-Cyrl-CS"/>
        </w:rPr>
      </w:pPr>
      <w:r>
        <w:rPr>
          <w:b/>
          <w:lang w:val="ru-RU"/>
        </w:rPr>
        <w:t xml:space="preserve">ПОНУДА број </w:t>
      </w:r>
      <w:r>
        <w:rPr>
          <w:b/>
        </w:rPr>
        <w:t>_______</w:t>
      </w:r>
      <w:r>
        <w:rPr>
          <w:b/>
          <w:lang w:val="ru-RU"/>
        </w:rPr>
        <w:t xml:space="preserve"> од __________ </w:t>
      </w:r>
      <w:r w:rsidR="00E21DD5">
        <w:rPr>
          <w:lang w:val="ru-RU"/>
        </w:rPr>
        <w:t xml:space="preserve">за јавну набавку добара бр. </w:t>
      </w:r>
      <w:r w:rsidR="00666FCD">
        <w:rPr>
          <w:b/>
          <w:lang w:val="ru-RU"/>
        </w:rPr>
        <w:t>МВ 29/2020</w:t>
      </w:r>
      <w:r w:rsidR="00FA051C">
        <w:rPr>
          <w:b/>
          <w:lang w:val="ru-RU"/>
        </w:rPr>
        <w:t xml:space="preserve"> </w:t>
      </w:r>
      <w:r w:rsidR="006E6C58">
        <w:rPr>
          <w:b/>
          <w:lang w:val="sr-Cyrl-RS"/>
        </w:rPr>
        <w:t>Моторна уља и масти</w:t>
      </w:r>
      <w:r w:rsidR="007800B4" w:rsidRPr="007800B4">
        <w:rPr>
          <w:b/>
          <w:lang w:val="sr-Cyrl-RS"/>
        </w:rPr>
        <w:t xml:space="preserve"> </w:t>
      </w:r>
      <w:r>
        <w:rPr>
          <w:lang w:val="sr-Cyrl-CS"/>
        </w:rPr>
        <w:t>за коју је позив објављен на Пор</w:t>
      </w:r>
      <w:r>
        <w:t>т</w:t>
      </w:r>
      <w:r w:rsidR="00E21DD5">
        <w:rPr>
          <w:lang w:val="sr-Cyrl-CS"/>
        </w:rPr>
        <w:t xml:space="preserve">алу јавних набавки </w:t>
      </w:r>
      <w:r>
        <w:rPr>
          <w:lang w:val="sr-Cyrl-CS"/>
        </w:rPr>
        <w:t>и интернет страници на</w:t>
      </w:r>
      <w:r w:rsidR="00E611B8">
        <w:rPr>
          <w:lang w:val="sr-Cyrl-CS"/>
        </w:rPr>
        <w:t>ручиоца дана ___________.</w:t>
      </w:r>
      <w:r w:rsidR="00B95D82">
        <w:rPr>
          <w:lang w:val="sr-Cyrl-CS"/>
        </w:rPr>
        <w:t xml:space="preserve"> </w:t>
      </w:r>
      <w:r w:rsidR="00B811B4">
        <w:rPr>
          <w:lang w:val="sr-Cyrl-CS"/>
        </w:rPr>
        <w:t>г</w:t>
      </w:r>
      <w:r w:rsidR="00B95D82">
        <w:rPr>
          <w:lang w:val="sr-Cyrl-CS"/>
        </w:rPr>
        <w:t>одине</w:t>
      </w:r>
    </w:p>
    <w:p w:rsidR="00E11E9F" w:rsidRPr="00E11E9F" w:rsidRDefault="00E11E9F" w:rsidP="00E21DD5">
      <w:pPr>
        <w:tabs>
          <w:tab w:val="left" w:pos="8730"/>
        </w:tabs>
        <w:autoSpaceDE w:val="0"/>
        <w:autoSpaceDN w:val="0"/>
        <w:adjustRightInd w:val="0"/>
        <w:jc w:val="both"/>
        <w:rPr>
          <w:b/>
          <w:lang w:val="sr-Cyrl-CS"/>
        </w:rPr>
      </w:pPr>
    </w:p>
    <w:p w:rsidR="00E611B8" w:rsidRDefault="00E611B8" w:rsidP="00E21DD5">
      <w:pPr>
        <w:tabs>
          <w:tab w:val="left" w:pos="8730"/>
        </w:tabs>
        <w:autoSpaceDE w:val="0"/>
        <w:autoSpaceDN w:val="0"/>
        <w:adjustRightInd w:val="0"/>
        <w:jc w:val="both"/>
        <w:rPr>
          <w:lang w:val="sr-Cyrl-C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5765"/>
      </w:tblGrid>
      <w:tr w:rsidR="009504A8" w:rsidRPr="00936A25" w:rsidTr="00936A25">
        <w:trPr>
          <w:trHeight w:val="530"/>
        </w:trPr>
        <w:tc>
          <w:tcPr>
            <w:tcW w:w="9396" w:type="dxa"/>
            <w:gridSpan w:val="2"/>
            <w:shd w:val="clear" w:color="auto" w:fill="auto"/>
            <w:vAlign w:val="center"/>
          </w:tcPr>
          <w:p w:rsidR="009504A8" w:rsidRPr="00936A25" w:rsidRDefault="009504A8" w:rsidP="00936A25">
            <w:pPr>
              <w:tabs>
                <w:tab w:val="left" w:pos="8730"/>
              </w:tabs>
              <w:autoSpaceDE w:val="0"/>
              <w:autoSpaceDN w:val="0"/>
              <w:adjustRightInd w:val="0"/>
              <w:jc w:val="center"/>
              <w:rPr>
                <w:b/>
                <w:lang w:val="sr-Cyrl-CS"/>
              </w:rPr>
            </w:pPr>
            <w:r w:rsidRPr="00936A25">
              <w:rPr>
                <w:b/>
                <w:lang w:val="sr-Cyrl-CS"/>
              </w:rPr>
              <w:t>ПОДАЦИ О ПОНУЂАЧУ</w:t>
            </w:r>
          </w:p>
        </w:tc>
      </w:tr>
      <w:tr w:rsidR="009504A8" w:rsidRPr="00936A25" w:rsidTr="00936A25">
        <w:trPr>
          <w:trHeight w:val="602"/>
        </w:trPr>
        <w:tc>
          <w:tcPr>
            <w:tcW w:w="3528" w:type="dxa"/>
            <w:shd w:val="clear" w:color="auto" w:fill="auto"/>
            <w:vAlign w:val="center"/>
          </w:tcPr>
          <w:p w:rsidR="009504A8" w:rsidRPr="00936A25" w:rsidRDefault="009504A8" w:rsidP="00936A25">
            <w:pPr>
              <w:tabs>
                <w:tab w:val="left" w:pos="8730"/>
              </w:tabs>
              <w:autoSpaceDE w:val="0"/>
              <w:autoSpaceDN w:val="0"/>
              <w:adjustRightInd w:val="0"/>
              <w:rPr>
                <w:b/>
                <w:lang w:val="sr-Cyrl-CS"/>
              </w:rPr>
            </w:pPr>
            <w:r w:rsidRPr="00936A25">
              <w:rPr>
                <w:b/>
                <w:lang w:val="sr-Cyrl-CS"/>
              </w:rPr>
              <w:t>Назив понуђача</w:t>
            </w:r>
          </w:p>
        </w:tc>
        <w:tc>
          <w:tcPr>
            <w:tcW w:w="5868" w:type="dxa"/>
            <w:shd w:val="clear" w:color="auto" w:fill="auto"/>
          </w:tcPr>
          <w:p w:rsidR="009504A8" w:rsidRPr="00936A25" w:rsidRDefault="009504A8" w:rsidP="00936A25">
            <w:pPr>
              <w:tabs>
                <w:tab w:val="left" w:pos="8730"/>
              </w:tabs>
              <w:autoSpaceDE w:val="0"/>
              <w:autoSpaceDN w:val="0"/>
              <w:adjustRightInd w:val="0"/>
              <w:rPr>
                <w:lang w:val="sr-Cyrl-CS"/>
              </w:rPr>
            </w:pPr>
          </w:p>
        </w:tc>
      </w:tr>
      <w:tr w:rsidR="009504A8" w:rsidRPr="00936A25" w:rsidTr="00936A25">
        <w:trPr>
          <w:trHeight w:val="620"/>
        </w:trPr>
        <w:tc>
          <w:tcPr>
            <w:tcW w:w="3528" w:type="dxa"/>
            <w:shd w:val="clear" w:color="auto" w:fill="auto"/>
            <w:vAlign w:val="center"/>
          </w:tcPr>
          <w:p w:rsidR="009504A8" w:rsidRPr="00936A25" w:rsidRDefault="009504A8" w:rsidP="00936A25">
            <w:pPr>
              <w:tabs>
                <w:tab w:val="left" w:pos="8730"/>
              </w:tabs>
              <w:autoSpaceDE w:val="0"/>
              <w:autoSpaceDN w:val="0"/>
              <w:adjustRightInd w:val="0"/>
              <w:rPr>
                <w:b/>
                <w:lang w:val="sr-Cyrl-CS"/>
              </w:rPr>
            </w:pPr>
            <w:r w:rsidRPr="00936A25">
              <w:rPr>
                <w:b/>
                <w:lang w:val="sr-Cyrl-CS"/>
              </w:rPr>
              <w:t>Адреса понуђача</w:t>
            </w:r>
          </w:p>
        </w:tc>
        <w:tc>
          <w:tcPr>
            <w:tcW w:w="5868" w:type="dxa"/>
            <w:shd w:val="clear" w:color="auto" w:fill="auto"/>
          </w:tcPr>
          <w:p w:rsidR="009504A8" w:rsidRPr="00936A25" w:rsidRDefault="009504A8" w:rsidP="00936A25">
            <w:pPr>
              <w:tabs>
                <w:tab w:val="left" w:pos="8730"/>
              </w:tabs>
              <w:autoSpaceDE w:val="0"/>
              <w:autoSpaceDN w:val="0"/>
              <w:adjustRightInd w:val="0"/>
              <w:rPr>
                <w:lang w:val="sr-Cyrl-CS"/>
              </w:rPr>
            </w:pPr>
          </w:p>
        </w:tc>
      </w:tr>
      <w:tr w:rsidR="009504A8" w:rsidRPr="00936A25" w:rsidTr="00936A25">
        <w:trPr>
          <w:trHeight w:val="440"/>
        </w:trPr>
        <w:tc>
          <w:tcPr>
            <w:tcW w:w="3528" w:type="dxa"/>
            <w:shd w:val="clear" w:color="auto" w:fill="auto"/>
            <w:vAlign w:val="center"/>
          </w:tcPr>
          <w:p w:rsidR="009504A8" w:rsidRPr="00936A25" w:rsidRDefault="009504A8" w:rsidP="00936A25">
            <w:pPr>
              <w:tabs>
                <w:tab w:val="left" w:pos="8730"/>
              </w:tabs>
              <w:autoSpaceDE w:val="0"/>
              <w:autoSpaceDN w:val="0"/>
              <w:adjustRightInd w:val="0"/>
              <w:rPr>
                <w:b/>
                <w:lang w:val="sr-Cyrl-CS"/>
              </w:rPr>
            </w:pPr>
            <w:r w:rsidRPr="00936A25">
              <w:rPr>
                <w:b/>
                <w:lang w:val="sr-Cyrl-CS"/>
              </w:rPr>
              <w:t>Одговорна особа</w:t>
            </w:r>
          </w:p>
        </w:tc>
        <w:tc>
          <w:tcPr>
            <w:tcW w:w="5868" w:type="dxa"/>
            <w:shd w:val="clear" w:color="auto" w:fill="auto"/>
          </w:tcPr>
          <w:p w:rsidR="009504A8" w:rsidRPr="00936A25" w:rsidRDefault="009504A8" w:rsidP="00936A25">
            <w:pPr>
              <w:tabs>
                <w:tab w:val="left" w:pos="8730"/>
              </w:tabs>
              <w:autoSpaceDE w:val="0"/>
              <w:autoSpaceDN w:val="0"/>
              <w:adjustRightInd w:val="0"/>
              <w:rPr>
                <w:lang w:val="sr-Cyrl-CS"/>
              </w:rPr>
            </w:pPr>
          </w:p>
        </w:tc>
      </w:tr>
      <w:tr w:rsidR="009504A8" w:rsidRPr="00936A25" w:rsidTr="00936A25">
        <w:trPr>
          <w:trHeight w:val="530"/>
        </w:trPr>
        <w:tc>
          <w:tcPr>
            <w:tcW w:w="3528" w:type="dxa"/>
            <w:shd w:val="clear" w:color="auto" w:fill="auto"/>
            <w:vAlign w:val="center"/>
          </w:tcPr>
          <w:p w:rsidR="009504A8" w:rsidRPr="00936A25" w:rsidRDefault="009504A8" w:rsidP="00936A25">
            <w:pPr>
              <w:tabs>
                <w:tab w:val="left" w:pos="8730"/>
              </w:tabs>
              <w:autoSpaceDE w:val="0"/>
              <w:autoSpaceDN w:val="0"/>
              <w:adjustRightInd w:val="0"/>
              <w:rPr>
                <w:b/>
                <w:lang w:val="sr-Cyrl-CS"/>
              </w:rPr>
            </w:pPr>
            <w:r w:rsidRPr="00936A25">
              <w:rPr>
                <w:b/>
                <w:lang w:val="sr-Cyrl-CS"/>
              </w:rPr>
              <w:t>Особа за контакт</w:t>
            </w:r>
          </w:p>
        </w:tc>
        <w:tc>
          <w:tcPr>
            <w:tcW w:w="5868" w:type="dxa"/>
            <w:shd w:val="clear" w:color="auto" w:fill="auto"/>
          </w:tcPr>
          <w:p w:rsidR="009504A8" w:rsidRPr="00936A25" w:rsidRDefault="009504A8" w:rsidP="00936A25">
            <w:pPr>
              <w:tabs>
                <w:tab w:val="left" w:pos="8730"/>
              </w:tabs>
              <w:autoSpaceDE w:val="0"/>
              <w:autoSpaceDN w:val="0"/>
              <w:adjustRightInd w:val="0"/>
              <w:rPr>
                <w:lang w:val="sr-Cyrl-CS"/>
              </w:rPr>
            </w:pPr>
          </w:p>
        </w:tc>
      </w:tr>
      <w:tr w:rsidR="009504A8" w:rsidRPr="00936A25" w:rsidTr="00936A25">
        <w:trPr>
          <w:trHeight w:val="440"/>
        </w:trPr>
        <w:tc>
          <w:tcPr>
            <w:tcW w:w="3528" w:type="dxa"/>
            <w:shd w:val="clear" w:color="auto" w:fill="auto"/>
            <w:vAlign w:val="center"/>
          </w:tcPr>
          <w:p w:rsidR="009504A8" w:rsidRPr="00936A25" w:rsidRDefault="009504A8" w:rsidP="00936A25">
            <w:pPr>
              <w:tabs>
                <w:tab w:val="left" w:pos="8730"/>
              </w:tabs>
              <w:autoSpaceDE w:val="0"/>
              <w:autoSpaceDN w:val="0"/>
              <w:adjustRightInd w:val="0"/>
              <w:rPr>
                <w:b/>
                <w:lang w:val="sr-Cyrl-CS"/>
              </w:rPr>
            </w:pPr>
            <w:r w:rsidRPr="00936A25">
              <w:rPr>
                <w:b/>
                <w:lang w:val="sr-Cyrl-CS"/>
              </w:rPr>
              <w:t>Телефон</w:t>
            </w:r>
          </w:p>
        </w:tc>
        <w:tc>
          <w:tcPr>
            <w:tcW w:w="5868" w:type="dxa"/>
            <w:shd w:val="clear" w:color="auto" w:fill="auto"/>
          </w:tcPr>
          <w:p w:rsidR="009504A8" w:rsidRPr="00936A25" w:rsidRDefault="009504A8" w:rsidP="00936A25">
            <w:pPr>
              <w:tabs>
                <w:tab w:val="left" w:pos="8730"/>
              </w:tabs>
              <w:autoSpaceDE w:val="0"/>
              <w:autoSpaceDN w:val="0"/>
              <w:adjustRightInd w:val="0"/>
              <w:rPr>
                <w:lang w:val="sr-Cyrl-CS"/>
              </w:rPr>
            </w:pPr>
          </w:p>
        </w:tc>
      </w:tr>
      <w:tr w:rsidR="009504A8" w:rsidRPr="00936A25" w:rsidTr="00936A25">
        <w:trPr>
          <w:trHeight w:val="350"/>
        </w:trPr>
        <w:tc>
          <w:tcPr>
            <w:tcW w:w="3528" w:type="dxa"/>
            <w:shd w:val="clear" w:color="auto" w:fill="auto"/>
            <w:vAlign w:val="center"/>
          </w:tcPr>
          <w:p w:rsidR="009504A8" w:rsidRPr="00936A25" w:rsidRDefault="009504A8" w:rsidP="00936A25">
            <w:pPr>
              <w:tabs>
                <w:tab w:val="left" w:pos="8730"/>
              </w:tabs>
              <w:autoSpaceDE w:val="0"/>
              <w:autoSpaceDN w:val="0"/>
              <w:adjustRightInd w:val="0"/>
              <w:rPr>
                <w:b/>
                <w:lang w:val="sr-Cyrl-CS"/>
              </w:rPr>
            </w:pPr>
            <w:r w:rsidRPr="00936A25">
              <w:rPr>
                <w:b/>
                <w:lang w:val="sr-Cyrl-CS"/>
              </w:rPr>
              <w:t>Телефакс</w:t>
            </w:r>
          </w:p>
        </w:tc>
        <w:tc>
          <w:tcPr>
            <w:tcW w:w="5868" w:type="dxa"/>
            <w:shd w:val="clear" w:color="auto" w:fill="auto"/>
          </w:tcPr>
          <w:p w:rsidR="009504A8" w:rsidRPr="00936A25" w:rsidRDefault="009504A8" w:rsidP="00936A25">
            <w:pPr>
              <w:tabs>
                <w:tab w:val="left" w:pos="8730"/>
              </w:tabs>
              <w:autoSpaceDE w:val="0"/>
              <w:autoSpaceDN w:val="0"/>
              <w:adjustRightInd w:val="0"/>
              <w:rPr>
                <w:lang w:val="sr-Cyrl-CS"/>
              </w:rPr>
            </w:pPr>
          </w:p>
        </w:tc>
      </w:tr>
      <w:tr w:rsidR="009504A8" w:rsidRPr="00936A25" w:rsidTr="00936A25">
        <w:trPr>
          <w:trHeight w:val="620"/>
        </w:trPr>
        <w:tc>
          <w:tcPr>
            <w:tcW w:w="3528" w:type="dxa"/>
            <w:shd w:val="clear" w:color="auto" w:fill="auto"/>
            <w:vAlign w:val="center"/>
          </w:tcPr>
          <w:p w:rsidR="009504A8" w:rsidRPr="00936A25" w:rsidRDefault="009504A8" w:rsidP="00936A25">
            <w:pPr>
              <w:tabs>
                <w:tab w:val="left" w:pos="8730"/>
              </w:tabs>
              <w:autoSpaceDE w:val="0"/>
              <w:autoSpaceDN w:val="0"/>
              <w:adjustRightInd w:val="0"/>
              <w:rPr>
                <w:b/>
                <w:lang w:val="sr-Cyrl-RS"/>
              </w:rPr>
            </w:pPr>
            <w:r w:rsidRPr="00936A25">
              <w:rPr>
                <w:b/>
                <w:lang w:val="sr-Cyrl-CS"/>
              </w:rPr>
              <w:t xml:space="preserve">Е </w:t>
            </w:r>
            <w:r w:rsidRPr="00936A25">
              <w:rPr>
                <w:b/>
                <w:lang w:val="sr-Latn-ME"/>
              </w:rPr>
              <w:t>mail</w:t>
            </w:r>
          </w:p>
        </w:tc>
        <w:tc>
          <w:tcPr>
            <w:tcW w:w="5868" w:type="dxa"/>
            <w:shd w:val="clear" w:color="auto" w:fill="auto"/>
          </w:tcPr>
          <w:p w:rsidR="009504A8" w:rsidRPr="00936A25" w:rsidRDefault="009504A8" w:rsidP="00936A25">
            <w:pPr>
              <w:tabs>
                <w:tab w:val="left" w:pos="8730"/>
              </w:tabs>
              <w:autoSpaceDE w:val="0"/>
              <w:autoSpaceDN w:val="0"/>
              <w:adjustRightInd w:val="0"/>
              <w:rPr>
                <w:lang w:val="sr-Cyrl-CS"/>
              </w:rPr>
            </w:pPr>
          </w:p>
        </w:tc>
      </w:tr>
      <w:tr w:rsidR="009504A8" w:rsidRPr="00936A25" w:rsidTr="00936A25">
        <w:trPr>
          <w:trHeight w:val="440"/>
        </w:trPr>
        <w:tc>
          <w:tcPr>
            <w:tcW w:w="3528" w:type="dxa"/>
            <w:shd w:val="clear" w:color="auto" w:fill="auto"/>
            <w:vAlign w:val="center"/>
          </w:tcPr>
          <w:p w:rsidR="009504A8" w:rsidRPr="00936A25" w:rsidRDefault="009504A8" w:rsidP="00936A25">
            <w:pPr>
              <w:tabs>
                <w:tab w:val="left" w:pos="8730"/>
              </w:tabs>
              <w:autoSpaceDE w:val="0"/>
              <w:autoSpaceDN w:val="0"/>
              <w:adjustRightInd w:val="0"/>
              <w:rPr>
                <w:b/>
                <w:lang w:val="sr-Cyrl-CS"/>
              </w:rPr>
            </w:pPr>
            <w:r w:rsidRPr="00936A25">
              <w:rPr>
                <w:b/>
                <w:lang w:val="sr-Cyrl-CS"/>
              </w:rPr>
              <w:t>Матични број понуђача</w:t>
            </w:r>
          </w:p>
        </w:tc>
        <w:tc>
          <w:tcPr>
            <w:tcW w:w="5868" w:type="dxa"/>
            <w:shd w:val="clear" w:color="auto" w:fill="auto"/>
          </w:tcPr>
          <w:p w:rsidR="009504A8" w:rsidRPr="00936A25" w:rsidRDefault="009504A8" w:rsidP="00936A25">
            <w:pPr>
              <w:tabs>
                <w:tab w:val="left" w:pos="8730"/>
              </w:tabs>
              <w:autoSpaceDE w:val="0"/>
              <w:autoSpaceDN w:val="0"/>
              <w:adjustRightInd w:val="0"/>
              <w:rPr>
                <w:lang w:val="sr-Cyrl-CS"/>
              </w:rPr>
            </w:pPr>
          </w:p>
        </w:tc>
      </w:tr>
      <w:tr w:rsidR="009504A8" w:rsidRPr="00936A25" w:rsidTr="00936A25">
        <w:trPr>
          <w:trHeight w:val="440"/>
        </w:trPr>
        <w:tc>
          <w:tcPr>
            <w:tcW w:w="3528" w:type="dxa"/>
            <w:shd w:val="clear" w:color="auto" w:fill="auto"/>
            <w:vAlign w:val="center"/>
          </w:tcPr>
          <w:p w:rsidR="009504A8" w:rsidRPr="00936A25" w:rsidRDefault="009504A8" w:rsidP="00936A25">
            <w:pPr>
              <w:tabs>
                <w:tab w:val="left" w:pos="8730"/>
              </w:tabs>
              <w:autoSpaceDE w:val="0"/>
              <w:autoSpaceDN w:val="0"/>
              <w:adjustRightInd w:val="0"/>
              <w:rPr>
                <w:b/>
                <w:lang w:val="sr-Cyrl-CS"/>
              </w:rPr>
            </w:pPr>
            <w:r w:rsidRPr="00936A25">
              <w:rPr>
                <w:b/>
                <w:lang w:val="sr-Cyrl-CS"/>
              </w:rPr>
              <w:t>ПИБ понуђача</w:t>
            </w:r>
          </w:p>
        </w:tc>
        <w:tc>
          <w:tcPr>
            <w:tcW w:w="5868" w:type="dxa"/>
            <w:shd w:val="clear" w:color="auto" w:fill="auto"/>
          </w:tcPr>
          <w:p w:rsidR="009504A8" w:rsidRPr="00936A25" w:rsidRDefault="009504A8" w:rsidP="00936A25">
            <w:pPr>
              <w:tabs>
                <w:tab w:val="left" w:pos="8730"/>
              </w:tabs>
              <w:autoSpaceDE w:val="0"/>
              <w:autoSpaceDN w:val="0"/>
              <w:adjustRightInd w:val="0"/>
              <w:rPr>
                <w:lang w:val="sr-Cyrl-CS"/>
              </w:rPr>
            </w:pPr>
          </w:p>
        </w:tc>
      </w:tr>
      <w:tr w:rsidR="009504A8" w:rsidRPr="00936A25" w:rsidTr="00936A25">
        <w:tc>
          <w:tcPr>
            <w:tcW w:w="3528" w:type="dxa"/>
            <w:shd w:val="clear" w:color="auto" w:fill="auto"/>
          </w:tcPr>
          <w:p w:rsidR="009504A8" w:rsidRPr="00936A25" w:rsidRDefault="009504A8" w:rsidP="00936A25">
            <w:pPr>
              <w:tabs>
                <w:tab w:val="left" w:pos="8730"/>
              </w:tabs>
              <w:autoSpaceDE w:val="0"/>
              <w:autoSpaceDN w:val="0"/>
              <w:adjustRightInd w:val="0"/>
              <w:rPr>
                <w:b/>
                <w:lang w:val="sr-Cyrl-CS"/>
              </w:rPr>
            </w:pPr>
            <w:r w:rsidRPr="00936A25">
              <w:rPr>
                <w:b/>
                <w:lang w:val="sr-Cyrl-CS"/>
              </w:rPr>
              <w:t>Број рачуна понуђача и назив банке</w:t>
            </w:r>
          </w:p>
        </w:tc>
        <w:tc>
          <w:tcPr>
            <w:tcW w:w="5868" w:type="dxa"/>
            <w:shd w:val="clear" w:color="auto" w:fill="auto"/>
          </w:tcPr>
          <w:p w:rsidR="009504A8" w:rsidRPr="00936A25" w:rsidRDefault="009504A8" w:rsidP="00936A25">
            <w:pPr>
              <w:tabs>
                <w:tab w:val="left" w:pos="8730"/>
              </w:tabs>
              <w:autoSpaceDE w:val="0"/>
              <w:autoSpaceDN w:val="0"/>
              <w:adjustRightInd w:val="0"/>
              <w:rPr>
                <w:lang w:val="sr-Cyrl-CS"/>
              </w:rPr>
            </w:pPr>
          </w:p>
        </w:tc>
      </w:tr>
      <w:tr w:rsidR="009504A8" w:rsidRPr="00936A25" w:rsidTr="00936A25">
        <w:tc>
          <w:tcPr>
            <w:tcW w:w="3528" w:type="dxa"/>
            <w:shd w:val="clear" w:color="auto" w:fill="auto"/>
          </w:tcPr>
          <w:p w:rsidR="009504A8" w:rsidRPr="00936A25" w:rsidRDefault="00B95D82" w:rsidP="00936A25">
            <w:pPr>
              <w:tabs>
                <w:tab w:val="left" w:pos="8730"/>
              </w:tabs>
              <w:autoSpaceDE w:val="0"/>
              <w:autoSpaceDN w:val="0"/>
              <w:adjustRightInd w:val="0"/>
              <w:rPr>
                <w:b/>
                <w:lang w:val="sr-Cyrl-RS"/>
              </w:rPr>
            </w:pPr>
            <w:proofErr w:type="spellStart"/>
            <w:r w:rsidRPr="00936A25">
              <w:rPr>
                <w:rStyle w:val="input-group-addon"/>
                <w:b/>
              </w:rPr>
              <w:t>Величина</w:t>
            </w:r>
            <w:proofErr w:type="spellEnd"/>
            <w:r w:rsidRPr="00936A25">
              <w:rPr>
                <w:rStyle w:val="input-group-addon"/>
                <w:b/>
              </w:rPr>
              <w:t xml:space="preserve"> </w:t>
            </w:r>
            <w:proofErr w:type="spellStart"/>
            <w:r w:rsidRPr="00936A25">
              <w:rPr>
                <w:rStyle w:val="input-group-addon"/>
                <w:b/>
              </w:rPr>
              <w:t>обвезника</w:t>
            </w:r>
            <w:proofErr w:type="spellEnd"/>
            <w:r w:rsidRPr="00936A25">
              <w:rPr>
                <w:rStyle w:val="input-group-addon"/>
                <w:b/>
              </w:rPr>
              <w:t xml:space="preserve"> </w:t>
            </w:r>
            <w:proofErr w:type="spellStart"/>
            <w:r w:rsidRPr="00936A25">
              <w:rPr>
                <w:rStyle w:val="input-group-addon"/>
                <w:b/>
              </w:rPr>
              <w:t>утврђена</w:t>
            </w:r>
            <w:proofErr w:type="spellEnd"/>
            <w:r w:rsidRPr="00936A25">
              <w:rPr>
                <w:rStyle w:val="input-group-addon"/>
                <w:b/>
              </w:rPr>
              <w:t xml:space="preserve"> </w:t>
            </w:r>
            <w:proofErr w:type="spellStart"/>
            <w:r w:rsidRPr="00936A25">
              <w:rPr>
                <w:rStyle w:val="input-group-addon"/>
                <w:b/>
              </w:rPr>
              <w:t>на</w:t>
            </w:r>
            <w:proofErr w:type="spellEnd"/>
            <w:r w:rsidRPr="00936A25">
              <w:rPr>
                <w:rStyle w:val="input-group-addon"/>
                <w:b/>
              </w:rPr>
              <w:t xml:space="preserve"> </w:t>
            </w:r>
            <w:proofErr w:type="spellStart"/>
            <w:r w:rsidRPr="00936A25">
              <w:rPr>
                <w:rStyle w:val="input-group-addon"/>
                <w:b/>
              </w:rPr>
              <w:t>основу</w:t>
            </w:r>
            <w:proofErr w:type="spellEnd"/>
            <w:r w:rsidRPr="00936A25">
              <w:rPr>
                <w:rStyle w:val="input-group-addon"/>
                <w:b/>
              </w:rPr>
              <w:t xml:space="preserve"> </w:t>
            </w:r>
            <w:proofErr w:type="spellStart"/>
            <w:r w:rsidRPr="00936A25">
              <w:rPr>
                <w:rStyle w:val="input-group-addon"/>
                <w:b/>
              </w:rPr>
              <w:t>података</w:t>
            </w:r>
            <w:proofErr w:type="spellEnd"/>
            <w:r w:rsidRPr="00936A25">
              <w:rPr>
                <w:rStyle w:val="input-group-addon"/>
                <w:b/>
              </w:rPr>
              <w:t xml:space="preserve"> </w:t>
            </w:r>
            <w:proofErr w:type="spellStart"/>
            <w:r w:rsidRPr="00936A25">
              <w:rPr>
                <w:rStyle w:val="input-group-addon"/>
                <w:b/>
              </w:rPr>
              <w:t>из</w:t>
            </w:r>
            <w:proofErr w:type="spellEnd"/>
            <w:r w:rsidRPr="00936A25">
              <w:rPr>
                <w:rStyle w:val="input-group-addon"/>
                <w:b/>
              </w:rPr>
              <w:t xml:space="preserve"> </w:t>
            </w:r>
            <w:proofErr w:type="spellStart"/>
            <w:r w:rsidRPr="00936A25">
              <w:rPr>
                <w:rStyle w:val="input-group-addon"/>
                <w:b/>
              </w:rPr>
              <w:t>финансијских</w:t>
            </w:r>
            <w:proofErr w:type="spellEnd"/>
            <w:r w:rsidRPr="00936A25">
              <w:rPr>
                <w:rStyle w:val="input-group-addon"/>
                <w:b/>
              </w:rPr>
              <w:t xml:space="preserve"> </w:t>
            </w:r>
            <w:proofErr w:type="spellStart"/>
            <w:r w:rsidRPr="00936A25">
              <w:rPr>
                <w:rStyle w:val="input-group-addon"/>
                <w:b/>
              </w:rPr>
              <w:t>извештаја</w:t>
            </w:r>
            <w:proofErr w:type="spellEnd"/>
            <w:r w:rsidRPr="00936A25">
              <w:rPr>
                <w:rStyle w:val="input-group-addon"/>
                <w:b/>
              </w:rPr>
              <w:t xml:space="preserve"> </w:t>
            </w:r>
            <w:proofErr w:type="spellStart"/>
            <w:r w:rsidRPr="00936A25">
              <w:rPr>
                <w:rStyle w:val="input-group-addon"/>
                <w:b/>
              </w:rPr>
              <w:t>за</w:t>
            </w:r>
            <w:proofErr w:type="spellEnd"/>
            <w:r w:rsidRPr="00936A25">
              <w:rPr>
                <w:rStyle w:val="input-group-addon"/>
                <w:b/>
              </w:rPr>
              <w:t xml:space="preserve"> </w:t>
            </w:r>
            <w:proofErr w:type="spellStart"/>
            <w:r w:rsidRPr="00936A25">
              <w:rPr>
                <w:rStyle w:val="input-group-addon"/>
                <w:b/>
              </w:rPr>
              <w:t>претходну</w:t>
            </w:r>
            <w:proofErr w:type="spellEnd"/>
            <w:r w:rsidRPr="00936A25">
              <w:rPr>
                <w:rStyle w:val="input-group-addon"/>
                <w:b/>
              </w:rPr>
              <w:t xml:space="preserve"> </w:t>
            </w:r>
            <w:proofErr w:type="spellStart"/>
            <w:r w:rsidRPr="00936A25">
              <w:rPr>
                <w:rStyle w:val="input-group-addon"/>
                <w:b/>
              </w:rPr>
              <w:t>годин</w:t>
            </w:r>
            <w:proofErr w:type="spellEnd"/>
            <w:r w:rsidRPr="00936A25">
              <w:rPr>
                <w:rStyle w:val="input-group-addon"/>
                <w:b/>
                <w:lang w:val="sr-Cyrl-RS"/>
              </w:rPr>
              <w:t>у</w:t>
            </w:r>
          </w:p>
        </w:tc>
        <w:tc>
          <w:tcPr>
            <w:tcW w:w="5868" w:type="dxa"/>
            <w:shd w:val="clear" w:color="auto" w:fill="auto"/>
          </w:tcPr>
          <w:p w:rsidR="009504A8" w:rsidRPr="00936A25" w:rsidRDefault="009504A8" w:rsidP="00936A25">
            <w:pPr>
              <w:tabs>
                <w:tab w:val="left" w:pos="8730"/>
              </w:tabs>
              <w:autoSpaceDE w:val="0"/>
              <w:autoSpaceDN w:val="0"/>
              <w:adjustRightInd w:val="0"/>
              <w:rPr>
                <w:lang w:val="sr-Cyrl-CS"/>
              </w:rPr>
            </w:pPr>
          </w:p>
        </w:tc>
      </w:tr>
    </w:tbl>
    <w:p w:rsidR="00B95D82" w:rsidRDefault="00B95D82" w:rsidP="00B811B4">
      <w:pPr>
        <w:tabs>
          <w:tab w:val="left" w:pos="8730"/>
        </w:tabs>
        <w:autoSpaceDE w:val="0"/>
        <w:autoSpaceDN w:val="0"/>
        <w:adjustRightInd w:val="0"/>
        <w:rPr>
          <w:lang w:val="sr-Cyrl-CS"/>
        </w:rPr>
      </w:pPr>
    </w:p>
    <w:p w:rsidR="009504A8" w:rsidRDefault="00B95D82" w:rsidP="00773433">
      <w:pPr>
        <w:tabs>
          <w:tab w:val="left" w:pos="8730"/>
        </w:tabs>
        <w:autoSpaceDE w:val="0"/>
        <w:autoSpaceDN w:val="0"/>
        <w:adjustRightInd w:val="0"/>
        <w:rPr>
          <w:lang w:val="sr-Cyrl-CS"/>
        </w:rPr>
      </w:pPr>
      <w:r>
        <w:rPr>
          <w:lang w:val="sr-Cyrl-CS"/>
        </w:rPr>
        <w:t>Понуду дајем:</w:t>
      </w:r>
    </w:p>
    <w:p w:rsidR="00E11E9F" w:rsidRDefault="00E11E9F" w:rsidP="00B95D82">
      <w:pPr>
        <w:tabs>
          <w:tab w:val="left" w:pos="8730"/>
        </w:tabs>
        <w:autoSpaceDE w:val="0"/>
        <w:autoSpaceDN w:val="0"/>
        <w:adjustRightInd w:val="0"/>
        <w:ind w:left="1080" w:hanging="1080"/>
        <w:rPr>
          <w:lang w:val="sr-Cyrl-CS"/>
        </w:rPr>
      </w:pPr>
    </w:p>
    <w:p w:rsidR="00B95D82" w:rsidRDefault="00B95D82" w:rsidP="00B95D82">
      <w:pPr>
        <w:tabs>
          <w:tab w:val="left" w:pos="8730"/>
        </w:tabs>
        <w:autoSpaceDE w:val="0"/>
        <w:autoSpaceDN w:val="0"/>
        <w:adjustRightInd w:val="0"/>
        <w:ind w:left="1080" w:hanging="1080"/>
        <w:rPr>
          <w:lang w:val="sr-Cyrl-CS"/>
        </w:rPr>
      </w:pPr>
      <w:r>
        <w:rPr>
          <w:lang w:val="sr-Cyrl-CS"/>
        </w:rPr>
        <w:t>1. Самостално                              2. Са подизвођачем                      3. Као заједничку понуду</w:t>
      </w:r>
    </w:p>
    <w:p w:rsidR="00B811B4" w:rsidRDefault="00B811B4" w:rsidP="00B811B4">
      <w:pPr>
        <w:tabs>
          <w:tab w:val="left" w:pos="8730"/>
        </w:tabs>
        <w:autoSpaceDE w:val="0"/>
        <w:autoSpaceDN w:val="0"/>
        <w:adjustRightInd w:val="0"/>
        <w:rPr>
          <w:lang w:val="sr-Cyrl-CS"/>
        </w:rPr>
      </w:pPr>
      <w:r>
        <w:rPr>
          <w:lang w:val="sr-Cyrl-CS"/>
        </w:rPr>
        <w:t>(Заокружити начин                     2.1._____________                        3.1.__________________</w:t>
      </w:r>
    </w:p>
    <w:p w:rsidR="00773433" w:rsidRDefault="004F75DB" w:rsidP="00B811B4">
      <w:pPr>
        <w:tabs>
          <w:tab w:val="left" w:pos="8730"/>
        </w:tabs>
        <w:autoSpaceDE w:val="0"/>
        <w:autoSpaceDN w:val="0"/>
        <w:adjustRightInd w:val="0"/>
        <w:rPr>
          <w:lang w:val="sr-Cyrl-CS"/>
        </w:rPr>
      </w:pPr>
      <w:r>
        <w:rPr>
          <w:lang w:val="sr-Cyrl-CS"/>
        </w:rPr>
        <w:t xml:space="preserve"> подношења понуде</w:t>
      </w:r>
      <w:r w:rsidR="00426D21">
        <w:rPr>
          <w:lang w:val="sr-Cyrl-CS"/>
        </w:rPr>
        <w:t>)</w:t>
      </w:r>
      <w:r w:rsidR="00254B4D">
        <w:rPr>
          <w:lang w:val="sr-Cyrl-CS"/>
        </w:rPr>
        <w:t xml:space="preserve">                   </w:t>
      </w:r>
      <w:r>
        <w:rPr>
          <w:lang w:val="sr-Cyrl-CS"/>
        </w:rPr>
        <w:t xml:space="preserve">2.2._____________                        3.2.__________________    </w:t>
      </w:r>
    </w:p>
    <w:p w:rsidR="00FE548C" w:rsidRDefault="004F75DB" w:rsidP="00B811B4">
      <w:pPr>
        <w:tabs>
          <w:tab w:val="left" w:pos="8730"/>
        </w:tabs>
        <w:autoSpaceDE w:val="0"/>
        <w:autoSpaceDN w:val="0"/>
        <w:adjustRightInd w:val="0"/>
        <w:rPr>
          <w:lang w:val="sr-Cyrl-CS"/>
        </w:rPr>
      </w:pPr>
      <w:r>
        <w:rPr>
          <w:lang w:val="sr-Cyrl-CS"/>
        </w:rPr>
        <w:t xml:space="preserve">  </w:t>
      </w:r>
    </w:p>
    <w:p w:rsidR="009504A8" w:rsidRDefault="004F75DB" w:rsidP="00B811B4">
      <w:pPr>
        <w:tabs>
          <w:tab w:val="left" w:pos="8730"/>
        </w:tabs>
        <w:autoSpaceDE w:val="0"/>
        <w:autoSpaceDN w:val="0"/>
        <w:adjustRightInd w:val="0"/>
        <w:rPr>
          <w:lang w:val="sr-Cyrl-CS"/>
        </w:rPr>
      </w:pPr>
      <w:r>
        <w:rPr>
          <w:lang w:val="sr-Cyrl-CS"/>
        </w:rPr>
        <w:t xml:space="preserve">                    </w:t>
      </w:r>
    </w:p>
    <w:tbl>
      <w:tblPr>
        <w:tblW w:w="9644" w:type="dxa"/>
        <w:jc w:val="center"/>
        <w:tblLook w:val="01E0" w:firstRow="1" w:lastRow="1" w:firstColumn="1" w:lastColumn="1" w:noHBand="0" w:noVBand="0"/>
      </w:tblPr>
      <w:tblGrid>
        <w:gridCol w:w="3627"/>
        <w:gridCol w:w="2402"/>
        <w:gridCol w:w="3615"/>
      </w:tblGrid>
      <w:tr w:rsidR="00773433" w:rsidRPr="00E95707" w:rsidTr="00071ECB">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773433" w:rsidRPr="00E95707" w:rsidRDefault="00773433" w:rsidP="00071ECB">
            <w:pPr>
              <w:spacing w:before="120"/>
              <w:jc w:val="center"/>
              <w:rPr>
                <w:lang w:val="sr-Cyrl-CS"/>
              </w:rPr>
            </w:pPr>
            <w:r w:rsidRPr="00E95707">
              <w:rPr>
                <w:b/>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773433" w:rsidRPr="00E95707" w:rsidRDefault="00773433" w:rsidP="00071ECB">
            <w:pPr>
              <w:spacing w:before="120"/>
              <w:jc w:val="center"/>
              <w:rPr>
                <w:b/>
                <w:lang w:val="sr-Cyrl-CS"/>
              </w:rPr>
            </w:pPr>
            <w:r w:rsidRPr="00E95707">
              <w:rPr>
                <w:b/>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773433" w:rsidRPr="00E95707" w:rsidRDefault="00773433" w:rsidP="00071ECB">
            <w:pPr>
              <w:spacing w:before="120"/>
              <w:jc w:val="center"/>
              <w:rPr>
                <w:lang w:val="sr-Cyrl-CS"/>
              </w:rPr>
            </w:pPr>
            <w:r>
              <w:rPr>
                <w:b/>
                <w:lang w:val="sr-Cyrl-CS"/>
              </w:rPr>
              <w:t>П</w:t>
            </w:r>
            <w:r w:rsidRPr="00E95707">
              <w:rPr>
                <w:b/>
                <w:lang w:val="sr-Cyrl-CS"/>
              </w:rPr>
              <w:t>отпис овлашћеног лица понуђача</w:t>
            </w:r>
          </w:p>
        </w:tc>
      </w:tr>
    </w:tbl>
    <w:p w:rsidR="00D70F8C" w:rsidRDefault="00D70F8C" w:rsidP="00D70F8C">
      <w:pPr>
        <w:autoSpaceDE w:val="0"/>
        <w:autoSpaceDN w:val="0"/>
        <w:adjustRightInd w:val="0"/>
        <w:ind w:left="1080"/>
        <w:jc w:val="right"/>
        <w:rPr>
          <w:b/>
          <w:bCs/>
        </w:rPr>
      </w:pPr>
      <w:r>
        <w:rPr>
          <w:b/>
          <w:bCs/>
          <w:lang w:val="sr-Cyrl-CS"/>
        </w:rPr>
        <w:lastRenderedPageBreak/>
        <w:t xml:space="preserve">                       Образац </w:t>
      </w:r>
      <w:r>
        <w:rPr>
          <w:b/>
          <w:bCs/>
        </w:rPr>
        <w:t>III-1</w:t>
      </w:r>
      <w:r>
        <w:rPr>
          <w:b/>
          <w:bCs/>
          <w:lang w:val="sr-Cyrl-RS"/>
        </w:rPr>
        <w:t>.1</w:t>
      </w:r>
      <w:r w:rsidRPr="00A501EF">
        <w:rPr>
          <w:b/>
          <w:bCs/>
        </w:rPr>
        <w:t xml:space="preserve"> </w:t>
      </w:r>
    </w:p>
    <w:p w:rsidR="00673BDC" w:rsidRPr="00773433" w:rsidRDefault="00673BDC" w:rsidP="00773433">
      <w:pPr>
        <w:jc w:val="center"/>
        <w:rPr>
          <w:b/>
          <w:sz w:val="28"/>
          <w:szCs w:val="28"/>
          <w:lang w:val="sr-Cyrl-RS"/>
        </w:rPr>
      </w:pPr>
      <w:r w:rsidRPr="00E81FCC">
        <w:rPr>
          <w:b/>
          <w:sz w:val="28"/>
          <w:szCs w:val="28"/>
          <w:lang w:val="sr-Latn-CS"/>
        </w:rPr>
        <w:t>ПОНУДА</w:t>
      </w:r>
      <w:r w:rsidR="00773433">
        <w:rPr>
          <w:b/>
          <w:sz w:val="28"/>
          <w:szCs w:val="28"/>
          <w:lang w:val="sr-Cyrl-RS"/>
        </w:rPr>
        <w:t xml:space="preserve"> – Образац понуде</w:t>
      </w:r>
    </w:p>
    <w:p w:rsidR="007B0DD4" w:rsidRDefault="007B0DD4" w:rsidP="007B0DD4">
      <w:pPr>
        <w:rPr>
          <w:b/>
          <w:lang w:val="sr-Latn-CS"/>
        </w:rPr>
      </w:pPr>
    </w:p>
    <w:tbl>
      <w:tblPr>
        <w:tblW w:w="95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580"/>
        <w:gridCol w:w="2160"/>
        <w:gridCol w:w="1710"/>
        <w:gridCol w:w="2090"/>
      </w:tblGrid>
      <w:tr w:rsidR="00FF23A7" w:rsidRPr="00E81FCC" w:rsidTr="006B3F74">
        <w:trPr>
          <w:trHeight w:val="227"/>
        </w:trPr>
        <w:tc>
          <w:tcPr>
            <w:tcW w:w="3580" w:type="dxa"/>
            <w:shd w:val="clear" w:color="auto" w:fill="auto"/>
            <w:vAlign w:val="center"/>
          </w:tcPr>
          <w:p w:rsidR="00FF23A7" w:rsidRPr="00E81FCC" w:rsidRDefault="00FF23A7" w:rsidP="00AE20C0">
            <w:pPr>
              <w:suppressAutoHyphens w:val="0"/>
              <w:snapToGrid w:val="0"/>
              <w:jc w:val="center"/>
              <w:rPr>
                <w:b/>
                <w:sz w:val="22"/>
                <w:szCs w:val="22"/>
              </w:rPr>
            </w:pPr>
            <w:proofErr w:type="spellStart"/>
            <w:r w:rsidRPr="00E81FCC">
              <w:rPr>
                <w:b/>
                <w:sz w:val="22"/>
                <w:szCs w:val="22"/>
              </w:rPr>
              <w:t>Назив</w:t>
            </w:r>
            <w:proofErr w:type="spellEnd"/>
            <w:r w:rsidRPr="00E81FCC">
              <w:rPr>
                <w:b/>
                <w:sz w:val="22"/>
                <w:szCs w:val="22"/>
              </w:rPr>
              <w:t xml:space="preserve"> </w:t>
            </w:r>
          </w:p>
        </w:tc>
        <w:tc>
          <w:tcPr>
            <w:tcW w:w="2160" w:type="dxa"/>
            <w:shd w:val="clear" w:color="auto" w:fill="auto"/>
            <w:vAlign w:val="center"/>
          </w:tcPr>
          <w:p w:rsidR="00FF23A7" w:rsidRPr="00E81FCC" w:rsidRDefault="00FF23A7" w:rsidP="00AE20C0">
            <w:pPr>
              <w:snapToGrid w:val="0"/>
              <w:jc w:val="center"/>
              <w:rPr>
                <w:b/>
                <w:sz w:val="22"/>
                <w:szCs w:val="22"/>
                <w:vertAlign w:val="superscript"/>
              </w:rPr>
            </w:pPr>
            <w:proofErr w:type="spellStart"/>
            <w:r w:rsidRPr="00E81FCC">
              <w:rPr>
                <w:b/>
                <w:sz w:val="22"/>
                <w:szCs w:val="22"/>
              </w:rPr>
              <w:t>Без</w:t>
            </w:r>
            <w:proofErr w:type="spellEnd"/>
            <w:r w:rsidRPr="00E81FCC">
              <w:rPr>
                <w:b/>
                <w:sz w:val="22"/>
                <w:szCs w:val="22"/>
              </w:rPr>
              <w:t xml:space="preserve"> ПДВ</w:t>
            </w:r>
          </w:p>
        </w:tc>
        <w:tc>
          <w:tcPr>
            <w:tcW w:w="1710" w:type="dxa"/>
            <w:shd w:val="clear" w:color="auto" w:fill="auto"/>
            <w:vAlign w:val="center"/>
          </w:tcPr>
          <w:p w:rsidR="00FF23A7" w:rsidRPr="00E81FCC" w:rsidRDefault="00FF23A7" w:rsidP="00AE20C0">
            <w:pPr>
              <w:snapToGrid w:val="0"/>
              <w:jc w:val="center"/>
              <w:rPr>
                <w:b/>
                <w:sz w:val="22"/>
                <w:szCs w:val="22"/>
                <w:vertAlign w:val="superscript"/>
              </w:rPr>
            </w:pPr>
            <w:r w:rsidRPr="00E81FCC">
              <w:rPr>
                <w:b/>
                <w:sz w:val="22"/>
                <w:szCs w:val="22"/>
              </w:rPr>
              <w:t>ПДВ____%</w:t>
            </w:r>
          </w:p>
        </w:tc>
        <w:tc>
          <w:tcPr>
            <w:tcW w:w="2090" w:type="dxa"/>
            <w:shd w:val="clear" w:color="auto" w:fill="auto"/>
            <w:vAlign w:val="center"/>
          </w:tcPr>
          <w:p w:rsidR="00FF23A7" w:rsidRPr="00E81FCC" w:rsidRDefault="00FF23A7" w:rsidP="00AE20C0">
            <w:pPr>
              <w:snapToGrid w:val="0"/>
              <w:jc w:val="center"/>
              <w:rPr>
                <w:b/>
                <w:sz w:val="22"/>
                <w:szCs w:val="22"/>
                <w:vertAlign w:val="superscript"/>
              </w:rPr>
            </w:pPr>
            <w:proofErr w:type="spellStart"/>
            <w:r w:rsidRPr="00E81FCC">
              <w:rPr>
                <w:b/>
                <w:sz w:val="22"/>
                <w:szCs w:val="22"/>
              </w:rPr>
              <w:t>Са</w:t>
            </w:r>
            <w:proofErr w:type="spellEnd"/>
            <w:r w:rsidRPr="00E81FCC">
              <w:rPr>
                <w:b/>
                <w:sz w:val="22"/>
                <w:szCs w:val="22"/>
              </w:rPr>
              <w:t xml:space="preserve"> ПДВ</w:t>
            </w:r>
          </w:p>
        </w:tc>
      </w:tr>
      <w:tr w:rsidR="00FE548C" w:rsidRPr="00E81FCC" w:rsidTr="006B3F74">
        <w:trPr>
          <w:trHeight w:val="335"/>
        </w:trPr>
        <w:tc>
          <w:tcPr>
            <w:tcW w:w="3580" w:type="dxa"/>
            <w:shd w:val="clear" w:color="auto" w:fill="auto"/>
            <w:vAlign w:val="center"/>
          </w:tcPr>
          <w:p w:rsidR="00FE548C" w:rsidRPr="001B1666" w:rsidRDefault="006E6C58" w:rsidP="007800B4">
            <w:pPr>
              <w:snapToGrid w:val="0"/>
              <w:ind w:left="113"/>
              <w:jc w:val="center"/>
              <w:rPr>
                <w:b/>
                <w:iCs/>
                <w:lang w:val="sr-Cyrl-RS"/>
              </w:rPr>
            </w:pPr>
            <w:r>
              <w:rPr>
                <w:b/>
                <w:lang w:val="sr-Cyrl-RS"/>
              </w:rPr>
              <w:t>Моторна уља и масти</w:t>
            </w:r>
          </w:p>
        </w:tc>
        <w:tc>
          <w:tcPr>
            <w:tcW w:w="2160" w:type="dxa"/>
            <w:shd w:val="clear" w:color="auto" w:fill="auto"/>
          </w:tcPr>
          <w:p w:rsidR="00FE548C" w:rsidRPr="00E81FCC" w:rsidRDefault="00FE548C" w:rsidP="00AE20C0">
            <w:pPr>
              <w:suppressAutoHyphens w:val="0"/>
              <w:snapToGrid w:val="0"/>
              <w:jc w:val="right"/>
              <w:rPr>
                <w:b/>
              </w:rPr>
            </w:pPr>
          </w:p>
        </w:tc>
        <w:tc>
          <w:tcPr>
            <w:tcW w:w="1710" w:type="dxa"/>
            <w:shd w:val="clear" w:color="auto" w:fill="auto"/>
          </w:tcPr>
          <w:p w:rsidR="00FE548C" w:rsidRPr="00E81FCC" w:rsidRDefault="00FE548C" w:rsidP="00AE20C0">
            <w:pPr>
              <w:suppressAutoHyphens w:val="0"/>
              <w:snapToGrid w:val="0"/>
              <w:jc w:val="right"/>
              <w:rPr>
                <w:b/>
              </w:rPr>
            </w:pPr>
          </w:p>
        </w:tc>
        <w:tc>
          <w:tcPr>
            <w:tcW w:w="2090" w:type="dxa"/>
            <w:shd w:val="clear" w:color="auto" w:fill="auto"/>
          </w:tcPr>
          <w:p w:rsidR="00FE548C" w:rsidRPr="00E81FCC" w:rsidRDefault="00FE548C" w:rsidP="00AE20C0">
            <w:pPr>
              <w:suppressAutoHyphens w:val="0"/>
              <w:snapToGrid w:val="0"/>
              <w:jc w:val="right"/>
              <w:rPr>
                <w:b/>
              </w:rPr>
            </w:pPr>
          </w:p>
        </w:tc>
      </w:tr>
    </w:tbl>
    <w:p w:rsidR="007B0DD4" w:rsidRDefault="007B0DD4" w:rsidP="00673BDC">
      <w:pPr>
        <w:rPr>
          <w:b/>
          <w:lang w:val="sr-Cyrl-CS"/>
        </w:rPr>
      </w:pPr>
    </w:p>
    <w:p w:rsidR="00673BDC" w:rsidRDefault="003D195C" w:rsidP="00673BDC">
      <w:pPr>
        <w:rPr>
          <w:b/>
          <w:lang w:val="sr-Cyrl-CS"/>
        </w:rPr>
      </w:pPr>
      <w:r>
        <w:rPr>
          <w:b/>
          <w:lang w:val="sr-Cyrl-CS"/>
        </w:rPr>
        <w:t>Комерцијални услови понуде:</w:t>
      </w:r>
    </w:p>
    <w:p w:rsidR="00CD59EF" w:rsidRPr="00E95707" w:rsidRDefault="00CD59EF" w:rsidP="00673BDC">
      <w:pPr>
        <w:rPr>
          <w:b/>
          <w:lang w:val="sr-Cyrl-CS"/>
        </w:rPr>
      </w:pPr>
    </w:p>
    <w:p w:rsidR="00773433" w:rsidRDefault="00673BDC" w:rsidP="00916592">
      <w:pPr>
        <w:widowControl w:val="0"/>
        <w:numPr>
          <w:ilvl w:val="0"/>
          <w:numId w:val="10"/>
        </w:numPr>
        <w:suppressAutoHyphens w:val="0"/>
        <w:adjustRightInd w:val="0"/>
        <w:ind w:left="0" w:firstLine="0"/>
        <w:jc w:val="both"/>
        <w:textAlignment w:val="baseline"/>
        <w:rPr>
          <w:lang w:val="sr-Cyrl-CS"/>
        </w:rPr>
      </w:pPr>
      <w:r w:rsidRPr="00E95707">
        <w:rPr>
          <w:lang w:val="sr-Cyrl-CS"/>
        </w:rPr>
        <w:t xml:space="preserve">Важност понуде је </w:t>
      </w:r>
      <w:r w:rsidR="002B135A">
        <w:rPr>
          <w:lang w:val="sr-Cyrl-CS"/>
        </w:rPr>
        <w:t xml:space="preserve">минимално </w:t>
      </w:r>
      <w:r w:rsidRPr="00E95707">
        <w:rPr>
          <w:lang w:val="sr-Cyrl-CS"/>
        </w:rPr>
        <w:t>60 (шездесет) дана</w:t>
      </w:r>
      <w:r w:rsidR="002B135A">
        <w:rPr>
          <w:lang w:val="sr-Cyrl-CS"/>
        </w:rPr>
        <w:t xml:space="preserve"> дана</w:t>
      </w:r>
      <w:r w:rsidRPr="00E95707">
        <w:rPr>
          <w:lang w:val="sr-Cyrl-CS"/>
        </w:rPr>
        <w:t xml:space="preserve"> од дана отварања понуде.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916592" w:rsidRPr="00773433" w:rsidRDefault="00916592" w:rsidP="00916592">
      <w:pPr>
        <w:widowControl w:val="0"/>
        <w:suppressAutoHyphens w:val="0"/>
        <w:adjustRightInd w:val="0"/>
        <w:jc w:val="both"/>
        <w:textAlignment w:val="baseline"/>
        <w:rPr>
          <w:lang w:val="sr-Cyrl-CS"/>
        </w:rPr>
      </w:pPr>
    </w:p>
    <w:p w:rsidR="00916592" w:rsidRDefault="00773433" w:rsidP="00916592">
      <w:pPr>
        <w:widowControl w:val="0"/>
        <w:numPr>
          <w:ilvl w:val="0"/>
          <w:numId w:val="10"/>
        </w:numPr>
        <w:suppressAutoHyphens w:val="0"/>
        <w:adjustRightInd w:val="0"/>
        <w:ind w:left="0" w:firstLine="0"/>
        <w:jc w:val="both"/>
        <w:textAlignment w:val="baseline"/>
        <w:rPr>
          <w:lang w:val="sr-Cyrl-CS"/>
        </w:rPr>
      </w:pPr>
      <w:bookmarkStart w:id="134" w:name="_Hlk521675652"/>
      <w:proofErr w:type="spellStart"/>
      <w:r w:rsidRPr="00E95707">
        <w:t>Наручилац</w:t>
      </w:r>
      <w:proofErr w:type="spellEnd"/>
      <w:r w:rsidRPr="00E95707">
        <w:t xml:space="preserve"> </w:t>
      </w:r>
      <w:proofErr w:type="spellStart"/>
      <w:r w:rsidRPr="00E95707">
        <w:t>може</w:t>
      </w:r>
      <w:proofErr w:type="spellEnd"/>
      <w:r w:rsidRPr="00E95707">
        <w:rPr>
          <w:lang w:val="sr-Cyrl-CS"/>
        </w:rPr>
        <w:t xml:space="preserve">, </w:t>
      </w:r>
      <w:r w:rsidRPr="00E95707">
        <w:t xml:space="preserve">у </w:t>
      </w:r>
      <w:proofErr w:type="spellStart"/>
      <w:r w:rsidRPr="00E95707">
        <w:t>складу</w:t>
      </w:r>
      <w:proofErr w:type="spellEnd"/>
      <w:r w:rsidRPr="00E95707">
        <w:t xml:space="preserve"> </w:t>
      </w:r>
      <w:proofErr w:type="spellStart"/>
      <w:r w:rsidRPr="00E95707">
        <w:t>са</w:t>
      </w:r>
      <w:proofErr w:type="spellEnd"/>
      <w:r w:rsidRPr="00E95707">
        <w:t xml:space="preserve"> </w:t>
      </w:r>
      <w:proofErr w:type="spellStart"/>
      <w:r w:rsidRPr="00E95707">
        <w:t>чланом</w:t>
      </w:r>
      <w:proofErr w:type="spellEnd"/>
      <w:r w:rsidRPr="00E95707">
        <w:t xml:space="preserve"> 115. </w:t>
      </w:r>
      <w:proofErr w:type="spellStart"/>
      <w:r w:rsidRPr="00E95707">
        <w:t>Закона</w:t>
      </w:r>
      <w:proofErr w:type="spellEnd"/>
      <w:r w:rsidRPr="00E95707">
        <w:t xml:space="preserve">, </w:t>
      </w:r>
      <w:proofErr w:type="spellStart"/>
      <w:r w:rsidRPr="00E95707">
        <w:t>након</w:t>
      </w:r>
      <w:proofErr w:type="spellEnd"/>
      <w:r w:rsidRPr="00E95707">
        <w:t xml:space="preserve"> </w:t>
      </w:r>
      <w:proofErr w:type="spellStart"/>
      <w:r w:rsidRPr="00E95707">
        <w:t>закључења</w:t>
      </w:r>
      <w:proofErr w:type="spellEnd"/>
      <w:r w:rsidRPr="00E95707">
        <w:t xml:space="preserve"> </w:t>
      </w:r>
      <w:proofErr w:type="spellStart"/>
      <w:r w:rsidRPr="00E95707">
        <w:t>уговора</w:t>
      </w:r>
      <w:proofErr w:type="spellEnd"/>
      <w:r w:rsidRPr="00E95707">
        <w:t xml:space="preserve"> о </w:t>
      </w:r>
      <w:proofErr w:type="spellStart"/>
      <w:r w:rsidRPr="00E95707">
        <w:t>јавној</w:t>
      </w:r>
      <w:proofErr w:type="spellEnd"/>
      <w:r w:rsidRPr="00E95707">
        <w:t xml:space="preserve"> </w:t>
      </w:r>
      <w:proofErr w:type="spellStart"/>
      <w:r w:rsidRPr="00E95707">
        <w:t>набавци</w:t>
      </w:r>
      <w:proofErr w:type="spellEnd"/>
      <w:r w:rsidRPr="00E95707">
        <w:t xml:space="preserve"> </w:t>
      </w:r>
      <w:proofErr w:type="spellStart"/>
      <w:r w:rsidRPr="00E95707">
        <w:t>без</w:t>
      </w:r>
      <w:proofErr w:type="spellEnd"/>
      <w:r w:rsidRPr="00E95707">
        <w:t xml:space="preserve"> </w:t>
      </w:r>
      <w:proofErr w:type="spellStart"/>
      <w:r w:rsidRPr="00E95707">
        <w:t>спровођења</w:t>
      </w:r>
      <w:proofErr w:type="spellEnd"/>
      <w:r w:rsidRPr="00E95707">
        <w:t xml:space="preserve"> </w:t>
      </w:r>
      <w:proofErr w:type="spellStart"/>
      <w:r w:rsidRPr="00E95707">
        <w:t>поступка</w:t>
      </w:r>
      <w:proofErr w:type="spellEnd"/>
      <w:r w:rsidRPr="00E95707">
        <w:t xml:space="preserve"> </w:t>
      </w:r>
      <w:proofErr w:type="spellStart"/>
      <w:r w:rsidRPr="00E95707">
        <w:t>јавне</w:t>
      </w:r>
      <w:proofErr w:type="spellEnd"/>
      <w:r w:rsidRPr="00E95707">
        <w:t xml:space="preserve"> </w:t>
      </w:r>
      <w:proofErr w:type="spellStart"/>
      <w:r w:rsidRPr="00E95707">
        <w:t>набавке</w:t>
      </w:r>
      <w:proofErr w:type="spellEnd"/>
      <w:r w:rsidRPr="00E95707">
        <w:t xml:space="preserve"> </w:t>
      </w:r>
      <w:proofErr w:type="spellStart"/>
      <w:r w:rsidRPr="00E95707">
        <w:t>повећати</w:t>
      </w:r>
      <w:proofErr w:type="spellEnd"/>
      <w:r w:rsidRPr="00E95707">
        <w:t xml:space="preserve"> </w:t>
      </w:r>
      <w:proofErr w:type="spellStart"/>
      <w:r w:rsidRPr="00E95707">
        <w:t>обим</w:t>
      </w:r>
      <w:proofErr w:type="spellEnd"/>
      <w:r w:rsidRPr="00E95707">
        <w:t xml:space="preserve"> </w:t>
      </w:r>
      <w:proofErr w:type="spellStart"/>
      <w:r w:rsidRPr="00E95707">
        <w:t>предмета</w:t>
      </w:r>
      <w:proofErr w:type="spellEnd"/>
      <w:r w:rsidRPr="00E95707">
        <w:t xml:space="preserve"> </w:t>
      </w:r>
      <w:proofErr w:type="spellStart"/>
      <w:r w:rsidRPr="00E95707">
        <w:t>набавке</w:t>
      </w:r>
      <w:proofErr w:type="spellEnd"/>
      <w:r w:rsidRPr="00E95707">
        <w:t xml:space="preserve">, с </w:t>
      </w:r>
      <w:proofErr w:type="spellStart"/>
      <w:r w:rsidRPr="00E95707">
        <w:t>тим</w:t>
      </w:r>
      <w:proofErr w:type="spellEnd"/>
      <w:r w:rsidRPr="00E95707">
        <w:t xml:space="preserve"> </w:t>
      </w:r>
      <w:proofErr w:type="spellStart"/>
      <w:r w:rsidRPr="00E95707">
        <w:t>да</w:t>
      </w:r>
      <w:proofErr w:type="spellEnd"/>
      <w:r w:rsidRPr="00E95707">
        <w:t xml:space="preserve"> </w:t>
      </w:r>
      <w:proofErr w:type="spellStart"/>
      <w:r w:rsidRPr="00E95707">
        <w:t>се</w:t>
      </w:r>
      <w:proofErr w:type="spellEnd"/>
      <w:r w:rsidRPr="00E95707">
        <w:t xml:space="preserve"> </w:t>
      </w:r>
      <w:proofErr w:type="spellStart"/>
      <w:r w:rsidRPr="00E95707">
        <w:t>вредност</w:t>
      </w:r>
      <w:proofErr w:type="spellEnd"/>
      <w:r w:rsidRPr="00E95707">
        <w:t xml:space="preserve"> </w:t>
      </w:r>
      <w:proofErr w:type="spellStart"/>
      <w:r w:rsidRPr="00E95707">
        <w:t>уговора</w:t>
      </w:r>
      <w:proofErr w:type="spellEnd"/>
      <w:r w:rsidRPr="00E95707">
        <w:t xml:space="preserve"> </w:t>
      </w:r>
      <w:proofErr w:type="spellStart"/>
      <w:r w:rsidRPr="00E95707">
        <w:t>може</w:t>
      </w:r>
      <w:proofErr w:type="spellEnd"/>
      <w:r w:rsidRPr="00E95707">
        <w:t xml:space="preserve"> </w:t>
      </w:r>
      <w:proofErr w:type="spellStart"/>
      <w:r w:rsidRPr="00E95707">
        <w:t>повећати</w:t>
      </w:r>
      <w:proofErr w:type="spellEnd"/>
      <w:r w:rsidRPr="00E95707">
        <w:t xml:space="preserve"> </w:t>
      </w:r>
      <w:proofErr w:type="spellStart"/>
      <w:r w:rsidRPr="00E95707">
        <w:t>максимално</w:t>
      </w:r>
      <w:proofErr w:type="spellEnd"/>
      <w:r w:rsidRPr="00E95707">
        <w:t xml:space="preserve"> </w:t>
      </w:r>
      <w:proofErr w:type="spellStart"/>
      <w:r w:rsidRPr="00E95707">
        <w:t>до</w:t>
      </w:r>
      <w:proofErr w:type="spellEnd"/>
      <w:r w:rsidRPr="00E95707">
        <w:t xml:space="preserve"> 5% </w:t>
      </w:r>
      <w:proofErr w:type="spellStart"/>
      <w:r w:rsidRPr="00E95707">
        <w:t>од</w:t>
      </w:r>
      <w:proofErr w:type="spellEnd"/>
      <w:r w:rsidRPr="00E95707">
        <w:t xml:space="preserve"> </w:t>
      </w:r>
      <w:proofErr w:type="spellStart"/>
      <w:r w:rsidRPr="00E95707">
        <w:t>укупне</w:t>
      </w:r>
      <w:proofErr w:type="spellEnd"/>
      <w:r w:rsidRPr="00E95707">
        <w:t xml:space="preserve"> </w:t>
      </w:r>
      <w:proofErr w:type="spellStart"/>
      <w:r w:rsidRPr="00E95707">
        <w:t>вредности</w:t>
      </w:r>
      <w:proofErr w:type="spellEnd"/>
      <w:r w:rsidRPr="00E95707">
        <w:t xml:space="preserve"> </w:t>
      </w:r>
      <w:proofErr w:type="spellStart"/>
      <w:r w:rsidRPr="00E95707">
        <w:t>првобитно</w:t>
      </w:r>
      <w:proofErr w:type="spellEnd"/>
      <w:r w:rsidRPr="00E95707">
        <w:t xml:space="preserve"> </w:t>
      </w:r>
      <w:proofErr w:type="spellStart"/>
      <w:r w:rsidRPr="00E95707">
        <w:t>закљученог</w:t>
      </w:r>
      <w:proofErr w:type="spellEnd"/>
      <w:r w:rsidRPr="00E95707">
        <w:t xml:space="preserve"> </w:t>
      </w:r>
      <w:proofErr w:type="spellStart"/>
      <w:r w:rsidRPr="00E95707">
        <w:t>уговора</w:t>
      </w:r>
      <w:proofErr w:type="spellEnd"/>
      <w:r w:rsidRPr="00E95707">
        <w:t xml:space="preserve">, </w:t>
      </w:r>
      <w:proofErr w:type="spellStart"/>
      <w:r w:rsidRPr="00E95707">
        <w:t>при</w:t>
      </w:r>
      <w:proofErr w:type="spellEnd"/>
      <w:r w:rsidRPr="00E95707">
        <w:t xml:space="preserve"> </w:t>
      </w:r>
      <w:proofErr w:type="spellStart"/>
      <w:r w:rsidRPr="00E95707">
        <w:t>чему</w:t>
      </w:r>
      <w:proofErr w:type="spellEnd"/>
      <w:r w:rsidRPr="00E95707">
        <w:t xml:space="preserve"> </w:t>
      </w:r>
      <w:proofErr w:type="spellStart"/>
      <w:r w:rsidRPr="00E95707">
        <w:t>укупна</w:t>
      </w:r>
      <w:proofErr w:type="spellEnd"/>
      <w:r w:rsidRPr="00E95707">
        <w:t xml:space="preserve"> </w:t>
      </w:r>
      <w:proofErr w:type="spellStart"/>
      <w:r w:rsidRPr="00E95707">
        <w:t>вредност</w:t>
      </w:r>
      <w:proofErr w:type="spellEnd"/>
      <w:r w:rsidRPr="00E95707">
        <w:t xml:space="preserve"> </w:t>
      </w:r>
      <w:proofErr w:type="spellStart"/>
      <w:r w:rsidRPr="00E95707">
        <w:t>повећања</w:t>
      </w:r>
      <w:proofErr w:type="spellEnd"/>
      <w:r w:rsidRPr="00E95707">
        <w:t xml:space="preserve"> </w:t>
      </w:r>
      <w:proofErr w:type="spellStart"/>
      <w:r w:rsidRPr="00E95707">
        <w:t>уговора</w:t>
      </w:r>
      <w:proofErr w:type="spellEnd"/>
      <w:r w:rsidRPr="00E95707">
        <w:t xml:space="preserve"> </w:t>
      </w:r>
      <w:proofErr w:type="spellStart"/>
      <w:r w:rsidRPr="00E95707">
        <w:t>не</w:t>
      </w:r>
      <w:proofErr w:type="spellEnd"/>
      <w:r w:rsidRPr="00E95707">
        <w:t xml:space="preserve"> </w:t>
      </w:r>
      <w:proofErr w:type="spellStart"/>
      <w:r w:rsidRPr="00E95707">
        <w:t>може</w:t>
      </w:r>
      <w:proofErr w:type="spellEnd"/>
      <w:r w:rsidRPr="00E95707">
        <w:t xml:space="preserve"> </w:t>
      </w:r>
      <w:proofErr w:type="spellStart"/>
      <w:r w:rsidRPr="00E95707">
        <w:t>да</w:t>
      </w:r>
      <w:proofErr w:type="spellEnd"/>
      <w:r w:rsidRPr="00E95707">
        <w:t xml:space="preserve"> </w:t>
      </w:r>
      <w:proofErr w:type="spellStart"/>
      <w:r w:rsidRPr="00E95707">
        <w:t>буде</w:t>
      </w:r>
      <w:proofErr w:type="spellEnd"/>
      <w:r w:rsidRPr="00E95707">
        <w:t xml:space="preserve"> </w:t>
      </w:r>
      <w:proofErr w:type="spellStart"/>
      <w:r w:rsidRPr="00E95707">
        <w:t>већа</w:t>
      </w:r>
      <w:proofErr w:type="spellEnd"/>
      <w:r w:rsidRPr="00E95707">
        <w:t xml:space="preserve"> </w:t>
      </w:r>
      <w:proofErr w:type="spellStart"/>
      <w:r w:rsidRPr="00E95707">
        <w:t>од</w:t>
      </w:r>
      <w:proofErr w:type="spellEnd"/>
      <w:r w:rsidRPr="00E95707">
        <w:t xml:space="preserve"> 5.000.000,00 </w:t>
      </w:r>
      <w:proofErr w:type="spellStart"/>
      <w:r w:rsidRPr="00E95707">
        <w:t>динара</w:t>
      </w:r>
      <w:proofErr w:type="spellEnd"/>
      <w:r w:rsidRPr="00E95707">
        <w:t xml:space="preserve"> </w:t>
      </w:r>
      <w:proofErr w:type="spellStart"/>
      <w:r w:rsidRPr="00E95707">
        <w:t>без</w:t>
      </w:r>
      <w:proofErr w:type="spellEnd"/>
      <w:r w:rsidRPr="00E95707">
        <w:t xml:space="preserve"> ПДВ-а. У </w:t>
      </w:r>
      <w:proofErr w:type="spellStart"/>
      <w:r w:rsidRPr="00E95707">
        <w:t>случају</w:t>
      </w:r>
      <w:proofErr w:type="spellEnd"/>
      <w:r w:rsidRPr="00E95707">
        <w:t xml:space="preserve"> </w:t>
      </w:r>
      <w:proofErr w:type="spellStart"/>
      <w:r w:rsidRPr="00E95707">
        <w:t>повећања</w:t>
      </w:r>
      <w:proofErr w:type="spellEnd"/>
      <w:r w:rsidRPr="00E95707">
        <w:t xml:space="preserve"> </w:t>
      </w:r>
      <w:proofErr w:type="spellStart"/>
      <w:r w:rsidRPr="00E95707">
        <w:t>вредности</w:t>
      </w:r>
      <w:proofErr w:type="spellEnd"/>
      <w:r w:rsidRPr="00E95707">
        <w:t xml:space="preserve"> </w:t>
      </w:r>
      <w:proofErr w:type="spellStart"/>
      <w:r w:rsidRPr="00E95707">
        <w:t>уговора</w:t>
      </w:r>
      <w:proofErr w:type="spellEnd"/>
      <w:r w:rsidRPr="00E95707">
        <w:t xml:space="preserve">, </w:t>
      </w:r>
      <w:proofErr w:type="spellStart"/>
      <w:r w:rsidRPr="00E95707">
        <w:t>наручилац</w:t>
      </w:r>
      <w:proofErr w:type="spellEnd"/>
      <w:r w:rsidRPr="00E95707">
        <w:t xml:space="preserve"> </w:t>
      </w:r>
      <w:proofErr w:type="spellStart"/>
      <w:r w:rsidRPr="00E95707">
        <w:t>ће</w:t>
      </w:r>
      <w:proofErr w:type="spellEnd"/>
      <w:r w:rsidRPr="00E95707">
        <w:t xml:space="preserve"> </w:t>
      </w:r>
      <w:proofErr w:type="spellStart"/>
      <w:r w:rsidRPr="00E95707">
        <w:t>поступити</w:t>
      </w:r>
      <w:proofErr w:type="spellEnd"/>
      <w:r w:rsidRPr="00E95707">
        <w:t xml:space="preserve"> у </w:t>
      </w:r>
      <w:proofErr w:type="spellStart"/>
      <w:r w:rsidRPr="00E95707">
        <w:t>складу</w:t>
      </w:r>
      <w:proofErr w:type="spellEnd"/>
      <w:r w:rsidRPr="00E95707">
        <w:t xml:space="preserve"> </w:t>
      </w:r>
      <w:proofErr w:type="spellStart"/>
      <w:r w:rsidRPr="00E95707">
        <w:t>са</w:t>
      </w:r>
      <w:proofErr w:type="spellEnd"/>
      <w:r w:rsidRPr="00E95707">
        <w:t xml:space="preserve"> </w:t>
      </w:r>
      <w:proofErr w:type="spellStart"/>
      <w:r w:rsidRPr="00E95707">
        <w:t>чланом</w:t>
      </w:r>
      <w:proofErr w:type="spellEnd"/>
      <w:r w:rsidRPr="00E95707">
        <w:t xml:space="preserve"> 115. </w:t>
      </w:r>
      <w:proofErr w:type="spellStart"/>
      <w:r w:rsidRPr="00E95707">
        <w:t>став</w:t>
      </w:r>
      <w:proofErr w:type="spellEnd"/>
      <w:r w:rsidRPr="00E95707">
        <w:t xml:space="preserve"> 5. </w:t>
      </w:r>
      <w:proofErr w:type="spellStart"/>
      <w:r w:rsidRPr="00E95707">
        <w:t>Закона</w:t>
      </w:r>
      <w:bookmarkEnd w:id="134"/>
      <w:proofErr w:type="spellEnd"/>
    </w:p>
    <w:p w:rsidR="00916592" w:rsidRPr="00916592" w:rsidRDefault="00916592" w:rsidP="00916592">
      <w:pPr>
        <w:widowControl w:val="0"/>
        <w:suppressAutoHyphens w:val="0"/>
        <w:adjustRightInd w:val="0"/>
        <w:jc w:val="both"/>
        <w:textAlignment w:val="baseline"/>
        <w:rPr>
          <w:lang w:val="sr-Cyrl-CS"/>
        </w:rPr>
      </w:pPr>
    </w:p>
    <w:p w:rsidR="009F473D" w:rsidRDefault="00673BDC" w:rsidP="00916592">
      <w:pPr>
        <w:widowControl w:val="0"/>
        <w:numPr>
          <w:ilvl w:val="0"/>
          <w:numId w:val="10"/>
        </w:numPr>
        <w:suppressAutoHyphens w:val="0"/>
        <w:adjustRightInd w:val="0"/>
        <w:ind w:left="0" w:firstLine="0"/>
        <w:jc w:val="both"/>
        <w:textAlignment w:val="baseline"/>
        <w:rPr>
          <w:lang w:val="sr-Cyrl-CS"/>
        </w:rPr>
      </w:pPr>
      <w:r w:rsidRPr="00673BDC">
        <w:rPr>
          <w:b/>
          <w:lang w:val="sr-Cyrl-CS"/>
        </w:rPr>
        <w:t>Цена</w:t>
      </w:r>
      <w:r w:rsidRPr="00673BDC">
        <w:rPr>
          <w:lang w:val="sr-Cyrl-CS"/>
        </w:rPr>
        <w:t xml:space="preserve"> с</w:t>
      </w:r>
      <w:r w:rsidRPr="00E95707">
        <w:t>a</w:t>
      </w:r>
      <w:r w:rsidRPr="00673BDC">
        <w:rPr>
          <w:lang w:val="sr-Cyrl-CS"/>
        </w:rPr>
        <w:t xml:space="preserve"> свим т</w:t>
      </w:r>
      <w:r w:rsidR="00916592">
        <w:rPr>
          <w:lang w:val="sr-Cyrl-RS"/>
        </w:rPr>
        <w:t>р</w:t>
      </w:r>
      <w:r w:rsidRPr="00673BDC">
        <w:rPr>
          <w:lang w:val="sr-Cyrl-CS"/>
        </w:rPr>
        <w:t xml:space="preserve">ошковима </w:t>
      </w:r>
      <w:r w:rsidRPr="00673BDC">
        <w:rPr>
          <w:lang w:val="ru-RU"/>
        </w:rPr>
        <w:t>изражава</w:t>
      </w:r>
      <w:r w:rsidRPr="00673BDC">
        <w:rPr>
          <w:lang w:val="sr-Cyrl-CS"/>
        </w:rPr>
        <w:t xml:space="preserve"> се у </w:t>
      </w:r>
      <w:r w:rsidRPr="00673BDC">
        <w:rPr>
          <w:b/>
          <w:lang w:val="sr-Cyrl-CS"/>
        </w:rPr>
        <w:t>динарима</w:t>
      </w:r>
      <w:r w:rsidRPr="00673BDC">
        <w:rPr>
          <w:b/>
        </w:rPr>
        <w:t xml:space="preserve"> </w:t>
      </w:r>
      <w:r w:rsidRPr="00673BDC">
        <w:rPr>
          <w:b/>
          <w:lang w:val="sr-Cyrl-CS"/>
        </w:rPr>
        <w:t xml:space="preserve">и мора бити фиксна </w:t>
      </w:r>
      <w:r w:rsidRPr="00673BDC">
        <w:rPr>
          <w:lang w:val="sr-Cyrl-CS"/>
        </w:rPr>
        <w:t>до коначне реализације уговора.</w:t>
      </w:r>
    </w:p>
    <w:p w:rsidR="00916592" w:rsidRPr="00773433" w:rsidRDefault="00916592" w:rsidP="00916592">
      <w:pPr>
        <w:widowControl w:val="0"/>
        <w:suppressAutoHyphens w:val="0"/>
        <w:adjustRightInd w:val="0"/>
        <w:jc w:val="both"/>
        <w:textAlignment w:val="baseline"/>
        <w:rPr>
          <w:lang w:val="sr-Cyrl-CS"/>
        </w:rPr>
      </w:pPr>
    </w:p>
    <w:p w:rsidR="006D7485" w:rsidRPr="00F265FE" w:rsidRDefault="00673BDC" w:rsidP="00916592">
      <w:pPr>
        <w:widowControl w:val="0"/>
        <w:numPr>
          <w:ilvl w:val="0"/>
          <w:numId w:val="10"/>
        </w:numPr>
        <w:suppressAutoHyphens w:val="0"/>
        <w:adjustRightInd w:val="0"/>
        <w:ind w:left="0" w:firstLine="0"/>
        <w:jc w:val="both"/>
        <w:textAlignment w:val="baseline"/>
        <w:rPr>
          <w:color w:val="000000"/>
          <w:lang w:val="sr-Cyrl-CS"/>
        </w:rPr>
      </w:pPr>
      <w:r w:rsidRPr="00673BDC">
        <w:rPr>
          <w:b/>
          <w:lang w:val="sr-Cyrl-CS"/>
        </w:rPr>
        <w:t>Рок и начин плаћања:</w:t>
      </w:r>
      <w:r w:rsidRPr="00673BDC">
        <w:rPr>
          <w:lang w:val="sr-Cyrl-CS"/>
        </w:rPr>
        <w:t xml:space="preserve"> плаћање ће се вршити у року до 45 дана по пријему исправног рачуна </w:t>
      </w:r>
      <w:r w:rsidRPr="00F265FE">
        <w:rPr>
          <w:color w:val="000000"/>
          <w:lang w:val="sr-Cyrl-CS"/>
        </w:rPr>
        <w:t>на архиви ЈКП ,,Водовод и канализација,, Крагујевац, ул. Краља Александра I Карађорђевића бр. 48, под условима утврђеним моделом уговора који је саставни део конкурсне документације</w:t>
      </w:r>
    </w:p>
    <w:p w:rsidR="009F473D" w:rsidRPr="00ED1889" w:rsidRDefault="009F473D" w:rsidP="00916592">
      <w:pPr>
        <w:widowControl w:val="0"/>
        <w:suppressAutoHyphens w:val="0"/>
        <w:adjustRightInd w:val="0"/>
        <w:jc w:val="both"/>
        <w:textAlignment w:val="baseline"/>
        <w:rPr>
          <w:color w:val="000000" w:themeColor="text1"/>
          <w:lang w:val="sr-Cyrl-CS"/>
        </w:rPr>
      </w:pPr>
    </w:p>
    <w:p w:rsidR="007B0DD4" w:rsidRPr="00ED1889" w:rsidRDefault="00673BDC" w:rsidP="00916592">
      <w:pPr>
        <w:widowControl w:val="0"/>
        <w:numPr>
          <w:ilvl w:val="0"/>
          <w:numId w:val="10"/>
        </w:numPr>
        <w:suppressAutoHyphens w:val="0"/>
        <w:adjustRightInd w:val="0"/>
        <w:ind w:left="0" w:firstLine="0"/>
        <w:jc w:val="both"/>
        <w:textAlignment w:val="baseline"/>
        <w:rPr>
          <w:color w:val="000000" w:themeColor="text1"/>
          <w:lang w:val="sr-Cyrl-CS"/>
        </w:rPr>
      </w:pPr>
      <w:r w:rsidRPr="00ED1889">
        <w:rPr>
          <w:b/>
          <w:color w:val="000000" w:themeColor="text1"/>
          <w:lang w:val="sr-Cyrl-CS"/>
        </w:rPr>
        <w:t xml:space="preserve">Рок испоруке: </w:t>
      </w:r>
      <w:r w:rsidRPr="00ED1889">
        <w:rPr>
          <w:b/>
          <w:color w:val="000000" w:themeColor="text1"/>
          <w:lang w:val="sr-Latn-CS"/>
        </w:rPr>
        <w:t>_</w:t>
      </w:r>
      <w:r w:rsidRPr="00ED1889">
        <w:rPr>
          <w:b/>
          <w:color w:val="000000" w:themeColor="text1"/>
          <w:lang w:val="sr-Cyrl-RS"/>
        </w:rPr>
        <w:t>_____</w:t>
      </w:r>
      <w:r w:rsidR="0014743B" w:rsidRPr="00ED1889">
        <w:rPr>
          <w:b/>
          <w:color w:val="000000" w:themeColor="text1"/>
          <w:lang w:val="sr-Cyrl-RS"/>
        </w:rPr>
        <w:t xml:space="preserve">_________ ( </w:t>
      </w:r>
      <w:r w:rsidRPr="00ED1889">
        <w:rPr>
          <w:color w:val="000000" w:themeColor="text1"/>
          <w:lang w:val="sr-Cyrl-CS"/>
        </w:rPr>
        <w:t xml:space="preserve">за наручиоца је прихватљив рок </w:t>
      </w:r>
      <w:r w:rsidR="006E6C58" w:rsidRPr="00ED1889">
        <w:rPr>
          <w:b/>
          <w:color w:val="000000" w:themeColor="text1"/>
          <w:lang w:val="sr-Cyrl-CS"/>
        </w:rPr>
        <w:t xml:space="preserve">од </w:t>
      </w:r>
      <w:r w:rsidR="00ED1889" w:rsidRPr="00ED1889">
        <w:rPr>
          <w:b/>
          <w:color w:val="000000" w:themeColor="text1"/>
          <w:lang w:val="sr-Cyrl-CS"/>
        </w:rPr>
        <w:t>3</w:t>
      </w:r>
      <w:r w:rsidR="006E6C58" w:rsidRPr="00ED1889">
        <w:rPr>
          <w:b/>
          <w:color w:val="000000" w:themeColor="text1"/>
          <w:lang w:val="sr-Cyrl-CS"/>
        </w:rPr>
        <w:t xml:space="preserve"> дана</w:t>
      </w:r>
      <w:r w:rsidR="00ED1889" w:rsidRPr="00ED1889">
        <w:rPr>
          <w:b/>
          <w:color w:val="000000" w:themeColor="text1"/>
          <w:lang w:val="sr-Cyrl-CS"/>
        </w:rPr>
        <w:t xml:space="preserve"> </w:t>
      </w:r>
      <w:r w:rsidR="00ED1889" w:rsidRPr="00ED1889">
        <w:rPr>
          <w:color w:val="000000" w:themeColor="text1"/>
          <w:lang w:val="sr-Cyrl-CS"/>
        </w:rPr>
        <w:t xml:space="preserve">од дана достављања Наруџбенице </w:t>
      </w:r>
      <w:r w:rsidR="006E6C58" w:rsidRPr="00ED1889">
        <w:rPr>
          <w:color w:val="000000" w:themeColor="text1"/>
          <w:lang w:val="sr-Cyrl-CS"/>
        </w:rPr>
        <w:t>)</w:t>
      </w:r>
    </w:p>
    <w:p w:rsidR="009F473D" w:rsidRPr="006E6C58" w:rsidRDefault="009F473D" w:rsidP="00916592">
      <w:pPr>
        <w:widowControl w:val="0"/>
        <w:suppressAutoHyphens w:val="0"/>
        <w:adjustRightInd w:val="0"/>
        <w:jc w:val="both"/>
        <w:textAlignment w:val="baseline"/>
        <w:rPr>
          <w:color w:val="FF0000"/>
          <w:lang w:val="sr-Cyrl-CS"/>
        </w:rPr>
      </w:pPr>
    </w:p>
    <w:p w:rsidR="006E6C58" w:rsidRPr="003D1BAD" w:rsidRDefault="00673BDC" w:rsidP="00916592">
      <w:pPr>
        <w:widowControl w:val="0"/>
        <w:numPr>
          <w:ilvl w:val="0"/>
          <w:numId w:val="10"/>
        </w:numPr>
        <w:suppressAutoHyphens w:val="0"/>
        <w:adjustRightInd w:val="0"/>
        <w:ind w:left="0" w:firstLine="0"/>
        <w:jc w:val="both"/>
        <w:textAlignment w:val="baseline"/>
        <w:rPr>
          <w:color w:val="000000" w:themeColor="text1"/>
          <w:lang w:val="sr-Cyrl-CS"/>
        </w:rPr>
      </w:pPr>
      <w:r w:rsidRPr="003D1BAD">
        <w:rPr>
          <w:b/>
          <w:iCs/>
          <w:color w:val="000000" w:themeColor="text1"/>
          <w:lang w:val="sr-Cyrl-CS"/>
        </w:rPr>
        <w:t xml:space="preserve">Гарантни рок: </w:t>
      </w:r>
      <w:r w:rsidRPr="003D1BAD">
        <w:rPr>
          <w:color w:val="000000" w:themeColor="text1"/>
          <w:lang w:val="sr-Cyrl-CS"/>
        </w:rPr>
        <w:t>_______ месеци (за наручиоца је прихваљив гарантни рок од минимум</w:t>
      </w:r>
      <w:r w:rsidR="006D7485" w:rsidRPr="003D1BAD">
        <w:rPr>
          <w:color w:val="000000" w:themeColor="text1"/>
          <w:lang w:val="sr-Cyrl-CS"/>
        </w:rPr>
        <w:t xml:space="preserve"> </w:t>
      </w:r>
      <w:r w:rsidR="00FE548C" w:rsidRPr="003D1BAD">
        <w:rPr>
          <w:b/>
          <w:color w:val="000000" w:themeColor="text1"/>
          <w:lang w:val="sr-Cyrl-CS"/>
        </w:rPr>
        <w:t>24</w:t>
      </w:r>
      <w:r w:rsidRPr="003D1BAD">
        <w:rPr>
          <w:b/>
          <w:color w:val="000000" w:themeColor="text1"/>
          <w:lang w:val="sr-Cyrl-CS"/>
        </w:rPr>
        <w:t xml:space="preserve"> месец</w:t>
      </w:r>
      <w:r w:rsidR="00FE548C" w:rsidRPr="003D1BAD">
        <w:rPr>
          <w:b/>
          <w:color w:val="000000" w:themeColor="text1"/>
          <w:lang w:val="sr-Cyrl-CS"/>
        </w:rPr>
        <w:t>а</w:t>
      </w:r>
      <w:r w:rsidRPr="003D1BAD">
        <w:rPr>
          <w:b/>
          <w:color w:val="000000" w:themeColor="text1"/>
          <w:lang w:val="sr-Cyrl-CS"/>
        </w:rPr>
        <w:t>) од дана извршене примопредаје предметних добара.</w:t>
      </w:r>
    </w:p>
    <w:p w:rsidR="006E6C58" w:rsidRDefault="006E6C58" w:rsidP="00916592">
      <w:pPr>
        <w:pStyle w:val="ListParagraph"/>
        <w:ind w:left="0"/>
        <w:rPr>
          <w:b/>
          <w:color w:val="FF0000"/>
          <w:lang w:val="sr-Cyrl-CS"/>
        </w:rPr>
      </w:pPr>
    </w:p>
    <w:p w:rsidR="006E6C58" w:rsidRPr="003D1BAD" w:rsidRDefault="00673BDC" w:rsidP="00916592">
      <w:pPr>
        <w:widowControl w:val="0"/>
        <w:numPr>
          <w:ilvl w:val="0"/>
          <w:numId w:val="10"/>
        </w:numPr>
        <w:suppressAutoHyphens w:val="0"/>
        <w:adjustRightInd w:val="0"/>
        <w:ind w:left="0" w:firstLine="0"/>
        <w:jc w:val="both"/>
        <w:textAlignment w:val="baseline"/>
        <w:rPr>
          <w:color w:val="000000" w:themeColor="text1"/>
          <w:lang w:val="sr-Cyrl-CS"/>
        </w:rPr>
      </w:pPr>
      <w:r w:rsidRPr="003D1BAD">
        <w:rPr>
          <w:b/>
          <w:color w:val="000000" w:themeColor="text1"/>
          <w:lang w:val="sr-Cyrl-CS"/>
        </w:rPr>
        <w:t>Место испоруке</w:t>
      </w:r>
      <w:r w:rsidR="006E6C58" w:rsidRPr="003D1BAD">
        <w:rPr>
          <w:b/>
          <w:color w:val="000000" w:themeColor="text1"/>
          <w:lang w:val="sr-Cyrl-CS"/>
        </w:rPr>
        <w:t xml:space="preserve">: </w:t>
      </w:r>
      <w:r w:rsidR="006E6C58" w:rsidRPr="003D1BAD">
        <w:rPr>
          <w:color w:val="000000" w:themeColor="text1"/>
          <w:lang w:val="sr-Latn-CS"/>
        </w:rPr>
        <w:t>FCO</w:t>
      </w:r>
      <w:r w:rsidR="006E6C58" w:rsidRPr="003D1BAD">
        <w:rPr>
          <w:color w:val="000000" w:themeColor="text1"/>
          <w:lang w:val="sr-Cyrl-RS"/>
        </w:rPr>
        <w:t xml:space="preserve"> магацин ЈКП“Водовод и канализација“Крагујевац, ул. Лепенички булевар бр. 33</w:t>
      </w:r>
    </w:p>
    <w:p w:rsidR="00143735" w:rsidRPr="006E6C58" w:rsidRDefault="00143735" w:rsidP="00916592">
      <w:pPr>
        <w:widowControl w:val="0"/>
        <w:suppressAutoHyphens w:val="0"/>
        <w:adjustRightInd w:val="0"/>
        <w:jc w:val="both"/>
        <w:textAlignment w:val="baseline"/>
        <w:rPr>
          <w:lang w:val="sr-Cyrl-CS"/>
        </w:rPr>
      </w:pPr>
    </w:p>
    <w:p w:rsidR="007800B4" w:rsidRDefault="00673BDC" w:rsidP="00916592">
      <w:pPr>
        <w:widowControl w:val="0"/>
        <w:numPr>
          <w:ilvl w:val="0"/>
          <w:numId w:val="10"/>
        </w:numPr>
        <w:suppressAutoHyphens w:val="0"/>
        <w:adjustRightInd w:val="0"/>
        <w:ind w:left="0" w:firstLine="0"/>
        <w:jc w:val="both"/>
        <w:textAlignment w:val="baseline"/>
        <w:rPr>
          <w:lang w:val="sr-Cyrl-CS"/>
        </w:rPr>
      </w:pPr>
      <w:r w:rsidRPr="00CD59EF">
        <w:rPr>
          <w:lang w:val="sr-Cyrl-CS"/>
        </w:rPr>
        <w:t>За сва добра прецизирана конкурсном документацијом вршиће се комисијски пријем уз записник о примопредаји, а Наручилац задржава право, да ако комисија утврди неисправности или да не одговарају захтеваном квалитету, добра врати испоручиоцу. Потписан записник, без примедби, представља услов за издавање рачуна.</w:t>
      </w:r>
    </w:p>
    <w:p w:rsidR="009F473D" w:rsidRPr="007800B4" w:rsidRDefault="009F473D" w:rsidP="00916592">
      <w:pPr>
        <w:widowControl w:val="0"/>
        <w:suppressAutoHyphens w:val="0"/>
        <w:adjustRightInd w:val="0"/>
        <w:jc w:val="both"/>
        <w:textAlignment w:val="baseline"/>
        <w:rPr>
          <w:lang w:val="sr-Cyrl-CS"/>
        </w:rPr>
      </w:pPr>
    </w:p>
    <w:p w:rsidR="00773433" w:rsidRPr="00916592" w:rsidRDefault="00673BDC" w:rsidP="00916592">
      <w:pPr>
        <w:widowControl w:val="0"/>
        <w:numPr>
          <w:ilvl w:val="0"/>
          <w:numId w:val="10"/>
        </w:numPr>
        <w:suppressAutoHyphens w:val="0"/>
        <w:adjustRightInd w:val="0"/>
        <w:ind w:left="0" w:firstLine="0"/>
        <w:jc w:val="both"/>
        <w:textAlignment w:val="baseline"/>
        <w:rPr>
          <w:lang w:val="sr-Cyrl-CS"/>
        </w:rPr>
      </w:pPr>
      <w:r w:rsidRPr="00E95707">
        <w:rPr>
          <w:lang w:val="sr-Cyrl-CS"/>
        </w:rPr>
        <w:t>Понуд</w:t>
      </w:r>
      <w:r w:rsidR="007800B4">
        <w:rPr>
          <w:lang w:val="sr-Cyrl-CS"/>
        </w:rPr>
        <w:t>а</w:t>
      </w:r>
      <w:r w:rsidRPr="00E95707">
        <w:rPr>
          <w:lang w:val="sr-Cyrl-CS"/>
        </w:rPr>
        <w:t xml:space="preserve"> мора бити усаглашена са захтевима из техничке спецификације</w:t>
      </w:r>
      <w:r>
        <w:rPr>
          <w:lang w:val="sr-Cyrl-CS"/>
        </w:rPr>
        <w:t>.</w:t>
      </w:r>
    </w:p>
    <w:tbl>
      <w:tblPr>
        <w:tblW w:w="9644" w:type="dxa"/>
        <w:jc w:val="center"/>
        <w:tblLook w:val="01E0" w:firstRow="1" w:lastRow="1" w:firstColumn="1" w:lastColumn="1" w:noHBand="0" w:noVBand="0"/>
      </w:tblPr>
      <w:tblGrid>
        <w:gridCol w:w="3627"/>
        <w:gridCol w:w="2402"/>
        <w:gridCol w:w="3615"/>
      </w:tblGrid>
      <w:tr w:rsidR="00673BDC" w:rsidRPr="00E95707" w:rsidTr="00916592">
        <w:trPr>
          <w:trHeight w:val="503"/>
          <w:jc w:val="center"/>
        </w:trPr>
        <w:tc>
          <w:tcPr>
            <w:tcW w:w="3627" w:type="dxa"/>
            <w:tcBorders>
              <w:top w:val="single" w:sz="4" w:space="0" w:color="auto"/>
              <w:left w:val="single" w:sz="4" w:space="0" w:color="auto"/>
              <w:bottom w:val="single" w:sz="4" w:space="0" w:color="auto"/>
              <w:right w:val="single" w:sz="4" w:space="0" w:color="auto"/>
            </w:tcBorders>
          </w:tcPr>
          <w:p w:rsidR="00673BDC" w:rsidRPr="00E95707" w:rsidRDefault="00673BDC" w:rsidP="00AE20C0">
            <w:pPr>
              <w:spacing w:before="120"/>
              <w:jc w:val="center"/>
              <w:rPr>
                <w:lang w:val="sr-Cyrl-CS"/>
              </w:rPr>
            </w:pPr>
            <w:r w:rsidRPr="00E95707">
              <w:rPr>
                <w:b/>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673BDC" w:rsidRPr="00E95707" w:rsidRDefault="00673BDC" w:rsidP="00AE20C0">
            <w:pPr>
              <w:spacing w:before="120"/>
              <w:jc w:val="center"/>
              <w:rPr>
                <w:b/>
                <w:lang w:val="sr-Cyrl-CS"/>
              </w:rPr>
            </w:pPr>
            <w:r w:rsidRPr="00E95707">
              <w:rPr>
                <w:b/>
                <w:lang w:val="sr-Cyrl-CS"/>
              </w:rPr>
              <w:t>М.П.</w:t>
            </w:r>
          </w:p>
        </w:tc>
        <w:tc>
          <w:tcPr>
            <w:tcW w:w="3615" w:type="dxa"/>
            <w:tcBorders>
              <w:top w:val="single" w:sz="4" w:space="0" w:color="auto"/>
              <w:left w:val="single" w:sz="4" w:space="0" w:color="auto"/>
              <w:bottom w:val="single" w:sz="4" w:space="0" w:color="auto"/>
              <w:right w:val="single" w:sz="4" w:space="0" w:color="auto"/>
            </w:tcBorders>
            <w:vAlign w:val="center"/>
          </w:tcPr>
          <w:p w:rsidR="00673BDC" w:rsidRPr="00E95707" w:rsidRDefault="008D6AED" w:rsidP="00916592">
            <w:pPr>
              <w:spacing w:before="120"/>
              <w:jc w:val="center"/>
              <w:rPr>
                <w:lang w:val="sr-Cyrl-CS"/>
              </w:rPr>
            </w:pPr>
            <w:r>
              <w:rPr>
                <w:b/>
                <w:lang w:val="sr-Cyrl-CS"/>
              </w:rPr>
              <w:t>П</w:t>
            </w:r>
            <w:r w:rsidR="00673BDC" w:rsidRPr="00E95707">
              <w:rPr>
                <w:b/>
                <w:lang w:val="sr-Cyrl-CS"/>
              </w:rPr>
              <w:t>отпис овлашћеног лица понуђача</w:t>
            </w:r>
          </w:p>
        </w:tc>
      </w:tr>
    </w:tbl>
    <w:p w:rsidR="00D70F8C" w:rsidRDefault="00D70F8C" w:rsidP="00773433">
      <w:pPr>
        <w:autoSpaceDE w:val="0"/>
        <w:autoSpaceDN w:val="0"/>
        <w:adjustRightInd w:val="0"/>
        <w:jc w:val="right"/>
        <w:rPr>
          <w:b/>
          <w:bCs/>
        </w:rPr>
      </w:pPr>
      <w:r>
        <w:rPr>
          <w:b/>
          <w:bCs/>
          <w:lang w:val="sr-Cyrl-CS"/>
        </w:rPr>
        <w:lastRenderedPageBreak/>
        <w:t xml:space="preserve">Образац </w:t>
      </w:r>
      <w:r>
        <w:rPr>
          <w:b/>
          <w:bCs/>
        </w:rPr>
        <w:t>III-1</w:t>
      </w:r>
      <w:r>
        <w:rPr>
          <w:b/>
          <w:bCs/>
          <w:lang w:val="sr-Cyrl-RS"/>
        </w:rPr>
        <w:t>.2</w:t>
      </w:r>
      <w:r w:rsidRPr="00A501EF">
        <w:rPr>
          <w:b/>
          <w:bCs/>
        </w:rPr>
        <w:t xml:space="preserve"> </w:t>
      </w:r>
    </w:p>
    <w:p w:rsidR="007800B4" w:rsidRDefault="007800B4" w:rsidP="00E97642">
      <w:pPr>
        <w:jc w:val="center"/>
        <w:rPr>
          <w:b/>
          <w:bCs/>
          <w:color w:val="000000"/>
          <w:lang w:val="pl-PL"/>
        </w:rPr>
      </w:pPr>
    </w:p>
    <w:p w:rsidR="00F679A8" w:rsidRPr="006B3F74" w:rsidRDefault="00F679A8" w:rsidP="00E97642">
      <w:pPr>
        <w:jc w:val="center"/>
        <w:rPr>
          <w:b/>
          <w:bCs/>
          <w:color w:val="000000"/>
          <w:lang w:val="sr-Cyrl-RS"/>
        </w:rPr>
      </w:pPr>
      <w:r w:rsidRPr="006B3F74">
        <w:rPr>
          <w:b/>
          <w:bCs/>
          <w:color w:val="000000"/>
          <w:lang w:val="pl-PL"/>
        </w:rPr>
        <w:t>ЛИСТА ЗАХТЕВА</w:t>
      </w:r>
      <w:r w:rsidR="00F56F17" w:rsidRPr="006B3F74">
        <w:rPr>
          <w:b/>
          <w:bCs/>
          <w:color w:val="000000"/>
          <w:lang w:val="sr-Cyrl-RS"/>
        </w:rPr>
        <w:t xml:space="preserve"> </w:t>
      </w:r>
    </w:p>
    <w:p w:rsidR="000C5558" w:rsidRPr="006B3F74" w:rsidRDefault="000C5558" w:rsidP="00F679A8">
      <w:pPr>
        <w:jc w:val="center"/>
        <w:rPr>
          <w:b/>
          <w:bCs/>
          <w:color w:val="000000"/>
          <w:lang w:val="pl-PL"/>
        </w:rPr>
      </w:pPr>
    </w:p>
    <w:p w:rsidR="007800B4" w:rsidRPr="006B3F74" w:rsidRDefault="006E6C58" w:rsidP="00E97642">
      <w:pPr>
        <w:pStyle w:val="Header"/>
        <w:tabs>
          <w:tab w:val="clear" w:pos="4320"/>
          <w:tab w:val="clear" w:pos="8640"/>
        </w:tabs>
        <w:jc w:val="center"/>
        <w:rPr>
          <w:b/>
          <w:color w:val="000000"/>
          <w:sz w:val="24"/>
          <w:u w:val="single"/>
          <w:lang w:val="sr-Cyrl-RS"/>
        </w:rPr>
      </w:pPr>
      <w:r w:rsidRPr="006B3F74">
        <w:rPr>
          <w:b/>
          <w:color w:val="000000"/>
          <w:sz w:val="24"/>
          <w:u w:val="single"/>
          <w:lang w:val="sr-Cyrl-RS"/>
        </w:rPr>
        <w:t>Моторна уља и масти</w:t>
      </w:r>
      <w:r w:rsidR="007800B4" w:rsidRPr="006B3F74">
        <w:rPr>
          <w:b/>
          <w:color w:val="000000"/>
          <w:sz w:val="24"/>
          <w:u w:val="single"/>
          <w:lang w:val="sr-Cyrl-RS"/>
        </w:rPr>
        <w:t xml:space="preserve"> </w:t>
      </w:r>
    </w:p>
    <w:p w:rsidR="002723BD" w:rsidRPr="006B3F74" w:rsidRDefault="00F679A8" w:rsidP="00E97642">
      <w:pPr>
        <w:pStyle w:val="Header"/>
        <w:tabs>
          <w:tab w:val="clear" w:pos="4320"/>
          <w:tab w:val="clear" w:pos="8640"/>
        </w:tabs>
        <w:jc w:val="center"/>
        <w:rPr>
          <w:b/>
          <w:bCs/>
          <w:color w:val="000000"/>
          <w:sz w:val="24"/>
          <w:lang w:val="sr-Cyrl-RS"/>
        </w:rPr>
      </w:pPr>
      <w:r w:rsidRPr="006B3F74">
        <w:rPr>
          <w:b/>
          <w:bCs/>
          <w:color w:val="000000"/>
          <w:sz w:val="24"/>
          <w:lang w:val="sr-Latn-CS"/>
        </w:rPr>
        <w:t xml:space="preserve">Јавна набавка бр. </w:t>
      </w:r>
      <w:r w:rsidR="00666FCD" w:rsidRPr="006B3F74">
        <w:rPr>
          <w:b/>
          <w:bCs/>
          <w:color w:val="000000"/>
          <w:sz w:val="24"/>
          <w:lang w:val="sr-Latn-CS"/>
        </w:rPr>
        <w:t>МВ 29/2020</w:t>
      </w:r>
    </w:p>
    <w:p w:rsidR="00364F6B" w:rsidRDefault="00364F6B" w:rsidP="00E97642">
      <w:pPr>
        <w:pStyle w:val="Header"/>
        <w:tabs>
          <w:tab w:val="clear" w:pos="4320"/>
          <w:tab w:val="clear" w:pos="8640"/>
        </w:tabs>
        <w:jc w:val="center"/>
        <w:rPr>
          <w:b/>
          <w:bCs/>
          <w:color w:val="000000"/>
          <w:lang w:val="sr-Cyrl-RS"/>
        </w:rPr>
      </w:pPr>
    </w:p>
    <w:p w:rsidR="002E6FD4" w:rsidRDefault="002E6FD4" w:rsidP="00E97642">
      <w:pPr>
        <w:pStyle w:val="Header"/>
        <w:tabs>
          <w:tab w:val="clear" w:pos="4320"/>
          <w:tab w:val="clear" w:pos="8640"/>
        </w:tabs>
        <w:jc w:val="center"/>
        <w:rPr>
          <w:b/>
          <w:bCs/>
          <w:color w:val="000000"/>
          <w:lang w:val="sr-Cyrl-RS"/>
        </w:rPr>
      </w:pPr>
    </w:p>
    <w:tbl>
      <w:tblPr>
        <w:tblW w:w="9633" w:type="dxa"/>
        <w:tblInd w:w="-3" w:type="dxa"/>
        <w:tblLayout w:type="fixed"/>
        <w:tblCellMar>
          <w:left w:w="10" w:type="dxa"/>
          <w:right w:w="10" w:type="dxa"/>
        </w:tblCellMar>
        <w:tblLook w:val="0000" w:firstRow="0" w:lastRow="0" w:firstColumn="0" w:lastColumn="0" w:noHBand="0" w:noVBand="0"/>
      </w:tblPr>
      <w:tblGrid>
        <w:gridCol w:w="720"/>
        <w:gridCol w:w="4053"/>
        <w:gridCol w:w="990"/>
        <w:gridCol w:w="990"/>
        <w:gridCol w:w="1440"/>
        <w:gridCol w:w="1440"/>
      </w:tblGrid>
      <w:tr w:rsidR="00FF23A7" w:rsidRPr="00FC7A1C" w:rsidTr="00597A79">
        <w:trPr>
          <w:trHeight w:val="2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2E6FD4" w:rsidRPr="00FC7A1C" w:rsidRDefault="002E6FD4" w:rsidP="00AB5071">
            <w:pPr>
              <w:pStyle w:val="Standard"/>
              <w:autoSpaceDE w:val="0"/>
              <w:jc w:val="center"/>
              <w:rPr>
                <w:rFonts w:ascii="Times New Roman CYR" w:eastAsia="Times New Roman CYR" w:hAnsi="Times New Roman CYR" w:cs="Times New Roman CYR"/>
                <w:sz w:val="22"/>
                <w:szCs w:val="22"/>
              </w:rPr>
            </w:pPr>
            <w:proofErr w:type="spellStart"/>
            <w:r w:rsidRPr="00FC7A1C">
              <w:rPr>
                <w:rFonts w:ascii="Times New Roman CYR" w:eastAsia="Times New Roman CYR" w:hAnsi="Times New Roman CYR" w:cs="Times New Roman CYR"/>
                <w:sz w:val="22"/>
                <w:szCs w:val="22"/>
              </w:rPr>
              <w:t>Р.бр</w:t>
            </w:r>
            <w:proofErr w:type="spellEnd"/>
            <w:r w:rsidRPr="00FC7A1C">
              <w:rPr>
                <w:rFonts w:ascii="Times New Roman CYR" w:eastAsia="Times New Roman CYR" w:hAnsi="Times New Roman CYR" w:cs="Times New Roman CYR"/>
                <w:sz w:val="22"/>
                <w:szCs w:val="22"/>
              </w:rPr>
              <w:t>.</w:t>
            </w:r>
          </w:p>
        </w:tc>
        <w:tc>
          <w:tcPr>
            <w:tcW w:w="4053"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2E6FD4" w:rsidRPr="00FC7A1C" w:rsidRDefault="002E6FD4" w:rsidP="00AB5071">
            <w:pPr>
              <w:pStyle w:val="Standard"/>
              <w:autoSpaceDE w:val="0"/>
              <w:jc w:val="center"/>
              <w:rPr>
                <w:rFonts w:ascii="Times New Roman CYR" w:eastAsia="Times New Roman CYR" w:hAnsi="Times New Roman CYR" w:cs="Times New Roman CYR"/>
                <w:sz w:val="22"/>
                <w:szCs w:val="22"/>
              </w:rPr>
            </w:pPr>
            <w:proofErr w:type="spellStart"/>
            <w:r w:rsidRPr="00FC7A1C">
              <w:rPr>
                <w:rFonts w:ascii="Times New Roman CYR" w:eastAsia="Times New Roman CYR" w:hAnsi="Times New Roman CYR" w:cs="Times New Roman CYR"/>
                <w:sz w:val="22"/>
                <w:szCs w:val="22"/>
              </w:rPr>
              <w:t>Назив</w:t>
            </w:r>
            <w:proofErr w:type="spellEnd"/>
            <w:r w:rsidRPr="00FC7A1C">
              <w:rPr>
                <w:rFonts w:ascii="Times New Roman CYR" w:eastAsia="Times New Roman CYR" w:hAnsi="Times New Roman CYR" w:cs="Times New Roman CYR"/>
                <w:sz w:val="22"/>
                <w:szCs w:val="22"/>
              </w:rPr>
              <w:t xml:space="preserve"> </w:t>
            </w:r>
            <w:proofErr w:type="spellStart"/>
            <w:r w:rsidRPr="00FC7A1C">
              <w:rPr>
                <w:rFonts w:ascii="Times New Roman CYR" w:eastAsia="Times New Roman CYR" w:hAnsi="Times New Roman CYR" w:cs="Times New Roman CYR"/>
                <w:sz w:val="22"/>
                <w:szCs w:val="22"/>
              </w:rPr>
              <w:t>позиције</w:t>
            </w:r>
            <w:proofErr w:type="spellEnd"/>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2E6FD4" w:rsidRPr="00FC7A1C" w:rsidRDefault="002E6FD4" w:rsidP="00AB5071">
            <w:pPr>
              <w:pStyle w:val="Standard"/>
              <w:autoSpaceDE w:val="0"/>
              <w:jc w:val="center"/>
              <w:rPr>
                <w:rFonts w:ascii="Times New Roman CYR" w:eastAsia="Times New Roman CYR" w:hAnsi="Times New Roman CYR" w:cs="Times New Roman CYR"/>
                <w:sz w:val="22"/>
                <w:szCs w:val="22"/>
              </w:rPr>
            </w:pPr>
            <w:proofErr w:type="spellStart"/>
            <w:r w:rsidRPr="00FC7A1C">
              <w:rPr>
                <w:rFonts w:ascii="Times New Roman CYR" w:eastAsia="Times New Roman CYR" w:hAnsi="Times New Roman CYR" w:cs="Times New Roman CYR"/>
                <w:sz w:val="22"/>
                <w:szCs w:val="22"/>
              </w:rPr>
              <w:t>Јед</w:t>
            </w:r>
            <w:proofErr w:type="spellEnd"/>
            <w:r w:rsidRPr="00FC7A1C">
              <w:rPr>
                <w:rFonts w:ascii="Times New Roman CYR" w:eastAsia="Times New Roman CYR" w:hAnsi="Times New Roman CYR" w:cs="Times New Roman CYR"/>
                <w:sz w:val="22"/>
                <w:szCs w:val="22"/>
              </w:rPr>
              <w:t xml:space="preserve">. </w:t>
            </w:r>
            <w:proofErr w:type="spellStart"/>
            <w:r w:rsidRPr="00FC7A1C">
              <w:rPr>
                <w:rFonts w:ascii="Times New Roman CYR" w:eastAsia="Times New Roman CYR" w:hAnsi="Times New Roman CYR" w:cs="Times New Roman CYR"/>
                <w:sz w:val="22"/>
                <w:szCs w:val="22"/>
              </w:rPr>
              <w:t>мере</w:t>
            </w:r>
            <w:proofErr w:type="spellEnd"/>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2E6FD4" w:rsidRPr="00FC7A1C" w:rsidRDefault="002E6FD4" w:rsidP="00AB5071">
            <w:pPr>
              <w:pStyle w:val="Standard"/>
              <w:autoSpaceDE w:val="0"/>
              <w:jc w:val="center"/>
              <w:rPr>
                <w:rFonts w:ascii="Times New Roman CYR" w:eastAsia="Times New Roman CYR" w:hAnsi="Times New Roman CYR" w:cs="Times New Roman CYR"/>
                <w:sz w:val="22"/>
                <w:szCs w:val="22"/>
              </w:rPr>
            </w:pPr>
            <w:proofErr w:type="spellStart"/>
            <w:r w:rsidRPr="00FC7A1C">
              <w:rPr>
                <w:rFonts w:ascii="Times New Roman CYR" w:eastAsia="Times New Roman CYR" w:hAnsi="Times New Roman CYR" w:cs="Times New Roman CYR"/>
                <w:sz w:val="22"/>
                <w:szCs w:val="22"/>
              </w:rPr>
              <w:t>Количина</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2E6FD4" w:rsidRPr="00FC7A1C" w:rsidRDefault="002E6FD4" w:rsidP="00AB5071">
            <w:pPr>
              <w:pStyle w:val="Standard"/>
              <w:autoSpaceDE w:val="0"/>
              <w:jc w:val="center"/>
              <w:rPr>
                <w:rFonts w:ascii="Times New Roman CYR" w:eastAsia="Times New Roman CYR" w:hAnsi="Times New Roman CYR" w:cs="Times New Roman CYR"/>
                <w:sz w:val="22"/>
                <w:szCs w:val="22"/>
              </w:rPr>
            </w:pPr>
            <w:proofErr w:type="spellStart"/>
            <w:r w:rsidRPr="00FC7A1C">
              <w:rPr>
                <w:rFonts w:ascii="Times New Roman CYR" w:eastAsia="Times New Roman CYR" w:hAnsi="Times New Roman CYR" w:cs="Times New Roman CYR"/>
                <w:sz w:val="22"/>
                <w:szCs w:val="22"/>
              </w:rPr>
              <w:t>Јединична</w:t>
            </w:r>
            <w:proofErr w:type="spellEnd"/>
            <w:r w:rsidRPr="00FC7A1C">
              <w:rPr>
                <w:rFonts w:ascii="Times New Roman CYR" w:eastAsia="Times New Roman CYR" w:hAnsi="Times New Roman CYR" w:cs="Times New Roman CYR"/>
                <w:sz w:val="22"/>
                <w:szCs w:val="22"/>
              </w:rPr>
              <w:t xml:space="preserve"> </w:t>
            </w:r>
            <w:proofErr w:type="spellStart"/>
            <w:r w:rsidRPr="00FC7A1C">
              <w:rPr>
                <w:rFonts w:ascii="Times New Roman CYR" w:eastAsia="Times New Roman CYR" w:hAnsi="Times New Roman CYR" w:cs="Times New Roman CYR"/>
                <w:sz w:val="22"/>
                <w:szCs w:val="22"/>
              </w:rPr>
              <w:t>цена</w:t>
            </w:r>
            <w:proofErr w:type="spellEnd"/>
            <w:r w:rsidRPr="00FC7A1C">
              <w:rPr>
                <w:rFonts w:ascii="Times New Roman CYR" w:eastAsia="Times New Roman CYR" w:hAnsi="Times New Roman CYR" w:cs="Times New Roman CYR"/>
                <w:sz w:val="22"/>
                <w:szCs w:val="22"/>
              </w:rPr>
              <w:t xml:space="preserve">  </w:t>
            </w:r>
          </w:p>
          <w:p w:rsidR="002E6FD4" w:rsidRPr="00FC7A1C" w:rsidRDefault="002E6FD4" w:rsidP="00AB5071">
            <w:pPr>
              <w:pStyle w:val="Standard"/>
              <w:autoSpaceDE w:val="0"/>
              <w:jc w:val="center"/>
              <w:rPr>
                <w:rFonts w:ascii="Times New Roman CYR" w:eastAsia="Times New Roman CYR" w:hAnsi="Times New Roman CYR" w:cs="Times New Roman CYR"/>
                <w:sz w:val="22"/>
                <w:szCs w:val="22"/>
              </w:rPr>
            </w:pPr>
            <w:r w:rsidRPr="00FC7A1C">
              <w:rPr>
                <w:rFonts w:ascii="Times New Roman CYR" w:eastAsia="Times New Roman CYR" w:hAnsi="Times New Roman CYR" w:cs="Times New Roman CYR"/>
                <w:sz w:val="22"/>
                <w:szCs w:val="22"/>
              </w:rPr>
              <w:t>(</w:t>
            </w:r>
            <w:proofErr w:type="spellStart"/>
            <w:r w:rsidRPr="00FC7A1C">
              <w:rPr>
                <w:rFonts w:ascii="Times New Roman CYR" w:eastAsia="Times New Roman CYR" w:hAnsi="Times New Roman CYR" w:cs="Times New Roman CYR"/>
                <w:sz w:val="22"/>
                <w:szCs w:val="22"/>
              </w:rPr>
              <w:t>без</w:t>
            </w:r>
            <w:proofErr w:type="spellEnd"/>
            <w:r w:rsidRPr="00FC7A1C">
              <w:rPr>
                <w:rFonts w:ascii="Times New Roman CYR" w:eastAsia="Times New Roman CYR" w:hAnsi="Times New Roman CYR" w:cs="Times New Roman CYR"/>
                <w:sz w:val="22"/>
                <w:szCs w:val="22"/>
              </w:rPr>
              <w:t xml:space="preserve"> ПДВ-</w:t>
            </w:r>
            <w:proofErr w:type="gramStart"/>
            <w:r w:rsidRPr="00FC7A1C">
              <w:rPr>
                <w:rFonts w:ascii="Times New Roman CYR" w:eastAsia="Times New Roman CYR" w:hAnsi="Times New Roman CYR" w:cs="Times New Roman CYR"/>
                <w:sz w:val="22"/>
                <w:szCs w:val="22"/>
              </w:rPr>
              <w:t>а )</w:t>
            </w:r>
            <w:proofErr w:type="gramEnd"/>
            <w:r w:rsidRPr="00FC7A1C">
              <w:rPr>
                <w:rFonts w:ascii="Times New Roman CYR" w:eastAsia="Times New Roman CYR" w:hAnsi="Times New Roman CYR" w:cs="Times New Roman CYR"/>
                <w:sz w:val="22"/>
                <w:szCs w:val="22"/>
              </w:rPr>
              <w:t xml:space="preserve"> </w:t>
            </w:r>
            <w:proofErr w:type="spellStart"/>
            <w:r w:rsidRPr="00FC7A1C">
              <w:rPr>
                <w:rFonts w:ascii="Times New Roman CYR" w:eastAsia="Times New Roman CYR" w:hAnsi="Times New Roman CYR" w:cs="Times New Roman CYR"/>
                <w:sz w:val="22"/>
                <w:szCs w:val="22"/>
              </w:rPr>
              <w:t>динара</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2E6FD4" w:rsidRPr="00FC7A1C" w:rsidRDefault="002E6FD4" w:rsidP="00AB5071">
            <w:pPr>
              <w:pStyle w:val="Standard"/>
              <w:autoSpaceDE w:val="0"/>
              <w:jc w:val="center"/>
              <w:rPr>
                <w:rFonts w:ascii="Times New Roman CYR" w:eastAsia="Times New Roman CYR" w:hAnsi="Times New Roman CYR" w:cs="Times New Roman CYR"/>
                <w:sz w:val="22"/>
                <w:szCs w:val="22"/>
              </w:rPr>
            </w:pPr>
            <w:proofErr w:type="spellStart"/>
            <w:r w:rsidRPr="00FC7A1C">
              <w:rPr>
                <w:rFonts w:ascii="Times New Roman CYR" w:eastAsia="Times New Roman CYR" w:hAnsi="Times New Roman CYR" w:cs="Times New Roman CYR"/>
                <w:sz w:val="22"/>
                <w:szCs w:val="22"/>
              </w:rPr>
              <w:t>Укупна</w:t>
            </w:r>
            <w:proofErr w:type="spellEnd"/>
            <w:r w:rsidRPr="00FC7A1C">
              <w:rPr>
                <w:rFonts w:ascii="Times New Roman CYR" w:eastAsia="Times New Roman CYR" w:hAnsi="Times New Roman CYR" w:cs="Times New Roman CYR"/>
                <w:sz w:val="22"/>
                <w:szCs w:val="22"/>
              </w:rPr>
              <w:t xml:space="preserve"> </w:t>
            </w:r>
            <w:proofErr w:type="spellStart"/>
            <w:r w:rsidRPr="00FC7A1C">
              <w:rPr>
                <w:rFonts w:ascii="Times New Roman CYR" w:eastAsia="Times New Roman CYR" w:hAnsi="Times New Roman CYR" w:cs="Times New Roman CYR"/>
                <w:sz w:val="22"/>
                <w:szCs w:val="22"/>
              </w:rPr>
              <w:t>цена</w:t>
            </w:r>
            <w:proofErr w:type="spellEnd"/>
            <w:r w:rsidRPr="00FC7A1C">
              <w:rPr>
                <w:rFonts w:ascii="Times New Roman CYR" w:eastAsia="Times New Roman CYR" w:hAnsi="Times New Roman CYR" w:cs="Times New Roman CYR"/>
                <w:sz w:val="22"/>
                <w:szCs w:val="22"/>
              </w:rPr>
              <w:t xml:space="preserve"> (</w:t>
            </w:r>
            <w:proofErr w:type="spellStart"/>
            <w:r w:rsidRPr="00FC7A1C">
              <w:rPr>
                <w:rFonts w:ascii="Times New Roman CYR" w:eastAsia="Times New Roman CYR" w:hAnsi="Times New Roman CYR" w:cs="Times New Roman CYR"/>
                <w:sz w:val="22"/>
                <w:szCs w:val="22"/>
              </w:rPr>
              <w:t>без</w:t>
            </w:r>
            <w:proofErr w:type="spellEnd"/>
            <w:r w:rsidRPr="00FC7A1C">
              <w:rPr>
                <w:rFonts w:ascii="Times New Roman CYR" w:eastAsia="Times New Roman CYR" w:hAnsi="Times New Roman CYR" w:cs="Times New Roman CYR"/>
                <w:sz w:val="22"/>
                <w:szCs w:val="22"/>
              </w:rPr>
              <w:t xml:space="preserve"> ПДВ-а)</w:t>
            </w:r>
          </w:p>
        </w:tc>
      </w:tr>
      <w:tr w:rsidR="00FF23A7" w:rsidRPr="00FC7A1C" w:rsidTr="00597A79">
        <w:trPr>
          <w:trHeight w:val="2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2E6FD4" w:rsidRPr="00FC7A1C" w:rsidRDefault="002E6FD4" w:rsidP="00AB5071">
            <w:pPr>
              <w:pStyle w:val="Standard"/>
              <w:autoSpaceDE w:val="0"/>
              <w:jc w:val="center"/>
              <w:rPr>
                <w:rFonts w:eastAsia="Times New Roman" w:cs="Times New Roman"/>
                <w:sz w:val="22"/>
                <w:szCs w:val="22"/>
              </w:rPr>
            </w:pPr>
            <w:r w:rsidRPr="00FC7A1C">
              <w:rPr>
                <w:rFonts w:eastAsia="Times New Roman" w:cs="Times New Roman"/>
                <w:sz w:val="22"/>
                <w:szCs w:val="22"/>
              </w:rPr>
              <w:t>1</w:t>
            </w:r>
          </w:p>
        </w:tc>
        <w:tc>
          <w:tcPr>
            <w:tcW w:w="4053"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2E6FD4" w:rsidRPr="00FC7A1C" w:rsidRDefault="002E6FD4" w:rsidP="00AB5071">
            <w:pPr>
              <w:pStyle w:val="Standard"/>
              <w:autoSpaceDE w:val="0"/>
              <w:jc w:val="center"/>
              <w:rPr>
                <w:rFonts w:eastAsia="Times New Roman" w:cs="Times New Roman"/>
                <w:sz w:val="22"/>
                <w:szCs w:val="22"/>
              </w:rPr>
            </w:pPr>
            <w:r w:rsidRPr="00FC7A1C">
              <w:rPr>
                <w:rFonts w:eastAsia="Times New Roman" w:cs="Times New Roman"/>
                <w:sz w:val="22"/>
                <w:szCs w:val="22"/>
              </w:rPr>
              <w:t>2</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2E6FD4" w:rsidRPr="00FC7A1C" w:rsidRDefault="002E6FD4" w:rsidP="00AB5071">
            <w:pPr>
              <w:pStyle w:val="Standard"/>
              <w:autoSpaceDE w:val="0"/>
              <w:jc w:val="center"/>
              <w:rPr>
                <w:rFonts w:eastAsia="Times New Roman" w:cs="Times New Roman"/>
                <w:sz w:val="22"/>
                <w:szCs w:val="22"/>
              </w:rPr>
            </w:pPr>
            <w:r w:rsidRPr="00FC7A1C">
              <w:rPr>
                <w:rFonts w:eastAsia="Times New Roman" w:cs="Times New Roman"/>
                <w:sz w:val="22"/>
                <w:szCs w:val="22"/>
              </w:rPr>
              <w:t>3</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2E6FD4" w:rsidRPr="00FC7A1C" w:rsidRDefault="002E6FD4" w:rsidP="00AB5071">
            <w:pPr>
              <w:pStyle w:val="Standard"/>
              <w:autoSpaceDE w:val="0"/>
              <w:jc w:val="center"/>
              <w:rPr>
                <w:rFonts w:eastAsia="Times New Roman" w:cs="Times New Roman"/>
                <w:sz w:val="22"/>
                <w:szCs w:val="22"/>
              </w:rPr>
            </w:pPr>
            <w:r w:rsidRPr="00FC7A1C">
              <w:rPr>
                <w:rFonts w:eastAsia="Times New Roman" w:cs="Times New Roman"/>
                <w:sz w:val="22"/>
                <w:szCs w:val="22"/>
              </w:rPr>
              <w:t>4</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2E6FD4" w:rsidRPr="00FC7A1C" w:rsidRDefault="002E6FD4" w:rsidP="00AB5071">
            <w:pPr>
              <w:pStyle w:val="Standard"/>
              <w:autoSpaceDE w:val="0"/>
              <w:jc w:val="center"/>
              <w:rPr>
                <w:rFonts w:eastAsia="Times New Roman" w:cs="Times New Roman"/>
                <w:sz w:val="22"/>
                <w:szCs w:val="22"/>
              </w:rPr>
            </w:pPr>
            <w:r w:rsidRPr="00FC7A1C">
              <w:rPr>
                <w:rFonts w:eastAsia="Times New Roman" w:cs="Times New Roman"/>
                <w:sz w:val="22"/>
                <w:szCs w:val="22"/>
              </w:rPr>
              <w:t>5</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2E6FD4" w:rsidRPr="00FC7A1C" w:rsidRDefault="002E6FD4" w:rsidP="00AB5071">
            <w:pPr>
              <w:pStyle w:val="Standard"/>
              <w:autoSpaceDE w:val="0"/>
              <w:jc w:val="center"/>
              <w:rPr>
                <w:rFonts w:eastAsia="Times New Roman" w:cs="Times New Roman"/>
                <w:sz w:val="22"/>
                <w:szCs w:val="22"/>
              </w:rPr>
            </w:pPr>
            <w:r w:rsidRPr="00FC7A1C">
              <w:rPr>
                <w:rFonts w:eastAsia="Times New Roman" w:cs="Times New Roman"/>
                <w:sz w:val="22"/>
                <w:szCs w:val="22"/>
              </w:rPr>
              <w:t>6 (4x5)</w:t>
            </w:r>
          </w:p>
        </w:tc>
      </w:tr>
      <w:tr w:rsidR="00FF23A7" w:rsidRPr="00FC7A1C" w:rsidTr="00597A79">
        <w:trPr>
          <w:trHeight w:val="353"/>
        </w:trPr>
        <w:tc>
          <w:tcPr>
            <w:tcW w:w="9633"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2E6FD4" w:rsidRPr="00FC7A1C" w:rsidRDefault="002E6FD4" w:rsidP="00AB5071">
            <w:pPr>
              <w:pStyle w:val="Standard"/>
              <w:autoSpaceDE w:val="0"/>
              <w:jc w:val="center"/>
              <w:rPr>
                <w:rFonts w:ascii="Times New Roman CYR" w:eastAsia="Times New Roman CYR" w:hAnsi="Times New Roman CYR" w:cs="Times New Roman CYR"/>
                <w:b/>
                <w:bCs/>
                <w:sz w:val="22"/>
                <w:szCs w:val="22"/>
              </w:rPr>
            </w:pPr>
            <w:r w:rsidRPr="00FC7A1C">
              <w:rPr>
                <w:rFonts w:ascii="Times New Roman CYR" w:eastAsia="Times New Roman CYR" w:hAnsi="Times New Roman CYR" w:cs="Times New Roman CYR"/>
                <w:b/>
                <w:bCs/>
                <w:sz w:val="22"/>
                <w:szCs w:val="22"/>
              </w:rPr>
              <w:t>МОТОРНА УЉА И МАСТИ</w:t>
            </w:r>
          </w:p>
        </w:tc>
      </w:tr>
      <w:tr w:rsidR="00916592" w:rsidRPr="00FC7A1C" w:rsidTr="00916592">
        <w:trPr>
          <w:trHeight w:val="44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eastAsia="Times New Roman" w:cs="Times New Roman"/>
                <w:sz w:val="22"/>
                <w:szCs w:val="22"/>
              </w:rPr>
            </w:pPr>
            <w:r w:rsidRPr="00FC7A1C">
              <w:rPr>
                <w:rFonts w:eastAsia="Times New Roman" w:cs="Times New Roman"/>
                <w:sz w:val="22"/>
                <w:szCs w:val="22"/>
              </w:rPr>
              <w:t>1.</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Моторно уље за дизел моторе САЕ 30</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color w:val="000000"/>
              </w:rPr>
            </w:pPr>
            <w:r>
              <w:rPr>
                <w:color w:val="000000"/>
              </w:rPr>
              <w:t>100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r>
      <w:tr w:rsidR="00916592" w:rsidRPr="00FC7A1C" w:rsidTr="00916592">
        <w:trPr>
          <w:trHeight w:val="39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eastAsia="Times New Roman" w:cs="Times New Roman"/>
                <w:sz w:val="22"/>
                <w:szCs w:val="22"/>
              </w:rPr>
            </w:pPr>
            <w:r w:rsidRPr="00FC7A1C">
              <w:rPr>
                <w:rFonts w:eastAsia="Times New Roman" w:cs="Times New Roman"/>
                <w:sz w:val="22"/>
                <w:szCs w:val="22"/>
              </w:rPr>
              <w:t>2.</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Моторно уље за бензинске моторе САЕ 15W-40</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color w:val="000000"/>
              </w:rPr>
            </w:pPr>
            <w:r>
              <w:rPr>
                <w:color w:val="000000"/>
              </w:rPr>
              <w:t>250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r>
      <w:tr w:rsidR="00916592" w:rsidRPr="00FC7A1C" w:rsidTr="00916592">
        <w:trPr>
          <w:trHeight w:val="26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eastAsia="Times New Roman" w:cs="Times New Roman"/>
                <w:sz w:val="22"/>
                <w:szCs w:val="22"/>
              </w:rPr>
            </w:pPr>
            <w:r w:rsidRPr="00FC7A1C">
              <w:rPr>
                <w:rFonts w:eastAsia="Times New Roman" w:cs="Times New Roman"/>
                <w:sz w:val="22"/>
                <w:szCs w:val="22"/>
              </w:rPr>
              <w:t>3.</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Мењачко уље САЕ 90</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color w:val="000000"/>
              </w:rPr>
            </w:pPr>
            <w:r>
              <w:rPr>
                <w:color w:val="000000"/>
              </w:rPr>
              <w:t>200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r>
      <w:tr w:rsidR="00916592" w:rsidRPr="00FC7A1C" w:rsidTr="00916592">
        <w:trPr>
          <w:trHeight w:val="39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eastAsia="Times New Roman" w:cs="Times New Roman"/>
                <w:sz w:val="22"/>
                <w:szCs w:val="22"/>
              </w:rPr>
            </w:pPr>
            <w:r w:rsidRPr="00FC7A1C">
              <w:rPr>
                <w:rFonts w:eastAsia="Times New Roman" w:cs="Times New Roman"/>
                <w:sz w:val="22"/>
                <w:szCs w:val="22"/>
              </w:rPr>
              <w:t>4.</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Литијумска вишенаменска маст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кг</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color w:val="000000"/>
              </w:rPr>
            </w:pPr>
            <w:r>
              <w:rPr>
                <w:color w:val="000000"/>
              </w:rPr>
              <w:t>350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r>
      <w:tr w:rsidR="00916592" w:rsidRPr="00FC7A1C" w:rsidTr="00916592">
        <w:trPr>
          <w:trHeight w:val="39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eastAsia="Times New Roman" w:cs="Times New Roman"/>
                <w:sz w:val="22"/>
                <w:szCs w:val="22"/>
              </w:rPr>
            </w:pPr>
            <w:r w:rsidRPr="00FC7A1C">
              <w:rPr>
                <w:rFonts w:eastAsia="Times New Roman" w:cs="Times New Roman"/>
                <w:sz w:val="22"/>
                <w:szCs w:val="22"/>
              </w:rPr>
              <w:t>5.</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за аутоматске мењаче</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color w:val="000000"/>
              </w:rPr>
            </w:pPr>
            <w:r>
              <w:rPr>
                <w:color w:val="000000"/>
              </w:rPr>
              <w:t>100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r>
      <w:tr w:rsidR="00916592" w:rsidRPr="00FC7A1C" w:rsidTr="00916592">
        <w:trPr>
          <w:trHeight w:val="39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eastAsia="Times New Roman" w:cs="Times New Roman"/>
                <w:sz w:val="22"/>
                <w:szCs w:val="22"/>
              </w:rPr>
            </w:pPr>
            <w:r w:rsidRPr="00FC7A1C">
              <w:rPr>
                <w:rFonts w:eastAsia="Times New Roman" w:cs="Times New Roman"/>
                <w:sz w:val="22"/>
                <w:szCs w:val="22"/>
              </w:rPr>
              <w:t>6.</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Кочионо уље ДОТ3</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color w:val="000000"/>
              </w:rPr>
            </w:pPr>
            <w:r>
              <w:rPr>
                <w:color w:val="000000"/>
              </w:rPr>
              <w:t>40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r>
      <w:tr w:rsidR="00916592" w:rsidRPr="00FC7A1C" w:rsidTr="00916592">
        <w:trPr>
          <w:trHeight w:val="39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eastAsia="Times New Roman" w:cs="Times New Roman"/>
                <w:sz w:val="22"/>
                <w:szCs w:val="22"/>
              </w:rPr>
            </w:pPr>
            <w:r w:rsidRPr="00FC7A1C">
              <w:rPr>
                <w:rFonts w:eastAsia="Times New Roman" w:cs="Times New Roman"/>
                <w:sz w:val="22"/>
                <w:szCs w:val="22"/>
              </w:rPr>
              <w:t>7.</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Кочионо уље ДОТ4</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color w:val="000000"/>
              </w:rPr>
            </w:pPr>
            <w:r>
              <w:rPr>
                <w:color w:val="000000"/>
              </w:rPr>
              <w:t>80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r>
      <w:tr w:rsidR="00916592" w:rsidRPr="00FC7A1C" w:rsidTr="00916592">
        <w:trPr>
          <w:trHeight w:val="39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eastAsia="Times New Roman" w:cs="Times New Roman"/>
                <w:sz w:val="22"/>
                <w:szCs w:val="22"/>
              </w:rPr>
            </w:pPr>
            <w:r w:rsidRPr="00FC7A1C">
              <w:rPr>
                <w:rFonts w:eastAsia="Times New Roman" w:cs="Times New Roman"/>
                <w:sz w:val="22"/>
                <w:szCs w:val="22"/>
              </w:rPr>
              <w:t>8.</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за хидраулички систем ХД 46</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color w:val="000000"/>
              </w:rPr>
            </w:pPr>
            <w:r>
              <w:rPr>
                <w:color w:val="000000"/>
              </w:rPr>
              <w:t>500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r>
      <w:tr w:rsidR="00916592" w:rsidRPr="00FC7A1C" w:rsidTr="00916592">
        <w:trPr>
          <w:trHeight w:val="375"/>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eastAsia="Times New Roman" w:cs="Times New Roman"/>
                <w:sz w:val="22"/>
                <w:szCs w:val="22"/>
              </w:rPr>
            </w:pPr>
            <w:r w:rsidRPr="00FC7A1C">
              <w:rPr>
                <w:rFonts w:eastAsia="Times New Roman" w:cs="Times New Roman"/>
                <w:sz w:val="22"/>
                <w:szCs w:val="22"/>
              </w:rPr>
              <w:t>9.</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за хидраулички систем ХД 68</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color w:val="000000"/>
              </w:rPr>
            </w:pPr>
            <w:r>
              <w:rPr>
                <w:color w:val="000000"/>
              </w:rPr>
              <w:t>100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r>
      <w:tr w:rsidR="00916592" w:rsidRPr="00FC7A1C" w:rsidTr="00916592">
        <w:trPr>
          <w:trHeight w:val="2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eastAsia="Times New Roman" w:cs="Times New Roman"/>
                <w:sz w:val="22"/>
                <w:szCs w:val="22"/>
              </w:rPr>
            </w:pPr>
            <w:r w:rsidRPr="00FC7A1C">
              <w:rPr>
                <w:rFonts w:eastAsia="Times New Roman" w:cs="Times New Roman"/>
                <w:sz w:val="22"/>
                <w:szCs w:val="22"/>
              </w:rPr>
              <w:t>10.</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Моторно уље за дизел моторе са турбином 15W-40</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color w:val="000000"/>
              </w:rPr>
            </w:pPr>
            <w:r>
              <w:rPr>
                <w:color w:val="000000"/>
              </w:rPr>
              <w:t>500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r>
      <w:tr w:rsidR="00916592" w:rsidRPr="00FC7A1C" w:rsidTr="00916592">
        <w:trPr>
          <w:trHeight w:val="2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eastAsia="Times New Roman" w:cs="Times New Roman"/>
                <w:sz w:val="22"/>
                <w:szCs w:val="22"/>
              </w:rPr>
            </w:pPr>
            <w:r w:rsidRPr="00FC7A1C">
              <w:rPr>
                <w:rFonts w:eastAsia="Times New Roman" w:cs="Times New Roman"/>
                <w:sz w:val="22"/>
                <w:szCs w:val="22"/>
              </w:rPr>
              <w:t>11.</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Моторно уље за дизел моторе са турбином 10W-40</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916592" w:rsidRDefault="00916592" w:rsidP="00916592">
            <w:pPr>
              <w:pStyle w:val="Standard"/>
              <w:autoSpaceDE w:val="0"/>
              <w:jc w:val="center"/>
              <w:rPr>
                <w:color w:val="000000"/>
              </w:rPr>
            </w:pPr>
            <w:r>
              <w:rPr>
                <w:color w:val="000000"/>
              </w:rPr>
              <w:t>500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916592" w:rsidRPr="00FC7A1C" w:rsidRDefault="00916592" w:rsidP="00916592">
            <w:pPr>
              <w:pStyle w:val="Standard"/>
              <w:autoSpaceDE w:val="0"/>
              <w:jc w:val="center"/>
              <w:rPr>
                <w:rFonts w:ascii="Calibri" w:eastAsia="Calibri" w:hAnsi="Calibri" w:cs="Calibri"/>
                <w:sz w:val="22"/>
                <w:szCs w:val="22"/>
              </w:rPr>
            </w:pPr>
          </w:p>
        </w:tc>
      </w:tr>
      <w:tr w:rsidR="006F0290" w:rsidRPr="00FC7A1C" w:rsidTr="00916592">
        <w:trPr>
          <w:trHeight w:val="400"/>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eastAsia="Times New Roman" w:cs="Times New Roman"/>
                <w:sz w:val="22"/>
                <w:szCs w:val="22"/>
              </w:rPr>
            </w:pPr>
            <w:r w:rsidRPr="00FC7A1C">
              <w:rPr>
                <w:rFonts w:eastAsia="Times New Roman" w:cs="Times New Roman"/>
                <w:sz w:val="22"/>
                <w:szCs w:val="22"/>
              </w:rPr>
              <w:t>12.</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Високо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квалитетно</w:t>
            </w:r>
            <w:proofErr w:type="spellEnd"/>
            <w:r>
              <w:rPr>
                <w:rFonts w:ascii="Times New Roman CYR" w:eastAsia="Times New Roman CYR" w:hAnsi="Times New Roman CYR" w:cs="Times New Roman CYR"/>
                <w:color w:val="000000"/>
              </w:rPr>
              <w:t xml:space="preserve"> ЕП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минералне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основе</w:t>
            </w:r>
            <w:proofErr w:type="spellEnd"/>
            <w:r>
              <w:rPr>
                <w:rFonts w:ascii="Times New Roman CYR" w:eastAsia="Times New Roman CYR" w:hAnsi="Times New Roman CYR" w:cs="Times New Roman CYR"/>
                <w:color w:val="000000"/>
              </w:rPr>
              <w:t xml:space="preserve"> ISO VG 1</w:t>
            </w:r>
            <w:r w:rsidR="006753DB">
              <w:rPr>
                <w:rFonts w:ascii="Times New Roman CYR" w:eastAsia="Times New Roman CYR" w:hAnsi="Times New Roman CYR" w:cs="Times New Roman CYR"/>
                <w:color w:val="000000"/>
                <w:lang w:val="sr-Cyrl-RS"/>
              </w:rPr>
              <w:t>5</w:t>
            </w:r>
            <w:r>
              <w:rPr>
                <w:rFonts w:ascii="Times New Roman CYR" w:eastAsia="Times New Roman CYR" w:hAnsi="Times New Roman CYR" w:cs="Times New Roman CYR"/>
                <w:color w:val="000000"/>
              </w:rPr>
              <w:t>0 (</w:t>
            </w:r>
            <w:proofErr w:type="spellStart"/>
            <w:r>
              <w:rPr>
                <w:rFonts w:ascii="Times New Roman CYR" w:eastAsia="Times New Roman CYR" w:hAnsi="Times New Roman CYR" w:cs="Times New Roman CYR"/>
                <w:color w:val="000000"/>
              </w:rPr>
              <w:t>редукторско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Pr="006753DB" w:rsidRDefault="006753DB" w:rsidP="006F0290">
            <w:pPr>
              <w:pStyle w:val="Standard"/>
              <w:autoSpaceDE w:val="0"/>
              <w:jc w:val="center"/>
              <w:rPr>
                <w:color w:val="000000"/>
                <w:lang w:val="sr-Cyrl-RS"/>
              </w:rPr>
            </w:pPr>
            <w:r>
              <w:rPr>
                <w:color w:val="000000"/>
                <w:lang w:val="sr-Cyrl-RS"/>
              </w:rPr>
              <w:t>200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r>
      <w:tr w:rsidR="006F0290" w:rsidRPr="00FC7A1C" w:rsidTr="00916592">
        <w:trPr>
          <w:trHeight w:val="39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eastAsia="Times New Roman" w:cs="Times New Roman"/>
                <w:sz w:val="22"/>
                <w:szCs w:val="22"/>
              </w:rPr>
            </w:pPr>
            <w:r w:rsidRPr="00FC7A1C">
              <w:rPr>
                <w:rFonts w:eastAsia="Times New Roman" w:cs="Times New Roman"/>
                <w:sz w:val="22"/>
                <w:szCs w:val="22"/>
              </w:rPr>
              <w:t>13.</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Моторно уље за дизел моторе САЕ 15W-40</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color w:val="000000"/>
              </w:rPr>
            </w:pPr>
            <w:r>
              <w:rPr>
                <w:color w:val="000000"/>
              </w:rPr>
              <w:t>500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r>
      <w:tr w:rsidR="006F0290" w:rsidRPr="00FC7A1C" w:rsidTr="00916592">
        <w:trPr>
          <w:trHeight w:val="375"/>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eastAsia="Times New Roman" w:cs="Times New Roman"/>
                <w:sz w:val="22"/>
                <w:szCs w:val="22"/>
              </w:rPr>
            </w:pPr>
            <w:r w:rsidRPr="00FC7A1C">
              <w:rPr>
                <w:rFonts w:eastAsia="Times New Roman" w:cs="Times New Roman"/>
                <w:sz w:val="22"/>
                <w:szCs w:val="22"/>
              </w:rPr>
              <w:t>14.</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Мењачко уље ЕП 10W</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color w:val="000000"/>
              </w:rPr>
            </w:pPr>
            <w:r>
              <w:rPr>
                <w:color w:val="000000"/>
              </w:rPr>
              <w:t>400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r>
      <w:tr w:rsidR="006F0290" w:rsidRPr="00FC7A1C" w:rsidTr="00916592">
        <w:trPr>
          <w:trHeight w:val="39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eastAsia="Times New Roman" w:cs="Times New Roman"/>
                <w:sz w:val="22"/>
                <w:szCs w:val="22"/>
              </w:rPr>
            </w:pPr>
            <w:r w:rsidRPr="00FC7A1C">
              <w:rPr>
                <w:rFonts w:eastAsia="Times New Roman" w:cs="Times New Roman"/>
                <w:sz w:val="22"/>
                <w:szCs w:val="22"/>
              </w:rPr>
              <w:t>15.</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за диференцијале</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color w:val="000000"/>
              </w:rPr>
            </w:pPr>
            <w:r>
              <w:rPr>
                <w:color w:val="000000"/>
              </w:rPr>
              <w:t>100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r>
      <w:tr w:rsidR="006F0290" w:rsidRPr="00FC7A1C" w:rsidTr="00916592">
        <w:trPr>
          <w:trHeight w:val="39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eastAsia="Times New Roman" w:cs="Times New Roman"/>
                <w:sz w:val="22"/>
                <w:szCs w:val="22"/>
              </w:rPr>
            </w:pPr>
            <w:r w:rsidRPr="00FC7A1C">
              <w:rPr>
                <w:rFonts w:eastAsia="Times New Roman" w:cs="Times New Roman"/>
                <w:sz w:val="22"/>
                <w:szCs w:val="22"/>
              </w:rPr>
              <w:t>16.</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за хидраулички систем ХП 32</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color w:val="000000"/>
              </w:rPr>
            </w:pPr>
            <w:r>
              <w:rPr>
                <w:color w:val="000000"/>
              </w:rPr>
              <w:t>800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r>
      <w:tr w:rsidR="006F0290" w:rsidRPr="00FC7A1C" w:rsidTr="00916592">
        <w:trPr>
          <w:trHeight w:val="39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eastAsia="Times New Roman" w:cs="Times New Roman"/>
                <w:sz w:val="22"/>
                <w:szCs w:val="22"/>
              </w:rPr>
            </w:pPr>
            <w:r w:rsidRPr="00FC7A1C">
              <w:rPr>
                <w:rFonts w:eastAsia="Times New Roman" w:cs="Times New Roman"/>
                <w:sz w:val="22"/>
                <w:szCs w:val="22"/>
              </w:rPr>
              <w:t>17.</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за двотактне моторе</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color w:val="000000"/>
              </w:rPr>
            </w:pPr>
            <w:r>
              <w:rPr>
                <w:color w:val="000000"/>
              </w:rPr>
              <w:t>30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r>
      <w:tr w:rsidR="006F0290" w:rsidRPr="00FC7A1C" w:rsidTr="00916592">
        <w:trPr>
          <w:trHeight w:val="39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eastAsia="Times New Roman" w:cs="Times New Roman"/>
                <w:sz w:val="22"/>
                <w:szCs w:val="22"/>
              </w:rPr>
            </w:pPr>
            <w:r w:rsidRPr="00FC7A1C">
              <w:rPr>
                <w:rFonts w:eastAsia="Times New Roman" w:cs="Times New Roman"/>
                <w:sz w:val="22"/>
                <w:szCs w:val="22"/>
              </w:rPr>
              <w:t>18.</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Адитив за гориво мотора ЕУРО 5</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color w:val="000000"/>
              </w:rPr>
            </w:pPr>
            <w:r>
              <w:rPr>
                <w:color w:val="000000"/>
              </w:rPr>
              <w:t>200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r>
      <w:tr w:rsidR="006F0290" w:rsidRPr="00FC7A1C" w:rsidTr="00916592">
        <w:trPr>
          <w:trHeight w:val="245"/>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eastAsia="Times New Roman" w:cs="Times New Roman"/>
                <w:sz w:val="22"/>
                <w:szCs w:val="22"/>
              </w:rPr>
            </w:pPr>
            <w:r w:rsidRPr="00FC7A1C">
              <w:rPr>
                <w:rFonts w:eastAsia="Times New Roman" w:cs="Times New Roman"/>
                <w:sz w:val="22"/>
                <w:szCs w:val="22"/>
              </w:rPr>
              <w:t>19.</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за серво управљаче</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color w:val="000000"/>
              </w:rPr>
            </w:pPr>
            <w:r>
              <w:rPr>
                <w:color w:val="000000"/>
              </w:rPr>
              <w:t>50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r>
      <w:tr w:rsidR="006F0290" w:rsidRPr="00FC7A1C" w:rsidTr="00916592">
        <w:trPr>
          <w:trHeight w:val="2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eastAsia="Times New Roman" w:cs="Times New Roman"/>
                <w:sz w:val="22"/>
                <w:szCs w:val="22"/>
              </w:rPr>
            </w:pPr>
            <w:r w:rsidRPr="00FC7A1C">
              <w:rPr>
                <w:rFonts w:eastAsia="Times New Roman" w:cs="Times New Roman"/>
                <w:sz w:val="22"/>
                <w:szCs w:val="22"/>
              </w:rPr>
              <w:t>20.</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Вишенаменско уље за механичке преноснике САЕ 80W-90</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color w:val="000000"/>
              </w:rPr>
            </w:pPr>
            <w:r>
              <w:rPr>
                <w:color w:val="000000"/>
              </w:rPr>
              <w:t>40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r>
      <w:tr w:rsidR="006F0290" w:rsidRPr="00FC7A1C" w:rsidTr="00916592">
        <w:trPr>
          <w:trHeight w:val="438"/>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eastAsia="Times New Roman" w:cs="Times New Roman"/>
                <w:sz w:val="22"/>
                <w:szCs w:val="22"/>
              </w:rPr>
            </w:pPr>
            <w:r w:rsidRPr="00FC7A1C">
              <w:rPr>
                <w:rFonts w:eastAsia="Times New Roman" w:cs="Times New Roman"/>
                <w:sz w:val="22"/>
                <w:szCs w:val="22"/>
              </w:rPr>
              <w:t>21.</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Вишенаменско уље САЕ 75W-90</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color w:val="000000"/>
              </w:rPr>
            </w:pPr>
            <w:r>
              <w:rPr>
                <w:color w:val="000000"/>
              </w:rPr>
              <w:t>40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r>
      <w:tr w:rsidR="006F0290" w:rsidRPr="00FC7A1C" w:rsidTr="00916592">
        <w:trPr>
          <w:trHeight w:val="2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eastAsia="Times New Roman" w:cs="Times New Roman"/>
                <w:sz w:val="22"/>
                <w:szCs w:val="22"/>
              </w:rPr>
            </w:pPr>
            <w:r w:rsidRPr="00FC7A1C">
              <w:rPr>
                <w:rFonts w:eastAsia="Times New Roman" w:cs="Times New Roman"/>
                <w:sz w:val="22"/>
                <w:szCs w:val="22"/>
              </w:rPr>
              <w:t>22.</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Висококвалитетно уље за турбо-дизел </w:t>
            </w:r>
            <w:r>
              <w:rPr>
                <w:rFonts w:ascii="Times New Roman CYR" w:eastAsia="Times New Roman CYR" w:hAnsi="Times New Roman CYR" w:cs="Times New Roman CYR"/>
                <w:color w:val="000000"/>
              </w:rPr>
              <w:lastRenderedPageBreak/>
              <w:t>моторе са високим перформансама 10W-40</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lastRenderedPageBreak/>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color w:val="000000"/>
              </w:rPr>
            </w:pPr>
            <w:r>
              <w:rPr>
                <w:color w:val="000000"/>
              </w:rPr>
              <w:t>150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r>
      <w:tr w:rsidR="006F0290" w:rsidRPr="00FC7A1C" w:rsidTr="00916592">
        <w:trPr>
          <w:trHeight w:val="348"/>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eastAsia="Times New Roman" w:cs="Times New Roman"/>
                <w:sz w:val="22"/>
                <w:szCs w:val="22"/>
              </w:rPr>
            </w:pPr>
            <w:r w:rsidRPr="00FC7A1C">
              <w:rPr>
                <w:rFonts w:eastAsia="Times New Roman" w:cs="Times New Roman"/>
                <w:sz w:val="22"/>
                <w:szCs w:val="22"/>
              </w:rPr>
              <w:t>23.</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Графитна маст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кг</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color w:val="000000"/>
              </w:rPr>
            </w:pPr>
            <w:r>
              <w:rPr>
                <w:color w:val="000000"/>
              </w:rPr>
              <w:t>30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r>
      <w:tr w:rsidR="006F0290" w:rsidRPr="00FC7A1C" w:rsidTr="00916592">
        <w:trPr>
          <w:trHeight w:val="39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eastAsia="Times New Roman" w:cs="Times New Roman"/>
                <w:sz w:val="22"/>
                <w:szCs w:val="22"/>
              </w:rPr>
            </w:pPr>
            <w:r w:rsidRPr="00FC7A1C">
              <w:rPr>
                <w:rFonts w:eastAsia="Times New Roman" w:cs="Times New Roman"/>
                <w:sz w:val="22"/>
                <w:szCs w:val="22"/>
              </w:rPr>
              <w:t>24.</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Хидраулично уље</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лит</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F0290" w:rsidRDefault="006F0290" w:rsidP="006F0290">
            <w:pPr>
              <w:pStyle w:val="Standard"/>
              <w:autoSpaceDE w:val="0"/>
              <w:jc w:val="center"/>
              <w:rPr>
                <w:color w:val="000000"/>
              </w:rPr>
            </w:pPr>
            <w:r>
              <w:rPr>
                <w:color w:val="000000"/>
              </w:rPr>
              <w:t>30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F0290" w:rsidRPr="00FC7A1C" w:rsidRDefault="006F0290" w:rsidP="006F0290">
            <w:pPr>
              <w:pStyle w:val="Standard"/>
              <w:autoSpaceDE w:val="0"/>
              <w:jc w:val="center"/>
              <w:rPr>
                <w:rFonts w:ascii="Calibri" w:eastAsia="Calibri" w:hAnsi="Calibri" w:cs="Calibri"/>
                <w:sz w:val="22"/>
                <w:szCs w:val="22"/>
              </w:rPr>
            </w:pPr>
          </w:p>
        </w:tc>
      </w:tr>
      <w:tr w:rsidR="006753DB" w:rsidRPr="00FC7A1C" w:rsidTr="00916592">
        <w:trPr>
          <w:trHeight w:val="23"/>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25.</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Трактол</w:t>
            </w:r>
            <w:proofErr w:type="spellEnd"/>
            <w:r>
              <w:rPr>
                <w:rFonts w:ascii="Times New Roman CYR" w:eastAsia="Times New Roman CYR" w:hAnsi="Times New Roman CYR" w:cs="Times New Roman CYR"/>
                <w:color w:val="000000"/>
              </w:rPr>
              <w:t xml:space="preserve"> 80</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r>
              <w:rPr>
                <w:color w:val="000000"/>
              </w:rPr>
              <w:t>40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ascii="Calibri" w:eastAsia="Calibri" w:hAnsi="Calibri" w:cs="Calibri"/>
                <w:sz w:val="22"/>
                <w:szCs w:val="22"/>
              </w:rPr>
            </w:pPr>
          </w:p>
        </w:tc>
      </w:tr>
      <w:tr w:rsidR="006753DB" w:rsidRPr="00FC7A1C" w:rsidTr="00916592">
        <w:trPr>
          <w:trHeight w:val="357"/>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26.</w:t>
            </w:r>
          </w:p>
        </w:tc>
        <w:tc>
          <w:tcPr>
            <w:tcW w:w="4053"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Mоторно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5W-30</w:t>
            </w:r>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r>
              <w:rPr>
                <w:color w:val="000000"/>
              </w:rPr>
              <w:t>10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ascii="Calibri" w:eastAsia="Calibri" w:hAnsi="Calibri" w:cs="Calibri"/>
                <w:sz w:val="22"/>
                <w:szCs w:val="22"/>
              </w:rPr>
            </w:pPr>
          </w:p>
        </w:tc>
      </w:tr>
      <w:tr w:rsidR="006753DB" w:rsidRPr="00FC7A1C" w:rsidTr="00916592">
        <w:trPr>
          <w:trHeight w:val="357"/>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916592" w:rsidRDefault="006753DB" w:rsidP="006753DB">
            <w:pPr>
              <w:pStyle w:val="Standard"/>
              <w:autoSpaceDE w:val="0"/>
              <w:jc w:val="center"/>
              <w:rPr>
                <w:rFonts w:eastAsia="Times New Roman" w:cs="Times New Roman"/>
                <w:sz w:val="22"/>
                <w:szCs w:val="22"/>
                <w:lang w:val="sr-Cyrl-RS"/>
              </w:rPr>
            </w:pPr>
            <w:r>
              <w:rPr>
                <w:rFonts w:eastAsia="Times New Roman" w:cs="Times New Roman"/>
                <w:sz w:val="22"/>
                <w:szCs w:val="22"/>
                <w:lang w:val="sr-Cyrl-RS"/>
              </w:rPr>
              <w:t>27.</w:t>
            </w:r>
          </w:p>
        </w:tc>
        <w:tc>
          <w:tcPr>
            <w:tcW w:w="4053" w:type="dxa"/>
            <w:tcBorders>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аутоматске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мењаче</w:t>
            </w:r>
            <w:proofErr w:type="spellEnd"/>
          </w:p>
          <w:p w:rsidR="006753DB" w:rsidRDefault="006753DB" w:rsidP="006753DB">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АTF DEXRON III</w:t>
            </w:r>
          </w:p>
        </w:tc>
        <w:tc>
          <w:tcPr>
            <w:tcW w:w="990" w:type="dxa"/>
            <w:tcBorders>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Borders>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r>
              <w:rPr>
                <w:color w:val="000000"/>
              </w:rPr>
              <w:t>20</w:t>
            </w: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ascii="Calibri" w:eastAsia="Calibri" w:hAnsi="Calibri" w:cs="Calibri"/>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ascii="Calibri" w:eastAsia="Calibri" w:hAnsi="Calibri" w:cs="Calibri"/>
                <w:sz w:val="22"/>
                <w:szCs w:val="22"/>
              </w:rPr>
            </w:pPr>
          </w:p>
        </w:tc>
      </w:tr>
      <w:tr w:rsidR="006753DB" w:rsidRPr="00FC7A1C" w:rsidTr="00597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3"/>
        </w:trPr>
        <w:tc>
          <w:tcPr>
            <w:tcW w:w="4773" w:type="dxa"/>
            <w:gridSpan w:val="2"/>
            <w:vMerge w:val="restart"/>
            <w:shd w:val="clear" w:color="auto" w:fill="auto"/>
            <w:vAlign w:val="center"/>
          </w:tcPr>
          <w:p w:rsidR="006753DB" w:rsidRPr="00FC7A1C" w:rsidRDefault="006753DB" w:rsidP="006753DB">
            <w:pPr>
              <w:suppressAutoHyphens w:val="0"/>
              <w:snapToGrid w:val="0"/>
              <w:ind w:left="115"/>
              <w:rPr>
                <w:bCs/>
                <w:sz w:val="22"/>
                <w:szCs w:val="22"/>
                <w:lang w:val="sr-Cyrl-RS"/>
              </w:rPr>
            </w:pPr>
            <w:r w:rsidRPr="00FC7A1C">
              <w:rPr>
                <w:bCs/>
                <w:sz w:val="22"/>
                <w:szCs w:val="22"/>
                <w:lang w:val="sr-Cyrl-RS"/>
              </w:rPr>
              <w:t>УКУПНО:</w:t>
            </w:r>
            <w:r w:rsidRPr="00FC7A1C">
              <w:rPr>
                <w:bCs/>
                <w:sz w:val="22"/>
                <w:szCs w:val="22"/>
                <w:lang w:val="ru-RU"/>
              </w:rPr>
              <w:t xml:space="preserve"> </w:t>
            </w:r>
            <w:r w:rsidRPr="00FC7A1C">
              <w:rPr>
                <w:bCs/>
                <w:sz w:val="22"/>
                <w:szCs w:val="22"/>
                <w:lang w:val="sr-Cyrl-RS"/>
              </w:rPr>
              <w:t>Крајње одредиште испоруке ЈКП „Водовод и канализација„ Крагујевац</w:t>
            </w:r>
          </w:p>
          <w:p w:rsidR="006753DB" w:rsidRPr="00FC7A1C" w:rsidRDefault="006753DB" w:rsidP="006753DB">
            <w:pPr>
              <w:suppressAutoHyphens w:val="0"/>
              <w:snapToGrid w:val="0"/>
              <w:ind w:left="115"/>
              <w:rPr>
                <w:bCs/>
                <w:sz w:val="22"/>
                <w:szCs w:val="22"/>
                <w:lang w:val="sr-Cyrl-RS"/>
              </w:rPr>
            </w:pPr>
            <w:r w:rsidRPr="00FC7A1C">
              <w:rPr>
                <w:bCs/>
                <w:sz w:val="22"/>
                <w:szCs w:val="22"/>
                <w:lang w:val="sr-Cyrl-RS"/>
              </w:rPr>
              <w:t>Централни магацин</w:t>
            </w:r>
          </w:p>
          <w:p w:rsidR="006753DB" w:rsidRPr="00FC7A1C" w:rsidRDefault="006753DB" w:rsidP="006753DB">
            <w:pPr>
              <w:suppressAutoHyphens w:val="0"/>
              <w:snapToGrid w:val="0"/>
              <w:ind w:left="115"/>
              <w:rPr>
                <w:bCs/>
                <w:sz w:val="22"/>
                <w:szCs w:val="22"/>
                <w:lang w:val="sr-Cyrl-RS"/>
              </w:rPr>
            </w:pPr>
            <w:r w:rsidRPr="00FC7A1C">
              <w:rPr>
                <w:bCs/>
                <w:sz w:val="22"/>
                <w:szCs w:val="22"/>
                <w:lang w:val="sr-Cyrl-RS"/>
              </w:rPr>
              <w:t>Ул. Лепенички булевар 33</w:t>
            </w:r>
          </w:p>
        </w:tc>
        <w:tc>
          <w:tcPr>
            <w:tcW w:w="1980" w:type="dxa"/>
            <w:gridSpan w:val="2"/>
            <w:shd w:val="clear" w:color="auto" w:fill="auto"/>
            <w:vAlign w:val="center"/>
          </w:tcPr>
          <w:p w:rsidR="006753DB" w:rsidRPr="00FC7A1C" w:rsidRDefault="006753DB" w:rsidP="006753DB">
            <w:pPr>
              <w:suppressAutoHyphens w:val="0"/>
              <w:snapToGrid w:val="0"/>
              <w:spacing w:after="115"/>
              <w:jc w:val="right"/>
              <w:rPr>
                <w:b/>
                <w:bCs/>
                <w:sz w:val="22"/>
                <w:szCs w:val="22"/>
                <w:lang w:val="pl-PL"/>
              </w:rPr>
            </w:pPr>
            <w:r w:rsidRPr="00FC7A1C">
              <w:rPr>
                <w:b/>
                <w:bCs/>
                <w:sz w:val="22"/>
                <w:szCs w:val="22"/>
                <w:lang w:val="sr-Cyrl-CS"/>
              </w:rPr>
              <w:t>Позиције</w:t>
            </w:r>
            <w:r w:rsidRPr="00FC7A1C">
              <w:rPr>
                <w:b/>
                <w:bCs/>
                <w:sz w:val="22"/>
                <w:szCs w:val="22"/>
                <w:lang w:val="pl-PL"/>
              </w:rPr>
              <w:t xml:space="preserve"> (1 –</w:t>
            </w:r>
            <w:r w:rsidRPr="00FC7A1C">
              <w:rPr>
                <w:b/>
                <w:bCs/>
                <w:sz w:val="22"/>
                <w:szCs w:val="22"/>
                <w:lang w:val="sr-Cyrl-CS"/>
              </w:rPr>
              <w:t>2</w:t>
            </w:r>
            <w:r>
              <w:rPr>
                <w:b/>
                <w:bCs/>
                <w:sz w:val="22"/>
                <w:szCs w:val="22"/>
                <w:lang w:val="sr-Cyrl-CS"/>
              </w:rPr>
              <w:t>7</w:t>
            </w:r>
            <w:r w:rsidRPr="00FC7A1C">
              <w:rPr>
                <w:b/>
                <w:bCs/>
                <w:sz w:val="22"/>
                <w:szCs w:val="22"/>
                <w:lang w:val="pl-PL"/>
              </w:rPr>
              <w:t>.) :</w:t>
            </w:r>
          </w:p>
        </w:tc>
        <w:tc>
          <w:tcPr>
            <w:tcW w:w="2880" w:type="dxa"/>
            <w:gridSpan w:val="2"/>
            <w:shd w:val="clear" w:color="auto" w:fill="E0E0E0"/>
            <w:vAlign w:val="center"/>
          </w:tcPr>
          <w:p w:rsidR="006753DB" w:rsidRPr="00FC7A1C" w:rsidRDefault="006753DB" w:rsidP="006753DB">
            <w:pPr>
              <w:suppressAutoHyphens w:val="0"/>
              <w:snapToGrid w:val="0"/>
              <w:spacing w:after="115"/>
              <w:jc w:val="right"/>
              <w:rPr>
                <w:sz w:val="22"/>
                <w:szCs w:val="22"/>
                <w:lang w:val="pl-PL"/>
              </w:rPr>
            </w:pPr>
            <w:r w:rsidRPr="00FC7A1C">
              <w:rPr>
                <w:sz w:val="22"/>
                <w:szCs w:val="22"/>
                <w:lang w:val="pl-PL"/>
              </w:rPr>
              <w:t> </w:t>
            </w:r>
          </w:p>
        </w:tc>
      </w:tr>
      <w:tr w:rsidR="006753DB" w:rsidRPr="00FC7A1C" w:rsidTr="00597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3"/>
        </w:trPr>
        <w:tc>
          <w:tcPr>
            <w:tcW w:w="4773" w:type="dxa"/>
            <w:gridSpan w:val="2"/>
            <w:vMerge/>
            <w:shd w:val="clear" w:color="auto" w:fill="auto"/>
            <w:vAlign w:val="center"/>
          </w:tcPr>
          <w:p w:rsidR="006753DB" w:rsidRPr="00FC7A1C" w:rsidRDefault="006753DB" w:rsidP="006753DB">
            <w:pPr>
              <w:suppressAutoHyphens w:val="0"/>
              <w:snapToGrid w:val="0"/>
              <w:rPr>
                <w:sz w:val="22"/>
                <w:szCs w:val="22"/>
                <w:lang w:val="pl-PL"/>
              </w:rPr>
            </w:pPr>
          </w:p>
        </w:tc>
        <w:tc>
          <w:tcPr>
            <w:tcW w:w="1980" w:type="dxa"/>
            <w:gridSpan w:val="2"/>
            <w:shd w:val="clear" w:color="auto" w:fill="auto"/>
            <w:vAlign w:val="center"/>
          </w:tcPr>
          <w:p w:rsidR="006753DB" w:rsidRPr="00FC7A1C" w:rsidRDefault="006753DB" w:rsidP="006753DB">
            <w:pPr>
              <w:suppressAutoHyphens w:val="0"/>
              <w:snapToGrid w:val="0"/>
              <w:spacing w:after="115"/>
              <w:jc w:val="right"/>
              <w:rPr>
                <w:sz w:val="22"/>
                <w:szCs w:val="22"/>
                <w:lang w:val="pl-PL"/>
              </w:rPr>
            </w:pPr>
            <w:r w:rsidRPr="00FC7A1C">
              <w:rPr>
                <w:sz w:val="22"/>
                <w:szCs w:val="22"/>
                <w:lang w:val="sr-Cyrl-CS"/>
              </w:rPr>
              <w:t>ПДВ</w:t>
            </w:r>
            <w:r w:rsidRPr="00FC7A1C">
              <w:rPr>
                <w:sz w:val="22"/>
                <w:szCs w:val="22"/>
                <w:lang w:val="pl-PL"/>
              </w:rPr>
              <w:t xml:space="preserve"> ___ % </w:t>
            </w:r>
          </w:p>
        </w:tc>
        <w:tc>
          <w:tcPr>
            <w:tcW w:w="2880" w:type="dxa"/>
            <w:gridSpan w:val="2"/>
            <w:shd w:val="clear" w:color="auto" w:fill="FFFFFF"/>
            <w:vAlign w:val="center"/>
          </w:tcPr>
          <w:p w:rsidR="006753DB" w:rsidRPr="00FC7A1C" w:rsidRDefault="006753DB" w:rsidP="006753DB">
            <w:pPr>
              <w:suppressAutoHyphens w:val="0"/>
              <w:snapToGrid w:val="0"/>
              <w:spacing w:after="115"/>
              <w:jc w:val="right"/>
              <w:rPr>
                <w:sz w:val="22"/>
                <w:szCs w:val="22"/>
                <w:lang w:val="pl-PL"/>
              </w:rPr>
            </w:pPr>
            <w:r w:rsidRPr="00FC7A1C">
              <w:rPr>
                <w:sz w:val="22"/>
                <w:szCs w:val="22"/>
                <w:lang w:val="pl-PL"/>
              </w:rPr>
              <w:t> </w:t>
            </w:r>
          </w:p>
        </w:tc>
      </w:tr>
      <w:tr w:rsidR="006753DB" w:rsidRPr="00FC7A1C" w:rsidTr="00597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3"/>
        </w:trPr>
        <w:tc>
          <w:tcPr>
            <w:tcW w:w="4773" w:type="dxa"/>
            <w:gridSpan w:val="2"/>
            <w:vMerge/>
            <w:shd w:val="clear" w:color="auto" w:fill="auto"/>
            <w:vAlign w:val="center"/>
          </w:tcPr>
          <w:p w:rsidR="006753DB" w:rsidRPr="00FC7A1C" w:rsidRDefault="006753DB" w:rsidP="006753DB">
            <w:pPr>
              <w:suppressAutoHyphens w:val="0"/>
              <w:snapToGrid w:val="0"/>
              <w:rPr>
                <w:sz w:val="22"/>
                <w:szCs w:val="22"/>
                <w:lang w:val="pl-PL"/>
              </w:rPr>
            </w:pPr>
          </w:p>
        </w:tc>
        <w:tc>
          <w:tcPr>
            <w:tcW w:w="1980" w:type="dxa"/>
            <w:gridSpan w:val="2"/>
            <w:shd w:val="clear" w:color="auto" w:fill="auto"/>
            <w:vAlign w:val="center"/>
          </w:tcPr>
          <w:p w:rsidR="006753DB" w:rsidRPr="00FC7A1C" w:rsidRDefault="006753DB" w:rsidP="006753DB">
            <w:pPr>
              <w:suppressAutoHyphens w:val="0"/>
              <w:snapToGrid w:val="0"/>
              <w:spacing w:after="115"/>
              <w:jc w:val="right"/>
              <w:rPr>
                <w:b/>
                <w:bCs/>
                <w:sz w:val="22"/>
                <w:szCs w:val="22"/>
                <w:lang w:val="pl-PL"/>
              </w:rPr>
            </w:pPr>
            <w:r w:rsidRPr="00FC7A1C">
              <w:rPr>
                <w:b/>
                <w:bCs/>
                <w:sz w:val="22"/>
                <w:szCs w:val="22"/>
                <w:lang w:val="sr-Cyrl-CS"/>
              </w:rPr>
              <w:t>УКУПНО</w:t>
            </w:r>
            <w:r w:rsidRPr="00FC7A1C">
              <w:rPr>
                <w:b/>
                <w:bCs/>
                <w:sz w:val="22"/>
                <w:szCs w:val="22"/>
                <w:lang w:val="pl-PL"/>
              </w:rPr>
              <w:t xml:space="preserve"> :  </w:t>
            </w:r>
          </w:p>
        </w:tc>
        <w:tc>
          <w:tcPr>
            <w:tcW w:w="2880" w:type="dxa"/>
            <w:gridSpan w:val="2"/>
            <w:shd w:val="clear" w:color="auto" w:fill="E0E0E0"/>
            <w:vAlign w:val="center"/>
          </w:tcPr>
          <w:p w:rsidR="006753DB" w:rsidRPr="00FC7A1C" w:rsidRDefault="006753DB" w:rsidP="006753DB">
            <w:pPr>
              <w:suppressAutoHyphens w:val="0"/>
              <w:snapToGrid w:val="0"/>
              <w:spacing w:after="115"/>
              <w:jc w:val="right"/>
              <w:rPr>
                <w:sz w:val="22"/>
                <w:szCs w:val="22"/>
                <w:lang w:val="pl-PL"/>
              </w:rPr>
            </w:pPr>
            <w:r w:rsidRPr="00FC7A1C">
              <w:rPr>
                <w:sz w:val="22"/>
                <w:szCs w:val="22"/>
                <w:lang w:val="pl-PL"/>
              </w:rPr>
              <w:t> </w:t>
            </w:r>
          </w:p>
        </w:tc>
      </w:tr>
    </w:tbl>
    <w:p w:rsidR="002E6FD4" w:rsidRDefault="002E6FD4" w:rsidP="00E97642">
      <w:pPr>
        <w:pStyle w:val="Header"/>
        <w:tabs>
          <w:tab w:val="clear" w:pos="4320"/>
          <w:tab w:val="clear" w:pos="8640"/>
        </w:tabs>
        <w:jc w:val="center"/>
        <w:rPr>
          <w:b/>
          <w:bCs/>
          <w:color w:val="000000"/>
          <w:lang w:val="sr-Cyrl-RS"/>
        </w:rPr>
      </w:pPr>
    </w:p>
    <w:p w:rsidR="002E6FD4" w:rsidRDefault="002E6FD4" w:rsidP="00E97642">
      <w:pPr>
        <w:pStyle w:val="Header"/>
        <w:tabs>
          <w:tab w:val="clear" w:pos="4320"/>
          <w:tab w:val="clear" w:pos="8640"/>
        </w:tabs>
        <w:jc w:val="center"/>
        <w:rPr>
          <w:b/>
          <w:bCs/>
          <w:color w:val="000000"/>
          <w:lang w:val="sr-Cyrl-RS"/>
        </w:rPr>
      </w:pPr>
    </w:p>
    <w:p w:rsidR="002E6FD4" w:rsidRDefault="002E6FD4" w:rsidP="00E97642">
      <w:pPr>
        <w:pStyle w:val="Header"/>
        <w:tabs>
          <w:tab w:val="clear" w:pos="4320"/>
          <w:tab w:val="clear" w:pos="8640"/>
        </w:tabs>
        <w:jc w:val="center"/>
        <w:rPr>
          <w:b/>
          <w:bCs/>
          <w:color w:val="000000"/>
          <w:lang w:val="sr-Cyrl-RS"/>
        </w:rPr>
      </w:pPr>
    </w:p>
    <w:p w:rsidR="002E6FD4" w:rsidRDefault="002E6FD4" w:rsidP="00E97642">
      <w:pPr>
        <w:pStyle w:val="Header"/>
        <w:tabs>
          <w:tab w:val="clear" w:pos="4320"/>
          <w:tab w:val="clear" w:pos="8640"/>
        </w:tabs>
        <w:jc w:val="center"/>
        <w:rPr>
          <w:b/>
          <w:bCs/>
          <w:color w:val="000000"/>
          <w:lang w:val="sr-Cyrl-RS"/>
        </w:rPr>
      </w:pPr>
    </w:p>
    <w:p w:rsidR="002E6FD4" w:rsidRPr="00FD7159" w:rsidRDefault="002E6FD4" w:rsidP="00E97642">
      <w:pPr>
        <w:pStyle w:val="Header"/>
        <w:tabs>
          <w:tab w:val="clear" w:pos="4320"/>
          <w:tab w:val="clear" w:pos="8640"/>
        </w:tabs>
        <w:jc w:val="center"/>
        <w:rPr>
          <w:b/>
          <w:bCs/>
          <w:color w:val="000000"/>
          <w:lang w:val="sr-Cyrl-RS"/>
        </w:rPr>
      </w:pPr>
    </w:p>
    <w:p w:rsidR="000C5558" w:rsidRPr="009F473D" w:rsidRDefault="000C5558" w:rsidP="00F679A8">
      <w:pPr>
        <w:pStyle w:val="Header"/>
        <w:tabs>
          <w:tab w:val="clear" w:pos="4320"/>
          <w:tab w:val="clear" w:pos="8640"/>
        </w:tabs>
        <w:rPr>
          <w:color w:val="FF0000"/>
          <w:lang w:val="sr-Latn-CS"/>
        </w:rPr>
      </w:pPr>
    </w:p>
    <w:p w:rsidR="00321F0F" w:rsidRDefault="00321F0F" w:rsidP="00321F0F">
      <w:pPr>
        <w:rPr>
          <w:b/>
          <w:color w:val="FF0000"/>
          <w:lang w:val="sr-Cyrl-CS"/>
        </w:rPr>
      </w:pPr>
    </w:p>
    <w:p w:rsidR="008A25FA" w:rsidRDefault="008A25FA" w:rsidP="002F7290">
      <w:pPr>
        <w:ind w:left="1080"/>
        <w:rPr>
          <w:color w:val="000000"/>
          <w:lang w:val="sr-Cyrl-CS"/>
        </w:rPr>
      </w:pPr>
    </w:p>
    <w:p w:rsidR="002F7290" w:rsidRDefault="002F7290" w:rsidP="002F7290">
      <w:pPr>
        <w:ind w:left="1080"/>
        <w:rPr>
          <w:color w:val="000000"/>
          <w:lang w:val="sr-Cyrl-CS"/>
        </w:rPr>
      </w:pPr>
    </w:p>
    <w:p w:rsidR="002F7290" w:rsidRDefault="002F7290" w:rsidP="002F7290">
      <w:pPr>
        <w:ind w:left="1080"/>
        <w:rPr>
          <w:color w:val="000000"/>
          <w:lang w:val="sr-Cyrl-CS"/>
        </w:rPr>
      </w:pPr>
    </w:p>
    <w:p w:rsidR="001C5133" w:rsidRDefault="001C5133" w:rsidP="002F7290">
      <w:pPr>
        <w:ind w:left="1080"/>
        <w:rPr>
          <w:color w:val="000000"/>
          <w:lang w:val="sr-Cyrl-CS"/>
        </w:rPr>
      </w:pPr>
    </w:p>
    <w:p w:rsidR="001C5133" w:rsidRDefault="001C5133" w:rsidP="002F7290">
      <w:pPr>
        <w:ind w:left="1080"/>
        <w:rPr>
          <w:color w:val="000000"/>
          <w:lang w:val="sr-Cyrl-CS"/>
        </w:rPr>
      </w:pPr>
    </w:p>
    <w:p w:rsidR="001C5133" w:rsidRDefault="001C5133" w:rsidP="002F7290">
      <w:pPr>
        <w:ind w:left="1080"/>
        <w:rPr>
          <w:color w:val="000000"/>
          <w:lang w:val="sr-Cyrl-CS"/>
        </w:rPr>
      </w:pPr>
    </w:p>
    <w:p w:rsidR="002F7290" w:rsidRDefault="002F7290" w:rsidP="002F7290">
      <w:pPr>
        <w:ind w:left="1080"/>
        <w:rPr>
          <w:color w:val="000000"/>
          <w:lang w:val="sr-Cyrl-CS"/>
        </w:rPr>
      </w:pPr>
    </w:p>
    <w:p w:rsidR="008456F8" w:rsidRDefault="00853DFD" w:rsidP="00853DFD">
      <w:pPr>
        <w:tabs>
          <w:tab w:val="left" w:pos="3705"/>
        </w:tabs>
        <w:ind w:left="1080"/>
        <w:rPr>
          <w:color w:val="000000"/>
          <w:lang w:val="sr-Cyrl-CS"/>
        </w:rPr>
      </w:pPr>
      <w:r>
        <w:rPr>
          <w:color w:val="000000"/>
          <w:lang w:val="sr-Cyrl-CS"/>
        </w:rPr>
        <w:tab/>
      </w:r>
    </w:p>
    <w:p w:rsidR="00853DFD" w:rsidRDefault="00853DFD" w:rsidP="00853DFD">
      <w:pPr>
        <w:tabs>
          <w:tab w:val="left" w:pos="3705"/>
        </w:tabs>
        <w:ind w:left="1080"/>
        <w:rPr>
          <w:color w:val="000000"/>
          <w:lang w:val="sr-Cyrl-CS"/>
        </w:rPr>
      </w:pPr>
    </w:p>
    <w:p w:rsidR="00853DFD" w:rsidRDefault="00853DFD" w:rsidP="00853DFD">
      <w:pPr>
        <w:tabs>
          <w:tab w:val="left" w:pos="3705"/>
        </w:tabs>
        <w:ind w:left="1080"/>
        <w:rPr>
          <w:color w:val="000000"/>
          <w:lang w:val="sr-Cyrl-CS"/>
        </w:rPr>
      </w:pPr>
    </w:p>
    <w:p w:rsidR="00853DFD" w:rsidRDefault="00853DFD" w:rsidP="00853DFD">
      <w:pPr>
        <w:tabs>
          <w:tab w:val="left" w:pos="3705"/>
        </w:tabs>
        <w:ind w:left="1080"/>
        <w:rPr>
          <w:color w:val="000000"/>
          <w:lang w:val="sr-Cyrl-CS"/>
        </w:rPr>
      </w:pPr>
    </w:p>
    <w:p w:rsidR="008456F8" w:rsidRDefault="008456F8" w:rsidP="002F7290">
      <w:pPr>
        <w:ind w:left="1080"/>
        <w:rPr>
          <w:color w:val="000000"/>
          <w:lang w:val="sr-Cyrl-CS"/>
        </w:rPr>
      </w:pPr>
    </w:p>
    <w:p w:rsidR="002F7290" w:rsidRDefault="002F7290" w:rsidP="002F7290">
      <w:pPr>
        <w:ind w:left="1080"/>
        <w:rPr>
          <w:color w:val="000000"/>
          <w:lang w:val="sr-Cyrl-CS"/>
        </w:rPr>
      </w:pPr>
    </w:p>
    <w:p w:rsidR="00364F6B" w:rsidRDefault="00364F6B" w:rsidP="002F7290">
      <w:pPr>
        <w:ind w:left="1080"/>
        <w:rPr>
          <w:color w:val="000000"/>
          <w:lang w:val="sr-Cyrl-CS"/>
        </w:rPr>
      </w:pPr>
    </w:p>
    <w:p w:rsidR="00364F6B" w:rsidRDefault="00364F6B" w:rsidP="002F7290">
      <w:pPr>
        <w:ind w:left="1080"/>
        <w:rPr>
          <w:color w:val="000000"/>
          <w:lang w:val="sr-Cyrl-CS"/>
        </w:rPr>
      </w:pPr>
    </w:p>
    <w:p w:rsidR="00C106AD" w:rsidRDefault="00C106AD" w:rsidP="002E6FD4">
      <w:pPr>
        <w:rPr>
          <w:color w:val="000000"/>
          <w:lang w:val="sr-Cyrl-CS"/>
        </w:rPr>
      </w:pPr>
    </w:p>
    <w:p w:rsidR="00C106AD" w:rsidRDefault="00C106AD" w:rsidP="002F7290">
      <w:pPr>
        <w:ind w:left="1080"/>
        <w:rPr>
          <w:color w:val="000000"/>
          <w:lang w:val="sr-Cyrl-CS"/>
        </w:rPr>
      </w:pPr>
    </w:p>
    <w:p w:rsidR="00C106AD" w:rsidRDefault="00C106AD" w:rsidP="002F7290">
      <w:pPr>
        <w:ind w:left="1080"/>
        <w:rPr>
          <w:color w:val="000000"/>
          <w:lang w:val="sr-Cyrl-CS"/>
        </w:rPr>
      </w:pPr>
    </w:p>
    <w:p w:rsidR="00364F6B" w:rsidRDefault="00364F6B" w:rsidP="002F7290">
      <w:pPr>
        <w:ind w:left="1080"/>
        <w:rPr>
          <w:color w:val="000000"/>
          <w:lang w:val="sr-Cyrl-CS"/>
        </w:rPr>
      </w:pPr>
    </w:p>
    <w:p w:rsidR="00364F6B" w:rsidRDefault="00364F6B" w:rsidP="002F7290">
      <w:pPr>
        <w:ind w:left="1080"/>
        <w:rPr>
          <w:color w:val="000000"/>
          <w:lang w:val="sr-Cyrl-CS"/>
        </w:rPr>
      </w:pPr>
    </w:p>
    <w:p w:rsidR="002F7290" w:rsidRPr="00EC4627" w:rsidRDefault="002F7290" w:rsidP="002F7290">
      <w:pPr>
        <w:ind w:left="1080"/>
        <w:rPr>
          <w:color w:val="000000"/>
          <w:lang w:val="sr-Cyrl-CS"/>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2402"/>
        <w:gridCol w:w="3229"/>
      </w:tblGrid>
      <w:tr w:rsidR="00CD3E5E" w:rsidRPr="00E95707" w:rsidTr="006353C8">
        <w:trPr>
          <w:trHeight w:val="908"/>
        </w:trPr>
        <w:tc>
          <w:tcPr>
            <w:tcW w:w="3935" w:type="dxa"/>
          </w:tcPr>
          <w:p w:rsidR="00CD3E5E" w:rsidRPr="00E95707" w:rsidRDefault="00CD3E5E" w:rsidP="00673BDC">
            <w:pPr>
              <w:spacing w:before="120"/>
              <w:jc w:val="center"/>
              <w:rPr>
                <w:lang w:val="sr-Cyrl-CS"/>
              </w:rPr>
            </w:pPr>
            <w:r w:rsidRPr="00E95707">
              <w:rPr>
                <w:b/>
                <w:lang w:val="sr-Cyrl-CS"/>
              </w:rPr>
              <w:t>Место и датум:</w:t>
            </w:r>
          </w:p>
        </w:tc>
        <w:tc>
          <w:tcPr>
            <w:tcW w:w="2402" w:type="dxa"/>
            <w:vAlign w:val="center"/>
          </w:tcPr>
          <w:p w:rsidR="00CD3E5E" w:rsidRPr="00E95707" w:rsidRDefault="00CD3E5E" w:rsidP="00DD1B56">
            <w:pPr>
              <w:spacing w:before="120"/>
              <w:jc w:val="center"/>
              <w:rPr>
                <w:b/>
                <w:lang w:val="sr-Cyrl-CS"/>
              </w:rPr>
            </w:pPr>
            <w:r w:rsidRPr="00E95707">
              <w:rPr>
                <w:b/>
                <w:lang w:val="sr-Cyrl-CS"/>
              </w:rPr>
              <w:t>М.П.</w:t>
            </w:r>
          </w:p>
        </w:tc>
        <w:tc>
          <w:tcPr>
            <w:tcW w:w="3229" w:type="dxa"/>
          </w:tcPr>
          <w:p w:rsidR="00CD3E5E" w:rsidRPr="00E95707" w:rsidRDefault="00CD3E5E" w:rsidP="00DD1B56">
            <w:pPr>
              <w:spacing w:before="120"/>
              <w:jc w:val="center"/>
              <w:rPr>
                <w:lang w:val="sr-Cyrl-CS"/>
              </w:rPr>
            </w:pPr>
            <w:r w:rsidRPr="00E95707">
              <w:rPr>
                <w:b/>
                <w:lang w:val="sr-Cyrl-CS"/>
              </w:rPr>
              <w:t>потпис овлашћеног лица понуђача</w:t>
            </w:r>
          </w:p>
        </w:tc>
      </w:tr>
    </w:tbl>
    <w:p w:rsidR="00C77316" w:rsidRDefault="00C77316" w:rsidP="00673BDC">
      <w:pPr>
        <w:rPr>
          <w:b/>
          <w:bCs/>
          <w:sz w:val="28"/>
          <w:szCs w:val="28"/>
          <w:lang w:val="sr-Cyrl-CS"/>
        </w:rPr>
      </w:pPr>
    </w:p>
    <w:p w:rsidR="00B81CA2" w:rsidRDefault="00B81CA2" w:rsidP="00B5301C">
      <w:pPr>
        <w:autoSpaceDE w:val="0"/>
        <w:autoSpaceDN w:val="0"/>
        <w:adjustRightInd w:val="0"/>
        <w:jc w:val="right"/>
        <w:rPr>
          <w:b/>
          <w:bCs/>
          <w:lang w:val="sr-Cyrl-CS"/>
        </w:rPr>
      </w:pPr>
    </w:p>
    <w:p w:rsidR="006753DB" w:rsidRDefault="006753DB" w:rsidP="00B5301C">
      <w:pPr>
        <w:autoSpaceDE w:val="0"/>
        <w:autoSpaceDN w:val="0"/>
        <w:adjustRightInd w:val="0"/>
        <w:jc w:val="right"/>
        <w:rPr>
          <w:b/>
          <w:bCs/>
          <w:lang w:val="sr-Cyrl-CS"/>
        </w:rPr>
      </w:pPr>
    </w:p>
    <w:p w:rsidR="006753DB" w:rsidRDefault="006753DB" w:rsidP="0036568B">
      <w:pPr>
        <w:autoSpaceDE w:val="0"/>
        <w:autoSpaceDN w:val="0"/>
        <w:adjustRightInd w:val="0"/>
        <w:rPr>
          <w:b/>
          <w:bCs/>
          <w:lang w:val="sr-Cyrl-CS"/>
        </w:rPr>
      </w:pPr>
    </w:p>
    <w:p w:rsidR="00B5301C" w:rsidRDefault="00B5301C" w:rsidP="00B5301C">
      <w:pPr>
        <w:autoSpaceDE w:val="0"/>
        <w:autoSpaceDN w:val="0"/>
        <w:adjustRightInd w:val="0"/>
        <w:jc w:val="right"/>
        <w:rPr>
          <w:b/>
          <w:bCs/>
        </w:rPr>
      </w:pPr>
      <w:r>
        <w:rPr>
          <w:b/>
          <w:bCs/>
          <w:lang w:val="sr-Cyrl-CS"/>
        </w:rPr>
        <w:lastRenderedPageBreak/>
        <w:t xml:space="preserve">Образац </w:t>
      </w:r>
      <w:r>
        <w:rPr>
          <w:b/>
          <w:bCs/>
        </w:rPr>
        <w:t>III-1</w:t>
      </w:r>
      <w:r>
        <w:rPr>
          <w:b/>
          <w:bCs/>
          <w:lang w:val="sr-Cyrl-RS"/>
        </w:rPr>
        <w:t>.3</w:t>
      </w:r>
      <w:r w:rsidRPr="00A501EF">
        <w:rPr>
          <w:b/>
          <w:bCs/>
        </w:rPr>
        <w:t xml:space="preserve"> </w:t>
      </w:r>
    </w:p>
    <w:p w:rsidR="00AB5071" w:rsidRDefault="00AB5071" w:rsidP="00597A79">
      <w:pPr>
        <w:pStyle w:val="Standard"/>
        <w:autoSpaceDE w:val="0"/>
        <w:rPr>
          <w:rFonts w:eastAsia="Times New Roman" w:cs="Times New Roman"/>
          <w:b/>
          <w:bCs/>
          <w:color w:val="000000"/>
        </w:rPr>
      </w:pPr>
    </w:p>
    <w:p w:rsidR="00CB5470" w:rsidRDefault="00CB5470" w:rsidP="00CB5470">
      <w:pPr>
        <w:pStyle w:val="Standard"/>
        <w:autoSpaceDE w:val="0"/>
        <w:jc w:val="center"/>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ТЕХНИЧКА СПЕЦИФИКАЦИЈА</w:t>
      </w:r>
    </w:p>
    <w:p w:rsidR="00CB5470" w:rsidRDefault="00CB5470" w:rsidP="00CB5470">
      <w:pPr>
        <w:pStyle w:val="Standard"/>
        <w:autoSpaceDE w:val="0"/>
        <w:jc w:val="center"/>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Моторна уља и масти</w:t>
      </w:r>
    </w:p>
    <w:p w:rsidR="00CB5470" w:rsidRDefault="00CB5470" w:rsidP="0036568B">
      <w:pPr>
        <w:pStyle w:val="Standard"/>
        <w:autoSpaceDE w:val="0"/>
        <w:rPr>
          <w:b/>
          <w:bCs/>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1: Моторно уље за дизел моторе САЕ 30</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Моторно уље мора да буде минералног порекла и да може да се примењује за подмазивање дизел мотора са природним и турбо пуњењем.</w:t>
      </w:r>
    </w:p>
    <w:p w:rsidR="00CB5470" w:rsidRDefault="00CB5470" w:rsidP="00CB5470">
      <w:pPr>
        <w:pStyle w:val="Standard"/>
        <w:widowControl/>
        <w:numPr>
          <w:ilvl w:val="0"/>
          <w:numId w:val="23"/>
        </w:numPr>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API CD/SF; API CF-4/SG; MIL-L-2104C</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Вискозна градација: САЕ 30</w:t>
      </w:r>
    </w:p>
    <w:p w:rsidR="00CB5470" w:rsidRDefault="00CB5470" w:rsidP="00CB5470">
      <w:pPr>
        <w:pStyle w:val="Standard"/>
        <w:autoSpaceDE w:val="0"/>
        <w:jc w:val="both"/>
        <w:rPr>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2: Моторно уље за бензинске моторе САЕ 15W-40</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Моторно уље мора да буде минералног порекла и да може да се примењује за подмазивање четворотактних бензинских мотора путничких возила.</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API SF/CC или API SF/CD</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Вискозна градација: САЕ 15W-40</w:t>
      </w:r>
    </w:p>
    <w:p w:rsidR="00CB5470" w:rsidRDefault="00CB5470" w:rsidP="00CB5470">
      <w:pPr>
        <w:pStyle w:val="Standard"/>
        <w:autoSpaceDE w:val="0"/>
        <w:ind w:left="1080"/>
        <w:jc w:val="both"/>
        <w:rPr>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3: Мењачко уље САЕ 90</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Мењачко уље мора да буде минералног порекла и да може да се примењује за подмазивање мануелних мењача и диференцијала моторних возила и грађевинске механизације.</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API GL-5; MIL-L-2104C</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Вискозна градација: САЕ 90</w:t>
      </w:r>
    </w:p>
    <w:p w:rsidR="00CB5470" w:rsidRDefault="00CB5470" w:rsidP="00CB5470">
      <w:pPr>
        <w:pStyle w:val="Standard"/>
        <w:autoSpaceDE w:val="0"/>
        <w:ind w:left="1080"/>
        <w:jc w:val="both"/>
        <w:rPr>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4: Литијумска вишенаменска маст</w:t>
      </w:r>
    </w:p>
    <w:p w:rsidR="00CB5470" w:rsidRDefault="00CB5470" w:rsidP="00CB5470">
      <w:pPr>
        <w:pStyle w:val="Standard"/>
        <w:autoSpaceDE w:val="0"/>
        <w:jc w:val="both"/>
      </w:pPr>
      <w:r>
        <w:rPr>
          <w:rFonts w:ascii="Times New Roman CYR" w:eastAsia="Times New Roman CYR" w:hAnsi="Times New Roman CYR" w:cs="Times New Roman CYR"/>
          <w:color w:val="000000"/>
        </w:rPr>
        <w:t>Маст мора бити намењена за подмазивање клизних и котрљајних лежајева и других покретних склопова како код моторних возила и грађевинске механизације тако и у разним индустријским постројењима у температурном интервалу од -20˚Ц до +140</w:t>
      </w:r>
      <w:r>
        <w:rPr>
          <w:color w:val="000000"/>
        </w:rPr>
        <w:t>º</w:t>
      </w:r>
      <w:r>
        <w:rPr>
          <w:rFonts w:ascii="Times New Roman CYR" w:eastAsia="Times New Roman CYR" w:hAnsi="Times New Roman CYR" w:cs="Times New Roman CYR"/>
          <w:color w:val="000000"/>
        </w:rPr>
        <w:t>Ц.</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СРПС Б.Х3.634</w:t>
      </w:r>
    </w:p>
    <w:p w:rsidR="00CB5470" w:rsidRDefault="00CB5470" w:rsidP="00CB5470">
      <w:pPr>
        <w:pStyle w:val="Standard"/>
        <w:autoSpaceDE w:val="0"/>
        <w:jc w:val="both"/>
        <w:rPr>
          <w:b/>
          <w:bCs/>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5: Уље за аутоматске мењаче</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мора да буде минералног порекла и да може да се примењује за подмазивање аутоматских мењача и серво уређаја моторних возила и грађевинске механизације.</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GM ATF-typ A  suffix A.</w:t>
      </w:r>
    </w:p>
    <w:p w:rsidR="00CB5470" w:rsidRDefault="00CB5470" w:rsidP="00CB5470">
      <w:pPr>
        <w:pStyle w:val="Standard"/>
        <w:autoSpaceDE w:val="0"/>
        <w:jc w:val="both"/>
        <w:rPr>
          <w:b/>
          <w:bCs/>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6: Кочионо уље ДОТ3</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ДОТ 3 мора да има примену у системима хидрауличних кочница и хидрауличних спојница код моторних возила и грађевинске механизације.</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SRPS H.Z2.100 tip1, DOT3, ISO4925,</w:t>
      </w:r>
    </w:p>
    <w:p w:rsidR="00CB5470" w:rsidRDefault="00CB5470" w:rsidP="00CB5470">
      <w:pPr>
        <w:pStyle w:val="Standard"/>
        <w:widowControl/>
        <w:numPr>
          <w:ilvl w:val="0"/>
          <w:numId w:val="18"/>
        </w:numPr>
        <w:autoSpaceDE w:val="0"/>
        <w:ind w:left="720" w:firstLine="0"/>
        <w:jc w:val="both"/>
        <w:rPr>
          <w:color w:val="000000"/>
        </w:rPr>
      </w:pPr>
      <w:r>
        <w:rPr>
          <w:color w:val="000000"/>
        </w:rPr>
        <w:t>SAE J 1703</w:t>
      </w:r>
    </w:p>
    <w:p w:rsidR="00CB5470" w:rsidRDefault="00CB5470" w:rsidP="00CB5470">
      <w:pPr>
        <w:pStyle w:val="Standard"/>
        <w:autoSpaceDE w:val="0"/>
        <w:jc w:val="both"/>
        <w:rPr>
          <w:b/>
          <w:bCs/>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7: Кочионо уље ДОТ4</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ДОТ 4 мора да има примену у системима хидрауличних кочница и хидрауличних спојница код моторних возила и грађевинске механизације.</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SRPS H.Z2.100 tip2, DOT4, ISO4925,SAE J 1704</w:t>
      </w:r>
    </w:p>
    <w:p w:rsidR="00CB5470" w:rsidRDefault="00CB5470" w:rsidP="00CB5470">
      <w:pPr>
        <w:pStyle w:val="Standard"/>
        <w:autoSpaceDE w:val="0"/>
        <w:jc w:val="both"/>
        <w:rPr>
          <w:b/>
          <w:bCs/>
          <w:color w:val="000000"/>
        </w:rPr>
      </w:pPr>
    </w:p>
    <w:p w:rsidR="0036568B" w:rsidRDefault="0036568B" w:rsidP="00CB5470">
      <w:pPr>
        <w:pStyle w:val="Standard"/>
        <w:autoSpaceDE w:val="0"/>
        <w:jc w:val="both"/>
        <w:rPr>
          <w:b/>
          <w:bCs/>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lastRenderedPageBreak/>
        <w:t>Позиција 8 и 9: Уље за хидраулички систем ХД 46 и ХД 68</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мора да има примену за пуњење хидрауличних система дизалица, грађевинске механизације и преса.</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SRPS ISO 6743-4 HM;</w:t>
      </w:r>
    </w:p>
    <w:p w:rsidR="0036568B" w:rsidRDefault="0036568B" w:rsidP="0036568B">
      <w:pPr>
        <w:pStyle w:val="Standard"/>
        <w:widowControl/>
        <w:autoSpaceDE w:val="0"/>
        <w:ind w:left="720"/>
        <w:jc w:val="both"/>
        <w:rPr>
          <w:rFonts w:ascii="Times New Roman CYR" w:eastAsia="Times New Roman CYR" w:hAnsi="Times New Roman CYR" w:cs="Times New Roman CYR"/>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10: Моторно уље за дизел моторе са турбином 15W-40</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Моторно уље мора да буде минералног порекла и да може да се примењује за подмазивање турбо-дизел мотора теретних возила и грађевинских машина.</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ACEA E7-12, API CI-4/CH-4/SL, MB-Approval 228.3, MAN M3275 Approved, VOLVO VDS-3 Approved, Renault VI RLD-2 Approved, Mack EO-N Approved, Mack EO-M Plus, MTU Type 2, Cummins CES 20076/77, Cummins CES 20078 Approved, Caterpillar ECF-2/1a, Detroit Diesel DDC 93K215, Deutz DQC III-10</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Вискозна градација: 15W-40</w:t>
      </w:r>
    </w:p>
    <w:p w:rsidR="00CB5470" w:rsidRDefault="00CB5470" w:rsidP="00CB5470">
      <w:pPr>
        <w:pStyle w:val="Standard"/>
        <w:widowControl/>
        <w:numPr>
          <w:ilvl w:val="0"/>
          <w:numId w:val="18"/>
        </w:numPr>
        <w:autoSpaceDE w:val="0"/>
        <w:ind w:left="502" w:firstLine="0"/>
        <w:jc w:val="both"/>
        <w:rPr>
          <w:rFonts w:ascii="Times New Roman CYR" w:eastAsia="Times New Roman CYR" w:hAnsi="Times New Roman CYR" w:cs="Times New Roman CYR"/>
        </w:rPr>
      </w:pPr>
      <w:r>
        <w:rPr>
          <w:rFonts w:ascii="Times New Roman CYR" w:eastAsia="Times New Roman CYR" w:hAnsi="Times New Roman CYR" w:cs="Times New Roman CYR"/>
        </w:rPr>
        <w:t>За Понуђени производ доставити одобрење МБ228.3.</w:t>
      </w:r>
    </w:p>
    <w:p w:rsidR="00CB5470" w:rsidRDefault="00CB5470" w:rsidP="00CB5470">
      <w:pPr>
        <w:pStyle w:val="Standard"/>
        <w:widowControl/>
        <w:numPr>
          <w:ilvl w:val="0"/>
          <w:numId w:val="18"/>
        </w:numPr>
        <w:autoSpaceDE w:val="0"/>
        <w:spacing w:before="100" w:line="276" w:lineRule="auto"/>
        <w:ind w:left="502" w:firstLine="0"/>
        <w:rPr>
          <w:rFonts w:ascii="Times New Roman CYR" w:eastAsia="Times New Roman CYR" w:hAnsi="Times New Roman CYR" w:cs="Times New Roman CYR"/>
          <w:b/>
          <w:bCs/>
        </w:rPr>
      </w:pPr>
      <w:r>
        <w:rPr>
          <w:rFonts w:ascii="Times New Roman CYR" w:eastAsia="Times New Roman CYR" w:hAnsi="Times New Roman CYR" w:cs="Times New Roman CYR"/>
          <w:b/>
          <w:bCs/>
        </w:rPr>
        <w:t>Начин спровођења контроле квалитета:</w:t>
      </w:r>
    </w:p>
    <w:p w:rsidR="00CB5470" w:rsidRDefault="00CB5470" w:rsidP="00CB5470">
      <w:pPr>
        <w:pStyle w:val="Standard"/>
        <w:autoSpaceDE w:val="0"/>
        <w:ind w:left="502"/>
      </w:pPr>
      <w:r>
        <w:rPr>
          <w:rFonts w:ascii="Times New Roman CYR" w:eastAsia="Times New Roman CYR" w:hAnsi="Times New Roman CYR" w:cs="Times New Roman CYR"/>
        </w:rPr>
        <w:t xml:space="preserve">Провера ће се вршити преко званичног сајта: </w:t>
      </w:r>
      <w:hyperlink r:id="rId11" w:history="1">
        <w:r>
          <w:rPr>
            <w:rFonts w:ascii="Times New Roman CYR" w:eastAsia="Times New Roman CYR" w:hAnsi="Times New Roman CYR" w:cs="Times New Roman CYR"/>
            <w:color w:val="0000FF"/>
            <w:u w:val="single"/>
          </w:rPr>
          <w:t>http://bevo.mercedesbenz.com/bevolisten/228.3_en.htmlMercedes-Benz</w:t>
        </w:r>
      </w:hyperlink>
      <w:r>
        <w:rPr>
          <w:color w:val="000000"/>
        </w:rPr>
        <w:t>.</w:t>
      </w:r>
    </w:p>
    <w:p w:rsidR="00CB5470" w:rsidRDefault="00CB5470" w:rsidP="00CB5470">
      <w:pPr>
        <w:pStyle w:val="Standard"/>
        <w:autoSpaceDE w:val="0"/>
        <w:jc w:val="both"/>
        <w:rPr>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11: Моторно уље за дизел моторе са турбином 10W-40</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Моторно уље мора да буде полусинтетичког порекла и да може да се примењује за подмазивање турбо-дизел мотора теретних возила.</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ACEA 2012 E4/E7, API CI-4, MB-Approval 228.5, MAN 3277 Approved, MAN M3377, Volvo VDS-3 Approved, Mack EO-N Approved, Renault VI RLD-2 Approved, Renault RLD/RXD, MTU Type 3, Deutz DQC IV-10, Caterpillar ECF-1a, Cummins CES 20078/77</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Вискозна градација: 10W-40</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rPr>
      </w:pPr>
      <w:r>
        <w:rPr>
          <w:rFonts w:ascii="Times New Roman CYR" w:eastAsia="Times New Roman CYR" w:hAnsi="Times New Roman CYR" w:cs="Times New Roman CYR"/>
        </w:rPr>
        <w:t>За Понуђени производ доставити одобрење МБ228.5</w:t>
      </w:r>
    </w:p>
    <w:p w:rsidR="00CB5470" w:rsidRDefault="00CB5470" w:rsidP="00CB5470">
      <w:pPr>
        <w:pStyle w:val="Standard"/>
        <w:widowControl/>
        <w:numPr>
          <w:ilvl w:val="0"/>
          <w:numId w:val="18"/>
        </w:numPr>
        <w:autoSpaceDE w:val="0"/>
        <w:spacing w:before="100" w:line="276" w:lineRule="auto"/>
        <w:ind w:left="720" w:firstLine="0"/>
        <w:rPr>
          <w:rFonts w:ascii="Times New Roman CYR" w:eastAsia="Times New Roman CYR" w:hAnsi="Times New Roman CYR" w:cs="Times New Roman CYR"/>
          <w:b/>
          <w:bCs/>
        </w:rPr>
      </w:pPr>
      <w:r>
        <w:rPr>
          <w:rFonts w:ascii="Times New Roman CYR" w:eastAsia="Times New Roman CYR" w:hAnsi="Times New Roman CYR" w:cs="Times New Roman CYR"/>
          <w:b/>
          <w:bCs/>
        </w:rPr>
        <w:t>Начин спровођења контроле квалитета:</w:t>
      </w:r>
    </w:p>
    <w:p w:rsidR="00CB5470" w:rsidRDefault="00CB5470" w:rsidP="00CB5470">
      <w:pPr>
        <w:pStyle w:val="Standard"/>
        <w:autoSpaceDE w:val="0"/>
        <w:ind w:left="502"/>
      </w:pPr>
      <w:r>
        <w:rPr>
          <w:rFonts w:ascii="Times New Roman CYR" w:eastAsia="Times New Roman CYR" w:hAnsi="Times New Roman CYR" w:cs="Times New Roman CYR"/>
        </w:rPr>
        <w:t xml:space="preserve">Провера ће се вршити преко званичног сајта: </w:t>
      </w:r>
      <w:hyperlink r:id="rId12" w:history="1">
        <w:r>
          <w:rPr>
            <w:rFonts w:ascii="Times New Roman CYR" w:eastAsia="Times New Roman CYR" w:hAnsi="Times New Roman CYR" w:cs="Times New Roman CYR"/>
            <w:color w:val="0000FF"/>
            <w:u w:val="single"/>
          </w:rPr>
          <w:t>http://bevo.mercedesbenz.com/bevolisten/228.5_en.htmlMercedes-Benz</w:t>
        </w:r>
      </w:hyperlink>
      <w:r>
        <w:rPr>
          <w:color w:val="000000"/>
        </w:rPr>
        <w:t>.</w:t>
      </w:r>
    </w:p>
    <w:p w:rsidR="00CB5470" w:rsidRDefault="00CB5470" w:rsidP="00CB5470">
      <w:pPr>
        <w:pStyle w:val="Standard"/>
        <w:autoSpaceDE w:val="0"/>
        <w:jc w:val="both"/>
        <w:rPr>
          <w:b/>
          <w:bCs/>
          <w:color w:val="000000"/>
        </w:rPr>
      </w:pPr>
    </w:p>
    <w:p w:rsidR="006753DB" w:rsidRPr="006753DB" w:rsidRDefault="00CB5470" w:rsidP="006753DB">
      <w:pPr>
        <w:pStyle w:val="Standard"/>
        <w:autoSpaceDE w:val="0"/>
        <w:jc w:val="both"/>
        <w:rPr>
          <w:rFonts w:ascii="Times New Roman CYR" w:eastAsia="Times New Roman CYR" w:hAnsi="Times New Roman CYR" w:cs="Times New Roman CYR"/>
          <w:b/>
          <w:bCs/>
          <w:color w:val="000000"/>
        </w:rPr>
      </w:pPr>
      <w:proofErr w:type="spellStart"/>
      <w:r>
        <w:rPr>
          <w:rFonts w:ascii="Times New Roman CYR" w:eastAsia="Times New Roman CYR" w:hAnsi="Times New Roman CYR" w:cs="Times New Roman CYR"/>
          <w:b/>
          <w:bCs/>
          <w:color w:val="000000"/>
        </w:rPr>
        <w:t>Позиција</w:t>
      </w:r>
      <w:proofErr w:type="spellEnd"/>
      <w:r>
        <w:rPr>
          <w:rFonts w:ascii="Times New Roman CYR" w:eastAsia="Times New Roman CYR" w:hAnsi="Times New Roman CYR" w:cs="Times New Roman CYR"/>
          <w:b/>
          <w:bCs/>
          <w:color w:val="000000"/>
        </w:rPr>
        <w:t xml:space="preserve"> 12: </w:t>
      </w:r>
      <w:proofErr w:type="spellStart"/>
      <w:r w:rsidR="006753DB" w:rsidRPr="006753DB">
        <w:rPr>
          <w:rFonts w:ascii="Times New Roman CYR" w:eastAsia="Times New Roman CYR" w:hAnsi="Times New Roman CYR" w:cs="Times New Roman CYR"/>
          <w:b/>
          <w:bCs/>
          <w:color w:val="000000"/>
        </w:rPr>
        <w:t>Високо</w:t>
      </w:r>
      <w:proofErr w:type="spellEnd"/>
      <w:r w:rsidR="006753DB" w:rsidRPr="006753DB">
        <w:rPr>
          <w:rFonts w:ascii="Times New Roman CYR" w:eastAsia="Times New Roman CYR" w:hAnsi="Times New Roman CYR" w:cs="Times New Roman CYR"/>
          <w:b/>
          <w:bCs/>
          <w:color w:val="000000"/>
        </w:rPr>
        <w:t xml:space="preserve"> </w:t>
      </w:r>
      <w:proofErr w:type="spellStart"/>
      <w:r w:rsidR="006753DB" w:rsidRPr="006753DB">
        <w:rPr>
          <w:rFonts w:ascii="Times New Roman CYR" w:eastAsia="Times New Roman CYR" w:hAnsi="Times New Roman CYR" w:cs="Times New Roman CYR"/>
          <w:b/>
          <w:bCs/>
          <w:color w:val="000000"/>
        </w:rPr>
        <w:t>квалитетно</w:t>
      </w:r>
      <w:proofErr w:type="spellEnd"/>
      <w:r w:rsidR="006753DB" w:rsidRPr="006753DB">
        <w:rPr>
          <w:rFonts w:ascii="Times New Roman CYR" w:eastAsia="Times New Roman CYR" w:hAnsi="Times New Roman CYR" w:cs="Times New Roman CYR"/>
          <w:b/>
          <w:bCs/>
          <w:color w:val="000000"/>
        </w:rPr>
        <w:t xml:space="preserve"> ЕП </w:t>
      </w:r>
      <w:proofErr w:type="spellStart"/>
      <w:r w:rsidR="006753DB" w:rsidRPr="006753DB">
        <w:rPr>
          <w:rFonts w:ascii="Times New Roman CYR" w:eastAsia="Times New Roman CYR" w:hAnsi="Times New Roman CYR" w:cs="Times New Roman CYR"/>
          <w:b/>
          <w:bCs/>
          <w:color w:val="000000"/>
        </w:rPr>
        <w:t>уље</w:t>
      </w:r>
      <w:proofErr w:type="spellEnd"/>
      <w:r w:rsidR="006753DB" w:rsidRPr="006753DB">
        <w:rPr>
          <w:rFonts w:ascii="Times New Roman CYR" w:eastAsia="Times New Roman CYR" w:hAnsi="Times New Roman CYR" w:cs="Times New Roman CYR"/>
          <w:b/>
          <w:bCs/>
          <w:color w:val="000000"/>
        </w:rPr>
        <w:t xml:space="preserve"> </w:t>
      </w:r>
      <w:proofErr w:type="spellStart"/>
      <w:r w:rsidR="006753DB" w:rsidRPr="006753DB">
        <w:rPr>
          <w:rFonts w:ascii="Times New Roman CYR" w:eastAsia="Times New Roman CYR" w:hAnsi="Times New Roman CYR" w:cs="Times New Roman CYR"/>
          <w:b/>
          <w:bCs/>
          <w:color w:val="000000"/>
        </w:rPr>
        <w:t>минералне</w:t>
      </w:r>
      <w:proofErr w:type="spellEnd"/>
      <w:r w:rsidR="006753DB" w:rsidRPr="006753DB">
        <w:rPr>
          <w:rFonts w:ascii="Times New Roman CYR" w:eastAsia="Times New Roman CYR" w:hAnsi="Times New Roman CYR" w:cs="Times New Roman CYR"/>
          <w:b/>
          <w:bCs/>
          <w:color w:val="000000"/>
        </w:rPr>
        <w:t xml:space="preserve"> </w:t>
      </w:r>
      <w:proofErr w:type="spellStart"/>
      <w:r w:rsidR="006753DB" w:rsidRPr="006753DB">
        <w:rPr>
          <w:rFonts w:ascii="Times New Roman CYR" w:eastAsia="Times New Roman CYR" w:hAnsi="Times New Roman CYR" w:cs="Times New Roman CYR"/>
          <w:b/>
          <w:bCs/>
          <w:color w:val="000000"/>
        </w:rPr>
        <w:t>основе</w:t>
      </w:r>
      <w:proofErr w:type="spellEnd"/>
      <w:r w:rsidR="006753DB" w:rsidRPr="006753DB">
        <w:rPr>
          <w:rFonts w:ascii="Times New Roman CYR" w:eastAsia="Times New Roman CYR" w:hAnsi="Times New Roman CYR" w:cs="Times New Roman CYR"/>
          <w:b/>
          <w:bCs/>
          <w:color w:val="000000"/>
        </w:rPr>
        <w:t xml:space="preserve"> ИСО ВГ 1</w:t>
      </w:r>
      <w:r w:rsidR="006753DB">
        <w:rPr>
          <w:rFonts w:ascii="Times New Roman CYR" w:eastAsia="Times New Roman CYR" w:hAnsi="Times New Roman CYR" w:cs="Times New Roman CYR"/>
          <w:b/>
          <w:bCs/>
          <w:color w:val="000000"/>
          <w:lang w:val="sr-Cyrl-RS"/>
        </w:rPr>
        <w:t>5</w:t>
      </w:r>
      <w:r w:rsidR="006753DB" w:rsidRPr="006753DB">
        <w:rPr>
          <w:rFonts w:ascii="Times New Roman CYR" w:eastAsia="Times New Roman CYR" w:hAnsi="Times New Roman CYR" w:cs="Times New Roman CYR"/>
          <w:b/>
          <w:bCs/>
          <w:color w:val="000000"/>
        </w:rPr>
        <w:t>0 (</w:t>
      </w:r>
      <w:proofErr w:type="spellStart"/>
      <w:r w:rsidR="006753DB" w:rsidRPr="006753DB">
        <w:rPr>
          <w:rFonts w:ascii="Times New Roman CYR" w:eastAsia="Times New Roman CYR" w:hAnsi="Times New Roman CYR" w:cs="Times New Roman CYR"/>
          <w:b/>
          <w:bCs/>
          <w:color w:val="000000"/>
        </w:rPr>
        <w:t>редукторско</w:t>
      </w:r>
      <w:proofErr w:type="spellEnd"/>
      <w:r w:rsidR="006753DB" w:rsidRPr="006753DB">
        <w:rPr>
          <w:rFonts w:ascii="Times New Roman CYR" w:eastAsia="Times New Roman CYR" w:hAnsi="Times New Roman CYR" w:cs="Times New Roman CYR"/>
          <w:b/>
          <w:bCs/>
          <w:color w:val="000000"/>
        </w:rPr>
        <w:t xml:space="preserve"> </w:t>
      </w:r>
      <w:proofErr w:type="spellStart"/>
      <w:r w:rsidR="006753DB" w:rsidRPr="006753DB">
        <w:rPr>
          <w:rFonts w:ascii="Times New Roman CYR" w:eastAsia="Times New Roman CYR" w:hAnsi="Times New Roman CYR" w:cs="Times New Roman CYR"/>
          <w:b/>
          <w:bCs/>
          <w:color w:val="000000"/>
        </w:rPr>
        <w:t>уље</w:t>
      </w:r>
      <w:proofErr w:type="spellEnd"/>
      <w:r w:rsidR="006753DB" w:rsidRPr="006753DB">
        <w:rPr>
          <w:rFonts w:ascii="Times New Roman CYR" w:eastAsia="Times New Roman CYR" w:hAnsi="Times New Roman CYR" w:cs="Times New Roman CYR"/>
          <w:b/>
          <w:bCs/>
          <w:color w:val="000000"/>
        </w:rPr>
        <w:t>)</w:t>
      </w:r>
    </w:p>
    <w:p w:rsidR="006753DB" w:rsidRPr="0036568B" w:rsidRDefault="006753DB" w:rsidP="006753DB">
      <w:pPr>
        <w:pStyle w:val="Standard"/>
        <w:autoSpaceDE w:val="0"/>
        <w:jc w:val="both"/>
        <w:rPr>
          <w:rFonts w:ascii="Times New Roman CYR" w:eastAsia="Times New Roman CYR" w:hAnsi="Times New Roman CYR" w:cs="Times New Roman CYR"/>
        </w:rPr>
      </w:pPr>
      <w:proofErr w:type="spellStart"/>
      <w:r w:rsidRPr="0036568B">
        <w:rPr>
          <w:rFonts w:ascii="Times New Roman CYR" w:eastAsia="Times New Roman CYR" w:hAnsi="Times New Roman CYR" w:cs="Times New Roman CYR"/>
        </w:rPr>
        <w:t>Висококвалитетно</w:t>
      </w:r>
      <w:proofErr w:type="spellEnd"/>
      <w:r w:rsidRPr="0036568B">
        <w:rPr>
          <w:rFonts w:ascii="Times New Roman CYR" w:eastAsia="Times New Roman CYR" w:hAnsi="Times New Roman CYR" w:cs="Times New Roman CYR"/>
        </w:rPr>
        <w:t xml:space="preserve"> ЕП </w:t>
      </w:r>
      <w:proofErr w:type="spellStart"/>
      <w:r w:rsidRPr="0036568B">
        <w:rPr>
          <w:rFonts w:ascii="Times New Roman CYR" w:eastAsia="Times New Roman CYR" w:hAnsi="Times New Roman CYR" w:cs="Times New Roman CYR"/>
        </w:rPr>
        <w:t>уље</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минералне</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основе</w:t>
      </w:r>
      <w:proofErr w:type="spellEnd"/>
      <w:r w:rsidRPr="0036568B">
        <w:rPr>
          <w:rFonts w:ascii="Times New Roman CYR" w:eastAsia="Times New Roman CYR" w:hAnsi="Times New Roman CYR" w:cs="Times New Roman CYR"/>
        </w:rPr>
        <w:t xml:space="preserve"> ИСО ВГ 1</w:t>
      </w:r>
      <w:r w:rsidRPr="0036568B">
        <w:rPr>
          <w:rFonts w:ascii="Times New Roman CYR" w:eastAsia="Times New Roman CYR" w:hAnsi="Times New Roman CYR" w:cs="Times New Roman CYR"/>
          <w:lang w:val="sr-Cyrl-RS"/>
        </w:rPr>
        <w:t>5</w:t>
      </w:r>
      <w:r w:rsidRPr="0036568B">
        <w:rPr>
          <w:rFonts w:ascii="Times New Roman CYR" w:eastAsia="Times New Roman CYR" w:hAnsi="Times New Roman CYR" w:cs="Times New Roman CYR"/>
        </w:rPr>
        <w:t xml:space="preserve">0 </w:t>
      </w:r>
      <w:proofErr w:type="spellStart"/>
      <w:r w:rsidRPr="0036568B">
        <w:rPr>
          <w:rFonts w:ascii="Times New Roman CYR" w:eastAsia="Times New Roman CYR" w:hAnsi="Times New Roman CYR" w:cs="Times New Roman CYR"/>
        </w:rPr>
        <w:t>намењено</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за</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подмазивање</w:t>
      </w:r>
      <w:proofErr w:type="spellEnd"/>
      <w:r w:rsidRPr="0036568B">
        <w:rPr>
          <w:rFonts w:ascii="Times New Roman CYR" w:eastAsia="Times New Roman CYR" w:hAnsi="Times New Roman CYR" w:cs="Times New Roman CYR"/>
        </w:rPr>
        <w:t xml:space="preserve"> </w:t>
      </w:r>
      <w:r w:rsidR="0036568B" w:rsidRPr="0036568B">
        <w:rPr>
          <w:rFonts w:ascii="Times New Roman CYR" w:eastAsia="Times New Roman CYR" w:hAnsi="Times New Roman CYR" w:cs="Times New Roman CYR"/>
          <w:lang w:val="sr-Cyrl-RS"/>
        </w:rPr>
        <w:t>свих</w:t>
      </w:r>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зупчастих</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преносника</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који</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раде</w:t>
      </w:r>
      <w:proofErr w:type="spellEnd"/>
      <w:r w:rsidRPr="0036568B">
        <w:rPr>
          <w:rFonts w:ascii="Times New Roman CYR" w:eastAsia="Times New Roman CYR" w:hAnsi="Times New Roman CYR" w:cs="Times New Roman CYR"/>
        </w:rPr>
        <w:t xml:space="preserve"> у </w:t>
      </w:r>
      <w:proofErr w:type="spellStart"/>
      <w:r w:rsidRPr="0036568B">
        <w:rPr>
          <w:rFonts w:ascii="Times New Roman CYR" w:eastAsia="Times New Roman CYR" w:hAnsi="Times New Roman CYR" w:cs="Times New Roman CYR"/>
        </w:rPr>
        <w:t>условима</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екстремних</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притисака</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уз</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појаву</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ударних</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оптерећења</w:t>
      </w:r>
      <w:proofErr w:type="spellEnd"/>
      <w:r w:rsidRPr="0036568B">
        <w:rPr>
          <w:rFonts w:ascii="Times New Roman CYR" w:eastAsia="Times New Roman CYR" w:hAnsi="Times New Roman CYR" w:cs="Times New Roman CYR"/>
        </w:rPr>
        <w:t xml:space="preserve"> у </w:t>
      </w:r>
      <w:proofErr w:type="spellStart"/>
      <w:r w:rsidRPr="0036568B">
        <w:rPr>
          <w:rFonts w:ascii="Times New Roman CYR" w:eastAsia="Times New Roman CYR" w:hAnsi="Times New Roman CYR" w:cs="Times New Roman CYR"/>
        </w:rPr>
        <w:t>опсегу</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стабилизованих</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температуре</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од</w:t>
      </w:r>
      <w:proofErr w:type="spellEnd"/>
      <w:r w:rsidRPr="0036568B">
        <w:rPr>
          <w:rFonts w:ascii="Times New Roman CYR" w:eastAsia="Times New Roman CYR" w:hAnsi="Times New Roman CYR" w:cs="Times New Roman CYR"/>
        </w:rPr>
        <w:t xml:space="preserve"> -20ºЦ </w:t>
      </w:r>
      <w:proofErr w:type="spellStart"/>
      <w:r w:rsidRPr="0036568B">
        <w:rPr>
          <w:rFonts w:ascii="Times New Roman CYR" w:eastAsia="Times New Roman CYR" w:hAnsi="Times New Roman CYR" w:cs="Times New Roman CYR"/>
        </w:rPr>
        <w:t>до</w:t>
      </w:r>
      <w:proofErr w:type="spellEnd"/>
      <w:r w:rsidRPr="0036568B">
        <w:rPr>
          <w:rFonts w:ascii="Times New Roman CYR" w:eastAsia="Times New Roman CYR" w:hAnsi="Times New Roman CYR" w:cs="Times New Roman CYR"/>
        </w:rPr>
        <w:t xml:space="preserve"> 160ºЦ.</w:t>
      </w:r>
    </w:p>
    <w:p w:rsidR="00CB5470" w:rsidRPr="0036568B" w:rsidRDefault="006753DB" w:rsidP="006753DB">
      <w:pPr>
        <w:pStyle w:val="Standard"/>
        <w:autoSpaceDE w:val="0"/>
        <w:jc w:val="both"/>
        <w:rPr>
          <w:rFonts w:ascii="Times New Roman CYR" w:eastAsia="Times New Roman CYR" w:hAnsi="Times New Roman CYR" w:cs="Times New Roman CYR"/>
        </w:rPr>
      </w:pPr>
      <w:proofErr w:type="spellStart"/>
      <w:r w:rsidRPr="0036568B">
        <w:rPr>
          <w:rFonts w:ascii="Times New Roman CYR" w:eastAsia="Times New Roman CYR" w:hAnsi="Times New Roman CYR" w:cs="Times New Roman CYR"/>
        </w:rPr>
        <w:t>Препоручује</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се</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ниво</w:t>
      </w:r>
      <w:proofErr w:type="spellEnd"/>
      <w:r w:rsidRPr="0036568B">
        <w:rPr>
          <w:rFonts w:ascii="Times New Roman CYR" w:eastAsia="Times New Roman CYR" w:hAnsi="Times New Roman CYR" w:cs="Times New Roman CYR"/>
        </w:rPr>
        <w:t xml:space="preserve"> </w:t>
      </w:r>
      <w:proofErr w:type="spellStart"/>
      <w:r w:rsidRPr="0036568B">
        <w:rPr>
          <w:rFonts w:ascii="Times New Roman CYR" w:eastAsia="Times New Roman CYR" w:hAnsi="Times New Roman CYR" w:cs="Times New Roman CYR"/>
        </w:rPr>
        <w:t>квалитета</w:t>
      </w:r>
      <w:proofErr w:type="spellEnd"/>
      <w:r w:rsidRPr="0036568B">
        <w:rPr>
          <w:rFonts w:ascii="Times New Roman CYR" w:eastAsia="Times New Roman CYR" w:hAnsi="Times New Roman CYR" w:cs="Times New Roman CYR"/>
        </w:rPr>
        <w:t xml:space="preserve">: SRPS ISO 6743-6 (CKC/CKD), SRPS ISO 12925-1 (CKC/CKD), DIN 51517-3 (CLP), CINCINNATI MACHINE (EP </w:t>
      </w:r>
      <w:proofErr w:type="spellStart"/>
      <w:r w:rsidRPr="0036568B">
        <w:rPr>
          <w:rFonts w:ascii="Times New Roman CYR" w:eastAsia="Times New Roman CYR" w:hAnsi="Times New Roman CYR" w:cs="Times New Roman CYR"/>
        </w:rPr>
        <w:t>gearoils</w:t>
      </w:r>
      <w:proofErr w:type="spellEnd"/>
      <w:r w:rsidRPr="0036568B">
        <w:rPr>
          <w:rFonts w:ascii="Times New Roman CYR" w:eastAsia="Times New Roman CYR" w:hAnsi="Times New Roman CYR" w:cs="Times New Roman CYR"/>
        </w:rPr>
        <w:t>), DAVID BROWN S1.53.101</w:t>
      </w:r>
    </w:p>
    <w:p w:rsidR="00CB5470" w:rsidRDefault="00CB5470" w:rsidP="00CB5470">
      <w:pPr>
        <w:pStyle w:val="Standard"/>
        <w:autoSpaceDE w:val="0"/>
        <w:jc w:val="both"/>
        <w:rPr>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13: Моторно уље 15W-40</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Моторно уље мора да буде минералног порекла и да може да се примењује за подмазивање </w:t>
      </w:r>
      <w:proofErr w:type="spellStart"/>
      <w:r>
        <w:rPr>
          <w:rFonts w:ascii="Times New Roman CYR" w:eastAsia="Times New Roman CYR" w:hAnsi="Times New Roman CYR" w:cs="Times New Roman CYR"/>
          <w:color w:val="000000"/>
        </w:rPr>
        <w:t>дизел</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мотора</w:t>
      </w:r>
      <w:proofErr w:type="spellEnd"/>
      <w:r>
        <w:rPr>
          <w:rFonts w:ascii="Times New Roman CYR" w:eastAsia="Times New Roman CYR" w:hAnsi="Times New Roman CYR" w:cs="Times New Roman CYR"/>
          <w:color w:val="000000"/>
        </w:rPr>
        <w:t xml:space="preserve"> JCB </w:t>
      </w:r>
      <w:proofErr w:type="spellStart"/>
      <w:r>
        <w:rPr>
          <w:rFonts w:ascii="Times New Roman CYR" w:eastAsia="Times New Roman CYR" w:hAnsi="Times New Roman CYR" w:cs="Times New Roman CYR"/>
          <w:color w:val="000000"/>
        </w:rPr>
        <w:t>багера</w:t>
      </w:r>
      <w:proofErr w:type="spellEnd"/>
    </w:p>
    <w:p w:rsidR="0036568B" w:rsidRDefault="0036568B" w:rsidP="00CB5470">
      <w:pPr>
        <w:pStyle w:val="Standard"/>
        <w:autoSpaceDE w:val="0"/>
        <w:jc w:val="both"/>
        <w:rPr>
          <w:rFonts w:ascii="Times New Roman CYR" w:eastAsia="Times New Roman CYR" w:hAnsi="Times New Roman CYR" w:cs="Times New Roman CYR"/>
          <w:color w:val="000000"/>
        </w:rPr>
      </w:pPr>
    </w:p>
    <w:p w:rsidR="0036568B" w:rsidRDefault="0036568B" w:rsidP="00CB5470">
      <w:pPr>
        <w:pStyle w:val="Standard"/>
        <w:autoSpaceDE w:val="0"/>
        <w:jc w:val="both"/>
        <w:rPr>
          <w:rFonts w:ascii="Times New Roman CYR" w:eastAsia="Times New Roman CYR" w:hAnsi="Times New Roman CYR" w:cs="Times New Roman CYR"/>
          <w:color w:val="000000"/>
        </w:rPr>
      </w:pPr>
    </w:p>
    <w:p w:rsidR="0036568B" w:rsidRDefault="0036568B" w:rsidP="00CB5470">
      <w:pPr>
        <w:pStyle w:val="Standard"/>
        <w:autoSpaceDE w:val="0"/>
        <w:jc w:val="both"/>
        <w:rPr>
          <w:rFonts w:ascii="Times New Roman CYR" w:eastAsia="Times New Roman CYR" w:hAnsi="Times New Roman CYR" w:cs="Times New Roman CYR"/>
          <w:color w:val="000000"/>
        </w:rPr>
      </w:pPr>
      <w:bookmarkStart w:id="135" w:name="_GoBack"/>
      <w:bookmarkEnd w:id="135"/>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Квалитетни ниво (спецификација): ACEA E7-08 (i2)/B3/A3, API CH-4/CG-4/CF/SL, MB 228.3/MB 229.1, MAN M3275, VOLVO VDS-3/VDS-2, MTU Type 2, Cummins CES 20076/77, Caterpillar ECF-1a</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Вискозна градација: 15W-40</w:t>
      </w:r>
    </w:p>
    <w:p w:rsidR="00CB5470" w:rsidRDefault="00CB5470" w:rsidP="00CB5470">
      <w:pPr>
        <w:pStyle w:val="Standard"/>
        <w:autoSpaceDE w:val="0"/>
        <w:jc w:val="both"/>
        <w:rPr>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14: Мењачко уље ЕП 10W</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Мењачко уље се примењује за подмазивање аутоматских мењача JCB багера</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Class A)</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Вискозна градација: 10W</w:t>
      </w:r>
    </w:p>
    <w:p w:rsidR="00CB5470" w:rsidRDefault="00CB5470" w:rsidP="00CB5470">
      <w:pPr>
        <w:pStyle w:val="Standard"/>
        <w:autoSpaceDE w:val="0"/>
        <w:jc w:val="both"/>
        <w:rPr>
          <w:b/>
          <w:bCs/>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15: Уље за диференцијале</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се примењује за подмазивање диференцијале JCB багера.</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ЈCB 4000/2200 (API GL-4)</w:t>
      </w: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16: Уље за хидраулички систем ХП 32</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мора да има примену за пуњење хидрауличних система JCB багера.</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JCB STD 4002/1000 ISO 32</w:t>
      </w: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17: Уље за двотактне моторе</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Универзално минерално моторно уље за подмазивање двотактних бензинских мотора са ваздушним хлађењем који се подмазују мешавином горива и уља.</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API TC; JASO FB; SRPS ISO 6743 - 15; ISO-L-EGB;</w:t>
      </w:r>
    </w:p>
    <w:p w:rsidR="00CB5470" w:rsidRDefault="00CB5470" w:rsidP="00CB5470">
      <w:pPr>
        <w:pStyle w:val="Standard"/>
        <w:autoSpaceDE w:val="0"/>
        <w:jc w:val="both"/>
        <w:rPr>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18: Адитив за гориво мотора ЕУРО 5</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Адитив се користи као додатак ЕУРО ДИЗЕЛ гориву ради бољег сагоревања.</w:t>
      </w:r>
    </w:p>
    <w:p w:rsidR="00CB5470" w:rsidRDefault="00CB5470" w:rsidP="00CB5470">
      <w:pPr>
        <w:pStyle w:val="Standard"/>
        <w:autoSpaceDE w:val="0"/>
        <w:jc w:val="both"/>
        <w:rPr>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19: Уље за серво управљаче</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за серво управљаче које се користи код машина које раде у тешким радним условима.</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Квалитетни ниво (спецификација): GM Dexron II GM 6137-M</w:t>
      </w:r>
    </w:p>
    <w:p w:rsidR="00CB5470" w:rsidRDefault="00CB5470" w:rsidP="00CB5470">
      <w:pPr>
        <w:pStyle w:val="Standard"/>
        <w:autoSpaceDE w:val="0"/>
        <w:jc w:val="both"/>
        <w:rPr>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20: Вишенаменско уље за механичке преноснике САЕ 80W-90</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Вишенаменско уље намењено за подмазивање мењача као и екстремно оптерећених хипоидних, спирално коничних, пужних и конструкционо сличних зупчастих преносника моторних возила, код којих се препоручује примена уља са ЕП својствима. Примењује се у преносницима код аутомобила, комерцијалних возила, градјевинске и рударске механизације.</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Препоручује се ниво квалитета API GL-5</w:t>
      </w:r>
    </w:p>
    <w:p w:rsidR="00CB5470" w:rsidRDefault="00CB5470" w:rsidP="00CB5470">
      <w:pPr>
        <w:pStyle w:val="Standard"/>
        <w:autoSpaceDE w:val="0"/>
        <w:jc w:val="both"/>
        <w:rPr>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21: Вишенаменско уље САЕ 75W-90</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Потпуно синтетичко уље за мењаче и задње осовине. Синтетичко базно уље даје изузетно добре особине на ниским температурама, као и заштитни слој нафте на високим температурама. Добра заштита од хабања, оксидације и корозије. Уље мора бити у квалитету.</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Препоручује се ниво квалитета API GL-4/5 i MIL-L2105/2105D</w:t>
      </w:r>
    </w:p>
    <w:p w:rsidR="00CB5470" w:rsidRDefault="00CB5470" w:rsidP="00CB5470">
      <w:pPr>
        <w:pStyle w:val="Standard"/>
        <w:autoSpaceDE w:val="0"/>
        <w:ind w:left="1080"/>
        <w:jc w:val="both"/>
        <w:rPr>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22: Висококвалитетно уље за турбо-дизел моторе са високим перформансама 10W-40</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Висококвалитетно моторно уље.</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Препоручује се ниво квалитета ACEA 2012 E4/E7, API CI-4, MB-Approval 228.5, MAN 3277 Approved, MAN M3377, Volvo VDS-3 Approved, Mack EO-N Approved, Renault VI RLD-2 Approved, Renault RLD/RXD, MTU Type 3, Deutz DQC IV-10, Caterpillar ECF-1a, Cummins CES 20078/77</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Вискозна градација: 10W-40</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rPr>
      </w:pPr>
      <w:r>
        <w:rPr>
          <w:rFonts w:ascii="Times New Roman CYR" w:eastAsia="Times New Roman CYR" w:hAnsi="Times New Roman CYR" w:cs="Times New Roman CYR"/>
        </w:rPr>
        <w:t>За Понуђени производ доставити одобрење МБ228.5</w:t>
      </w:r>
    </w:p>
    <w:p w:rsidR="00CB5470" w:rsidRDefault="00CB5470" w:rsidP="00CB5470">
      <w:pPr>
        <w:pStyle w:val="Standard"/>
        <w:widowControl/>
        <w:numPr>
          <w:ilvl w:val="0"/>
          <w:numId w:val="18"/>
        </w:numPr>
        <w:autoSpaceDE w:val="0"/>
        <w:spacing w:before="100" w:line="276" w:lineRule="auto"/>
        <w:ind w:left="720" w:firstLine="0"/>
        <w:rPr>
          <w:rFonts w:ascii="Times New Roman CYR" w:eastAsia="Times New Roman CYR" w:hAnsi="Times New Roman CYR" w:cs="Times New Roman CYR"/>
          <w:b/>
          <w:bCs/>
        </w:rPr>
      </w:pPr>
      <w:r>
        <w:rPr>
          <w:rFonts w:ascii="Times New Roman CYR" w:eastAsia="Times New Roman CYR" w:hAnsi="Times New Roman CYR" w:cs="Times New Roman CYR"/>
          <w:b/>
          <w:bCs/>
        </w:rPr>
        <w:t>Начин спровођења контроле квалитета:</w:t>
      </w:r>
    </w:p>
    <w:p w:rsidR="00CB5470" w:rsidRDefault="00CB5470" w:rsidP="00CB5470">
      <w:pPr>
        <w:pStyle w:val="Standard"/>
        <w:autoSpaceDE w:val="0"/>
        <w:ind w:left="502"/>
      </w:pPr>
      <w:r>
        <w:rPr>
          <w:rFonts w:ascii="Times New Roman CYR" w:eastAsia="Times New Roman CYR" w:hAnsi="Times New Roman CYR" w:cs="Times New Roman CYR"/>
        </w:rPr>
        <w:t xml:space="preserve">Провера ће се вршити преко званичног сајта: </w:t>
      </w:r>
      <w:hyperlink r:id="rId13" w:history="1">
        <w:r>
          <w:rPr>
            <w:rFonts w:ascii="Times New Roman CYR" w:eastAsia="Times New Roman CYR" w:hAnsi="Times New Roman CYR" w:cs="Times New Roman CYR"/>
            <w:color w:val="0000FF"/>
            <w:u w:val="single"/>
          </w:rPr>
          <w:t>http://bevo.mercedesbenz.com/bevolisten/228.5_en.htmlMercedes-Benz</w:t>
        </w:r>
      </w:hyperlink>
      <w:r>
        <w:rPr>
          <w:color w:val="000000"/>
        </w:rPr>
        <w:t>.</w:t>
      </w:r>
    </w:p>
    <w:p w:rsidR="00CB5470" w:rsidRDefault="00CB5470" w:rsidP="00CB5470">
      <w:pPr>
        <w:pStyle w:val="Standard"/>
        <w:autoSpaceDE w:val="0"/>
        <w:jc w:val="both"/>
        <w:rPr>
          <w:b/>
          <w:bCs/>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23: Графитна маст</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Графитна маст је маст на бази калцијумовог сапуна, специјално одабраних минералних уља високог квалитета, адитива и чврстог додатка – графита што јој обезбедјује одличне функционалне карактеристике и у присуству воде и водене паре. ЕП својства обезбедјују сигурност подмазивања склопова и у тешким условима експлоатације.</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Препоручује се ниво квалитета ISO 6743-9; DIN 51825; DIN 51502; SRPS B.H3.661</w:t>
      </w:r>
    </w:p>
    <w:p w:rsidR="00CB5470" w:rsidRDefault="00CB5470" w:rsidP="00CB5470">
      <w:pPr>
        <w:pStyle w:val="Standard"/>
        <w:autoSpaceDE w:val="0"/>
        <w:jc w:val="both"/>
        <w:rPr>
          <w:color w:val="000000"/>
        </w:rPr>
      </w:pPr>
    </w:p>
    <w:p w:rsidR="00CB5470" w:rsidRDefault="00CB5470" w:rsidP="00CB5470">
      <w:pPr>
        <w:pStyle w:val="Standard"/>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Позиција 24: Хидраулично уље</w:t>
      </w:r>
    </w:p>
    <w:p w:rsidR="00CB5470" w:rsidRDefault="00CB5470" w:rsidP="00CB5470">
      <w:pPr>
        <w:pStyle w:val="Standard"/>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Хидраулично уље за кочнице високог квалитета за мале протоке на ниским температурама.</w:t>
      </w:r>
    </w:p>
    <w:p w:rsidR="00CB5470"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Препоручује се ниво квалитета API CF/SF MB- 228.0/ 235.27 Voith Retarder Oil Class A</w:t>
      </w:r>
    </w:p>
    <w:p w:rsidR="00CB5470" w:rsidRPr="006753DB" w:rsidRDefault="00CB5470" w:rsidP="00CB5470">
      <w:pPr>
        <w:pStyle w:val="Standard"/>
        <w:widowControl/>
        <w:numPr>
          <w:ilvl w:val="0"/>
          <w:numId w:val="18"/>
        </w:numPr>
        <w:autoSpaceDE w:val="0"/>
        <w:ind w:left="720" w:firstLine="0"/>
        <w:jc w:val="both"/>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Вискозна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градација</w:t>
      </w:r>
      <w:proofErr w:type="spellEnd"/>
      <w:r>
        <w:rPr>
          <w:rFonts w:ascii="Times New Roman CYR" w:eastAsia="Times New Roman CYR" w:hAnsi="Times New Roman CYR" w:cs="Times New Roman CYR"/>
          <w:color w:val="000000"/>
        </w:rPr>
        <w:t>: 10W</w:t>
      </w:r>
    </w:p>
    <w:p w:rsidR="00CB5470" w:rsidRDefault="00CB5470" w:rsidP="00CB5470">
      <w:pPr>
        <w:pStyle w:val="Standard"/>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Потребна су два одобрења-</w:t>
      </w:r>
    </w:p>
    <w:p w:rsidR="00CB5470" w:rsidRDefault="00CB5470" w:rsidP="00CB5470">
      <w:pPr>
        <w:pStyle w:val="Standard"/>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Понуђени производ мора да се налази у одговарајућим листама МБ</w:t>
      </w:r>
    </w:p>
    <w:p w:rsidR="00CB5470" w:rsidRDefault="00CB5470" w:rsidP="00CB5470">
      <w:pPr>
        <w:pStyle w:val="Standard"/>
        <w:autoSpaceDE w:val="0"/>
        <w:jc w:val="both"/>
        <w:rPr>
          <w:color w:val="000000"/>
        </w:rPr>
      </w:pPr>
      <w:r>
        <w:rPr>
          <w:color w:val="000000"/>
        </w:rPr>
        <w:t>/http://bevo.mercedes-benz.com/bevolisten/228.0 i 235.27_en.html.</w:t>
      </w:r>
    </w:p>
    <w:p w:rsidR="00CB5470" w:rsidRDefault="00CB5470" w:rsidP="00CB5470">
      <w:pPr>
        <w:pStyle w:val="Standard"/>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Начин спровођења контроле квалитета:</w:t>
      </w:r>
    </w:p>
    <w:p w:rsidR="00CB5470" w:rsidRDefault="00CB5470" w:rsidP="00CB5470">
      <w:pPr>
        <w:pStyle w:val="Standard"/>
        <w:autoSpaceDE w:val="0"/>
        <w:jc w:val="both"/>
      </w:pPr>
      <w:r>
        <w:rPr>
          <w:rFonts w:ascii="Times New Roman CYR" w:eastAsia="Times New Roman CYR" w:hAnsi="Times New Roman CYR" w:cs="Times New Roman CYR"/>
        </w:rPr>
        <w:t>Провера ће се вршити путем званичног сајта</w:t>
      </w:r>
      <w:r>
        <w:rPr>
          <w:rFonts w:ascii="Times New Roman CYR" w:eastAsia="Times New Roman CYR" w:hAnsi="Times New Roman CYR" w:cs="Times New Roman CYR"/>
          <w:color w:val="000000"/>
        </w:rPr>
        <w:t>:</w:t>
      </w:r>
    </w:p>
    <w:p w:rsidR="00CB5470" w:rsidRDefault="00CB5470" w:rsidP="00CB5470">
      <w:pPr>
        <w:pStyle w:val="Standard"/>
        <w:autoSpaceDE w:val="0"/>
        <w:jc w:val="both"/>
        <w:rPr>
          <w:color w:val="000000"/>
        </w:rPr>
      </w:pPr>
      <w:r>
        <w:rPr>
          <w:color w:val="000000"/>
        </w:rPr>
        <w:t>http://bevo.mercedes-benz.com/bevolisten/228.0 i 235.27_en.html.Mercedes-Benz</w:t>
      </w:r>
    </w:p>
    <w:p w:rsidR="00CB5470" w:rsidRDefault="00CB5470" w:rsidP="00CB5470">
      <w:pPr>
        <w:pStyle w:val="Standard"/>
        <w:autoSpaceDE w:val="0"/>
        <w:jc w:val="both"/>
        <w:rPr>
          <w:color w:val="000000"/>
        </w:rPr>
      </w:pPr>
      <w:r>
        <w:rPr>
          <w:color w:val="000000"/>
        </w:rPr>
        <w:t xml:space="preserve"> </w:t>
      </w:r>
    </w:p>
    <w:p w:rsidR="00CB5470" w:rsidRDefault="00CB5470" w:rsidP="00CB5470">
      <w:pPr>
        <w:pStyle w:val="Standard"/>
        <w:autoSpaceDE w:val="0"/>
        <w:jc w:val="both"/>
        <w:rPr>
          <w:rFonts w:ascii="Times New Roman CYR" w:eastAsia="Times New Roman CYR" w:hAnsi="Times New Roman CYR" w:cs="Times New Roman CYR"/>
          <w:b/>
          <w:bCs/>
          <w:color w:val="000000"/>
        </w:rPr>
      </w:pPr>
      <w:proofErr w:type="spellStart"/>
      <w:r>
        <w:rPr>
          <w:rFonts w:ascii="Times New Roman CYR" w:eastAsia="Times New Roman CYR" w:hAnsi="Times New Roman CYR" w:cs="Times New Roman CYR"/>
          <w:b/>
          <w:bCs/>
          <w:color w:val="000000"/>
        </w:rPr>
        <w:t>Позиција</w:t>
      </w:r>
      <w:proofErr w:type="spellEnd"/>
      <w:r>
        <w:rPr>
          <w:rFonts w:ascii="Times New Roman CYR" w:eastAsia="Times New Roman CYR" w:hAnsi="Times New Roman CYR" w:cs="Times New Roman CYR"/>
          <w:b/>
          <w:bCs/>
          <w:color w:val="000000"/>
        </w:rPr>
        <w:t xml:space="preserve"> 2</w:t>
      </w:r>
      <w:r w:rsidR="006753DB">
        <w:rPr>
          <w:rFonts w:ascii="Times New Roman CYR" w:eastAsia="Times New Roman CYR" w:hAnsi="Times New Roman CYR" w:cs="Times New Roman CYR"/>
          <w:b/>
          <w:bCs/>
          <w:color w:val="000000"/>
          <w:lang w:val="sr-Cyrl-RS"/>
        </w:rPr>
        <w:t>5</w:t>
      </w:r>
      <w:r>
        <w:rPr>
          <w:rFonts w:ascii="Times New Roman CYR" w:eastAsia="Times New Roman CYR" w:hAnsi="Times New Roman CYR" w:cs="Times New Roman CYR"/>
          <w:b/>
          <w:bCs/>
          <w:color w:val="000000"/>
        </w:rPr>
        <w:t xml:space="preserve">: </w:t>
      </w:r>
      <w:proofErr w:type="spellStart"/>
      <w:r>
        <w:rPr>
          <w:rFonts w:ascii="Times New Roman CYR" w:eastAsia="Times New Roman CYR" w:hAnsi="Times New Roman CYR" w:cs="Times New Roman CYR"/>
          <w:b/>
          <w:bCs/>
          <w:color w:val="000000"/>
        </w:rPr>
        <w:t>Трактол</w:t>
      </w:r>
      <w:proofErr w:type="spellEnd"/>
      <w:r>
        <w:rPr>
          <w:rFonts w:ascii="Times New Roman CYR" w:eastAsia="Times New Roman CYR" w:hAnsi="Times New Roman CYR" w:cs="Times New Roman CYR"/>
          <w:b/>
          <w:bCs/>
          <w:color w:val="000000"/>
        </w:rPr>
        <w:t xml:space="preserve"> 80</w:t>
      </w:r>
    </w:p>
    <w:p w:rsidR="00CB5470" w:rsidRDefault="00CB5470" w:rsidP="00CB5470">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које се користи за хидраулику и трансмисију трактора: API GL-4; MS CM M1135/M1143 : ALLISON/C-4</w:t>
      </w:r>
      <w:r>
        <w:rPr>
          <w:rFonts w:ascii="Times New Roman CYR" w:eastAsia="Times New Roman CYR" w:hAnsi="Times New Roman CYR" w:cs="Times New Roman CYR"/>
          <w:color w:val="000000"/>
        </w:rPr>
        <w:br/>
      </w:r>
    </w:p>
    <w:p w:rsidR="00CB5470" w:rsidRDefault="00CB5470" w:rsidP="00CB5470">
      <w:pPr>
        <w:pStyle w:val="Standard"/>
        <w:autoSpaceDE w:val="0"/>
        <w:rPr>
          <w:rFonts w:ascii="Times New Roman CYR" w:eastAsia="Times New Roman CYR" w:hAnsi="Times New Roman CYR" w:cs="Times New Roman CYR"/>
          <w:b/>
          <w:bCs/>
          <w:color w:val="000000"/>
        </w:rPr>
      </w:pPr>
      <w:proofErr w:type="spellStart"/>
      <w:r>
        <w:rPr>
          <w:rFonts w:ascii="Times New Roman CYR" w:eastAsia="Times New Roman CYR" w:hAnsi="Times New Roman CYR" w:cs="Times New Roman CYR"/>
          <w:b/>
          <w:bCs/>
          <w:color w:val="000000"/>
        </w:rPr>
        <w:t>Позиција</w:t>
      </w:r>
      <w:proofErr w:type="spellEnd"/>
      <w:r>
        <w:rPr>
          <w:rFonts w:ascii="Times New Roman CYR" w:eastAsia="Times New Roman CYR" w:hAnsi="Times New Roman CYR" w:cs="Times New Roman CYR"/>
          <w:b/>
          <w:bCs/>
          <w:color w:val="000000"/>
        </w:rPr>
        <w:t xml:space="preserve"> 2</w:t>
      </w:r>
      <w:r w:rsidR="006753DB">
        <w:rPr>
          <w:rFonts w:ascii="Times New Roman CYR" w:eastAsia="Times New Roman CYR" w:hAnsi="Times New Roman CYR" w:cs="Times New Roman CYR"/>
          <w:b/>
          <w:bCs/>
          <w:color w:val="000000"/>
          <w:lang w:val="sr-Cyrl-RS"/>
        </w:rPr>
        <w:t>6</w:t>
      </w:r>
      <w:r>
        <w:rPr>
          <w:rFonts w:ascii="Times New Roman CYR" w:eastAsia="Times New Roman CYR" w:hAnsi="Times New Roman CYR" w:cs="Times New Roman CYR"/>
          <w:b/>
          <w:bCs/>
          <w:color w:val="000000"/>
        </w:rPr>
        <w:t xml:space="preserve">: </w:t>
      </w:r>
      <w:proofErr w:type="spellStart"/>
      <w:r>
        <w:rPr>
          <w:rFonts w:ascii="Times New Roman CYR" w:eastAsia="Times New Roman CYR" w:hAnsi="Times New Roman CYR" w:cs="Times New Roman CYR"/>
          <w:b/>
          <w:bCs/>
          <w:color w:val="000000"/>
        </w:rPr>
        <w:t>Моторно</w:t>
      </w:r>
      <w:proofErr w:type="spellEnd"/>
      <w:r>
        <w:rPr>
          <w:rFonts w:ascii="Times New Roman CYR" w:eastAsia="Times New Roman CYR" w:hAnsi="Times New Roman CYR" w:cs="Times New Roman CYR"/>
          <w:b/>
          <w:bCs/>
          <w:color w:val="000000"/>
        </w:rPr>
        <w:t xml:space="preserve"> </w:t>
      </w:r>
      <w:proofErr w:type="spellStart"/>
      <w:r>
        <w:rPr>
          <w:rFonts w:ascii="Times New Roman CYR" w:eastAsia="Times New Roman CYR" w:hAnsi="Times New Roman CYR" w:cs="Times New Roman CYR"/>
          <w:b/>
          <w:bCs/>
          <w:color w:val="000000"/>
        </w:rPr>
        <w:t>уље</w:t>
      </w:r>
      <w:proofErr w:type="spellEnd"/>
      <w:r>
        <w:rPr>
          <w:rFonts w:ascii="Times New Roman CYR" w:eastAsia="Times New Roman CYR" w:hAnsi="Times New Roman CYR" w:cs="Times New Roman CYR"/>
          <w:b/>
          <w:bCs/>
          <w:color w:val="000000"/>
        </w:rPr>
        <w:t xml:space="preserve"> 5W-30</w:t>
      </w:r>
    </w:p>
    <w:p w:rsidR="00CB5470" w:rsidRDefault="00CB5470" w:rsidP="00CB5470">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Уље се користи за подмазивање мотора</w:t>
      </w:r>
    </w:p>
    <w:p w:rsidR="00CB5470" w:rsidRDefault="00CB5470" w:rsidP="00CB5470">
      <w:pPr>
        <w:pStyle w:val="Standard"/>
        <w:autoSpaceDE w:val="0"/>
        <w:rPr>
          <w:rFonts w:ascii="Times New Roman CYR" w:eastAsia="Times New Roman CYR" w:hAnsi="Times New Roman CYR" w:cs="Times New Roman CYR"/>
          <w:color w:val="000000"/>
        </w:rPr>
      </w:pPr>
    </w:p>
    <w:p w:rsidR="00CB5470" w:rsidRDefault="00CB5470" w:rsidP="00CB5470">
      <w:pPr>
        <w:pStyle w:val="Standard"/>
        <w:autoSpaceDE w:val="0"/>
        <w:rPr>
          <w:rFonts w:ascii="Times New Roman CYR" w:eastAsia="Times New Roman CYR" w:hAnsi="Times New Roman CYR" w:cs="Times New Roman CYR"/>
          <w:b/>
          <w:bCs/>
          <w:color w:val="000000"/>
        </w:rPr>
      </w:pPr>
      <w:proofErr w:type="spellStart"/>
      <w:r>
        <w:rPr>
          <w:rFonts w:ascii="Times New Roman CYR" w:eastAsia="Times New Roman CYR" w:hAnsi="Times New Roman CYR" w:cs="Times New Roman CYR"/>
          <w:b/>
          <w:bCs/>
          <w:color w:val="000000"/>
        </w:rPr>
        <w:t>Позиција</w:t>
      </w:r>
      <w:proofErr w:type="spellEnd"/>
      <w:r>
        <w:rPr>
          <w:rFonts w:ascii="Times New Roman CYR" w:eastAsia="Times New Roman CYR" w:hAnsi="Times New Roman CYR" w:cs="Times New Roman CYR"/>
          <w:b/>
          <w:bCs/>
          <w:color w:val="000000"/>
        </w:rPr>
        <w:t xml:space="preserve"> 2</w:t>
      </w:r>
      <w:r w:rsidR="006753DB">
        <w:rPr>
          <w:rFonts w:ascii="Times New Roman CYR" w:eastAsia="Times New Roman CYR" w:hAnsi="Times New Roman CYR" w:cs="Times New Roman CYR"/>
          <w:b/>
          <w:bCs/>
          <w:color w:val="000000"/>
          <w:lang w:val="sr-Cyrl-RS"/>
        </w:rPr>
        <w:t>7</w:t>
      </w:r>
      <w:r>
        <w:rPr>
          <w:rFonts w:ascii="Times New Roman CYR" w:eastAsia="Times New Roman CYR" w:hAnsi="Times New Roman CYR" w:cs="Times New Roman CYR"/>
          <w:b/>
          <w:bCs/>
          <w:color w:val="000000"/>
        </w:rPr>
        <w:t xml:space="preserve">: </w:t>
      </w:r>
      <w:proofErr w:type="spellStart"/>
      <w:r>
        <w:rPr>
          <w:rFonts w:ascii="Times New Roman CYR" w:eastAsia="Times New Roman CYR" w:hAnsi="Times New Roman CYR" w:cs="Times New Roman CYR"/>
          <w:b/>
          <w:bCs/>
          <w:color w:val="000000"/>
        </w:rPr>
        <w:t>Уље</w:t>
      </w:r>
      <w:proofErr w:type="spellEnd"/>
      <w:r>
        <w:rPr>
          <w:rFonts w:ascii="Times New Roman CYR" w:eastAsia="Times New Roman CYR" w:hAnsi="Times New Roman CYR" w:cs="Times New Roman CYR"/>
          <w:b/>
          <w:bCs/>
          <w:color w:val="000000"/>
        </w:rPr>
        <w:t xml:space="preserve"> </w:t>
      </w:r>
      <w:proofErr w:type="spellStart"/>
      <w:r>
        <w:rPr>
          <w:rFonts w:ascii="Times New Roman CYR" w:eastAsia="Times New Roman CYR" w:hAnsi="Times New Roman CYR" w:cs="Times New Roman CYR"/>
          <w:b/>
          <w:bCs/>
          <w:color w:val="000000"/>
        </w:rPr>
        <w:t>за</w:t>
      </w:r>
      <w:proofErr w:type="spellEnd"/>
      <w:r>
        <w:rPr>
          <w:rFonts w:ascii="Times New Roman CYR" w:eastAsia="Times New Roman CYR" w:hAnsi="Times New Roman CYR" w:cs="Times New Roman CYR"/>
          <w:b/>
          <w:bCs/>
          <w:color w:val="000000"/>
        </w:rPr>
        <w:t xml:space="preserve"> </w:t>
      </w:r>
      <w:proofErr w:type="spellStart"/>
      <w:r>
        <w:rPr>
          <w:rFonts w:ascii="Times New Roman CYR" w:eastAsia="Times New Roman CYR" w:hAnsi="Times New Roman CYR" w:cs="Times New Roman CYR"/>
          <w:b/>
          <w:bCs/>
          <w:color w:val="000000"/>
        </w:rPr>
        <w:t>аутоматске</w:t>
      </w:r>
      <w:proofErr w:type="spellEnd"/>
      <w:r>
        <w:rPr>
          <w:rFonts w:ascii="Times New Roman CYR" w:eastAsia="Times New Roman CYR" w:hAnsi="Times New Roman CYR" w:cs="Times New Roman CYR"/>
          <w:b/>
          <w:bCs/>
          <w:color w:val="000000"/>
        </w:rPr>
        <w:t xml:space="preserve"> </w:t>
      </w:r>
      <w:proofErr w:type="spellStart"/>
      <w:r>
        <w:rPr>
          <w:rFonts w:ascii="Times New Roman CYR" w:eastAsia="Times New Roman CYR" w:hAnsi="Times New Roman CYR" w:cs="Times New Roman CYR"/>
          <w:b/>
          <w:bCs/>
          <w:color w:val="000000"/>
        </w:rPr>
        <w:t>мењаче</w:t>
      </w:r>
      <w:proofErr w:type="spellEnd"/>
      <w:r>
        <w:rPr>
          <w:rFonts w:ascii="Times New Roman CYR" w:eastAsia="Times New Roman CYR" w:hAnsi="Times New Roman CYR" w:cs="Times New Roman CYR"/>
          <w:b/>
          <w:bCs/>
          <w:color w:val="000000"/>
        </w:rPr>
        <w:t xml:space="preserve"> АTF DEXRON III</w:t>
      </w:r>
    </w:p>
    <w:p w:rsidR="00CB5470" w:rsidRDefault="00CB5470" w:rsidP="00CB5470">
      <w:pPr>
        <w:pStyle w:val="Standard"/>
        <w:autoSpaceDE w:val="0"/>
        <w:rPr>
          <w:rFonts w:ascii="Times New Roman CYR" w:eastAsia="Times New Roman CYR" w:hAnsi="Times New Roman CYR" w:cs="Times New Roman CYR"/>
          <w:color w:val="000000"/>
          <w:lang w:val="sr-Cyrl-RS"/>
        </w:rPr>
      </w:pPr>
      <w:r>
        <w:rPr>
          <w:rFonts w:ascii="Times New Roman CYR" w:eastAsia="Times New Roman CYR" w:hAnsi="Times New Roman CYR" w:cs="Times New Roman CYR"/>
          <w:color w:val="000000"/>
        </w:rPr>
        <w:t>Уље се користи аутоматске трансмисионе системе</w:t>
      </w:r>
      <w:r>
        <w:rPr>
          <w:rFonts w:ascii="Times New Roman CYR" w:eastAsia="Times New Roman CYR" w:hAnsi="Times New Roman CYR" w:cs="Times New Roman CYR"/>
          <w:color w:val="000000"/>
          <w:lang w:val="sr-Cyrl-RS"/>
        </w:rPr>
        <w:t>.</w:t>
      </w:r>
    </w:p>
    <w:p w:rsidR="006753DB" w:rsidRDefault="006753DB" w:rsidP="00CB5470">
      <w:pPr>
        <w:pStyle w:val="Standard"/>
        <w:autoSpaceDE w:val="0"/>
        <w:rPr>
          <w:rFonts w:ascii="Times New Roman CYR" w:eastAsia="Times New Roman CYR" w:hAnsi="Times New Roman CYR" w:cs="Times New Roman CYR"/>
          <w:color w:val="000000"/>
          <w:lang w:val="sr-Cyrl-RS"/>
        </w:rPr>
      </w:pPr>
    </w:p>
    <w:p w:rsidR="006753DB" w:rsidRDefault="006753DB" w:rsidP="00CB5470">
      <w:pPr>
        <w:pStyle w:val="Standard"/>
        <w:autoSpaceDE w:val="0"/>
        <w:rPr>
          <w:rFonts w:ascii="Times New Roman CYR" w:eastAsia="Times New Roman CYR" w:hAnsi="Times New Roman CYR" w:cs="Times New Roman CYR"/>
          <w:color w:val="000000"/>
          <w:lang w:val="sr-Cyrl-RS"/>
        </w:rPr>
      </w:pPr>
    </w:p>
    <w:p w:rsidR="006753DB" w:rsidRDefault="006753DB" w:rsidP="00CB5470">
      <w:pPr>
        <w:pStyle w:val="Standard"/>
        <w:autoSpaceDE w:val="0"/>
        <w:rPr>
          <w:rFonts w:ascii="Times New Roman CYR" w:eastAsia="Times New Roman CYR" w:hAnsi="Times New Roman CYR" w:cs="Times New Roman CYR"/>
          <w:color w:val="000000"/>
          <w:lang w:val="sr-Cyrl-RS"/>
        </w:rPr>
      </w:pPr>
    </w:p>
    <w:p w:rsidR="006753DB" w:rsidRDefault="006753DB" w:rsidP="00CB5470">
      <w:pPr>
        <w:pStyle w:val="Standard"/>
        <w:autoSpaceDE w:val="0"/>
        <w:rPr>
          <w:rFonts w:ascii="Times New Roman CYR" w:eastAsia="Times New Roman CYR" w:hAnsi="Times New Roman CYR" w:cs="Times New Roman CYR"/>
          <w:color w:val="000000"/>
          <w:lang w:val="sr-Cyrl-RS"/>
        </w:rPr>
      </w:pPr>
    </w:p>
    <w:p w:rsidR="006753DB" w:rsidRDefault="006753DB" w:rsidP="00CB5470">
      <w:pPr>
        <w:pStyle w:val="Standard"/>
        <w:autoSpaceDE w:val="0"/>
        <w:rPr>
          <w:rFonts w:ascii="Times New Roman CYR" w:eastAsia="Times New Roman CYR" w:hAnsi="Times New Roman CYR" w:cs="Times New Roman CYR"/>
          <w:color w:val="000000"/>
          <w:lang w:val="sr-Cyrl-RS"/>
        </w:rPr>
      </w:pPr>
    </w:p>
    <w:p w:rsidR="006753DB" w:rsidRDefault="006753DB" w:rsidP="00CB5470">
      <w:pPr>
        <w:pStyle w:val="Standard"/>
        <w:autoSpaceDE w:val="0"/>
        <w:rPr>
          <w:rFonts w:ascii="Times New Roman CYR" w:eastAsia="Times New Roman CYR" w:hAnsi="Times New Roman CYR" w:cs="Times New Roman CYR"/>
          <w:color w:val="000000"/>
          <w:lang w:val="sr-Cyrl-RS"/>
        </w:rPr>
      </w:pPr>
    </w:p>
    <w:p w:rsidR="006753DB" w:rsidRDefault="006753DB" w:rsidP="00CB5470">
      <w:pPr>
        <w:pStyle w:val="Standard"/>
        <w:autoSpaceDE w:val="0"/>
        <w:rPr>
          <w:rFonts w:ascii="Times New Roman CYR" w:eastAsia="Times New Roman CYR" w:hAnsi="Times New Roman CYR" w:cs="Times New Roman CYR"/>
          <w:color w:val="000000"/>
          <w:lang w:val="sr-Cyrl-RS"/>
        </w:rPr>
      </w:pPr>
    </w:p>
    <w:p w:rsidR="006753DB" w:rsidRPr="00CB5470" w:rsidRDefault="006753DB" w:rsidP="00CB5470">
      <w:pPr>
        <w:pStyle w:val="Standard"/>
        <w:autoSpaceDE w:val="0"/>
        <w:rPr>
          <w:rFonts w:ascii="Times New Roman CYR" w:eastAsia="Times New Roman CYR" w:hAnsi="Times New Roman CYR" w:cs="Times New Roman CYR"/>
          <w:color w:val="000000"/>
          <w:lang w:val="sr-Cyrl-RS"/>
        </w:rPr>
      </w:pPr>
    </w:p>
    <w:p w:rsidR="00CB5470" w:rsidRDefault="00CB5470" w:rsidP="00CB5470">
      <w:pPr>
        <w:pStyle w:val="Standard"/>
        <w:autoSpaceDE w:val="0"/>
        <w:rPr>
          <w:rFonts w:ascii="Times New Roman CYR" w:eastAsia="Times New Roman CYR" w:hAnsi="Times New Roman CYR" w:cs="Times New Roman CYR"/>
          <w:color w:val="000000"/>
        </w:rPr>
      </w:pPr>
    </w:p>
    <w:p w:rsidR="00CB5470" w:rsidRDefault="00CB5470" w:rsidP="00CB5470">
      <w:pPr>
        <w:pStyle w:val="Standard"/>
        <w:autoSpaceDE w:val="0"/>
        <w:jc w:val="center"/>
        <w:rPr>
          <w:rFonts w:ascii="Times New Roman CYR" w:eastAsia="Times New Roman CYR" w:hAnsi="Times New Roman CYR" w:cs="Times New Roman CYR"/>
          <w:color w:val="000000"/>
        </w:rPr>
      </w:pPr>
      <w:r>
        <w:rPr>
          <w:b/>
          <w:color w:val="000000"/>
        </w:rPr>
        <w:t>ДОКУМЕНТАЦИЈА УЗ ПОНУДУ</w:t>
      </w:r>
    </w:p>
    <w:p w:rsidR="00CB5470" w:rsidRDefault="00CB5470" w:rsidP="00CB5470">
      <w:pPr>
        <w:pStyle w:val="Standard"/>
        <w:ind w:right="-32"/>
        <w:jc w:val="both"/>
        <w:rPr>
          <w:color w:val="000000"/>
        </w:rPr>
      </w:pPr>
    </w:p>
    <w:p w:rsidR="00D70F8C" w:rsidRDefault="004D5729" w:rsidP="00D70F8C">
      <w:pPr>
        <w:suppressAutoHyphens w:val="0"/>
        <w:jc w:val="both"/>
        <w:rPr>
          <w:lang w:val="sr-Cyrl-CS"/>
        </w:rPr>
      </w:pPr>
      <w:r w:rsidRPr="002E6FD4">
        <w:rPr>
          <w:lang w:val="sr-Cyrl-CS"/>
        </w:rPr>
        <w:t xml:space="preserve">Понуђач мора обезбедити податке о роби која се испоручује у складу са Конкурсном документацијом и захтевима из Техничких спецификација. Недостављање података ће резултирати одбацивањем понуде. </w:t>
      </w:r>
    </w:p>
    <w:p w:rsidR="00AA4FAB" w:rsidRDefault="00AA4FAB" w:rsidP="00D70F8C">
      <w:pPr>
        <w:suppressAutoHyphens w:val="0"/>
        <w:jc w:val="both"/>
        <w:rPr>
          <w:lang w:val="sr-Cyrl-CS"/>
        </w:rPr>
      </w:pPr>
    </w:p>
    <w:p w:rsidR="00AA4FAB" w:rsidRDefault="00AA4FAB" w:rsidP="00D70F8C">
      <w:pPr>
        <w:suppressAutoHyphens w:val="0"/>
        <w:jc w:val="both"/>
        <w:rPr>
          <w:lang w:val="sr-Cyrl-CS"/>
        </w:rPr>
      </w:pPr>
      <w:r>
        <w:rPr>
          <w:lang w:val="sr-Cyrl-CS"/>
        </w:rPr>
        <w:t>Уз понуду се морају доставити и додатне информације као што су проспекти произвођача и важећи атести од надлежних акредитованих лабораторија за испитивање уља и масти.</w:t>
      </w:r>
    </w:p>
    <w:p w:rsidR="00AA4FAB" w:rsidRDefault="00AA4FAB" w:rsidP="00D70F8C">
      <w:pPr>
        <w:suppressAutoHyphens w:val="0"/>
        <w:jc w:val="both"/>
        <w:rPr>
          <w:lang w:val="sr-Cyrl-CS"/>
        </w:rPr>
      </w:pPr>
    </w:p>
    <w:p w:rsidR="004D5729" w:rsidRDefault="00AA4FAB" w:rsidP="00AA4FAB">
      <w:pPr>
        <w:suppressAutoHyphens w:val="0"/>
        <w:jc w:val="both"/>
        <w:rPr>
          <w:lang w:val="sr-Cyrl-CS"/>
        </w:rPr>
      </w:pPr>
      <w:r>
        <w:rPr>
          <w:lang w:val="sr-Cyrl-CS"/>
        </w:rPr>
        <w:t>За све позиције потребно је доставити извештај о испитивању квалитета уља и масти од акредитоване лабораторије.</w:t>
      </w: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B81CA2" w:rsidRDefault="00B81CA2" w:rsidP="00AA4FAB">
      <w:pPr>
        <w:suppressAutoHyphens w:val="0"/>
        <w:jc w:val="both"/>
        <w:rPr>
          <w:lang w:val="sr-Cyrl-CS"/>
        </w:rPr>
      </w:pPr>
    </w:p>
    <w:p w:rsidR="00B81CA2" w:rsidRDefault="00B81CA2" w:rsidP="00AA4FAB">
      <w:pPr>
        <w:suppressAutoHyphens w:val="0"/>
        <w:jc w:val="both"/>
        <w:rPr>
          <w:lang w:val="sr-Cyrl-CS"/>
        </w:rPr>
      </w:pPr>
    </w:p>
    <w:p w:rsidR="00B81CA2" w:rsidRDefault="00B81CA2" w:rsidP="00AA4FAB">
      <w:pPr>
        <w:suppressAutoHyphens w:val="0"/>
        <w:jc w:val="both"/>
        <w:rPr>
          <w:lang w:val="sr-Cyrl-CS"/>
        </w:rPr>
      </w:pPr>
    </w:p>
    <w:p w:rsidR="00B81CA2" w:rsidRDefault="00B81CA2" w:rsidP="00AA4FAB">
      <w:pPr>
        <w:suppressAutoHyphens w:val="0"/>
        <w:jc w:val="both"/>
        <w:rPr>
          <w:lang w:val="sr-Cyrl-CS"/>
        </w:rPr>
      </w:pPr>
    </w:p>
    <w:p w:rsidR="00B81CA2" w:rsidRDefault="00B81CA2" w:rsidP="00AA4FAB">
      <w:pPr>
        <w:suppressAutoHyphens w:val="0"/>
        <w:jc w:val="both"/>
        <w:rPr>
          <w:lang w:val="sr-Cyrl-CS"/>
        </w:rPr>
      </w:pPr>
    </w:p>
    <w:p w:rsidR="00B81CA2" w:rsidRDefault="00B81CA2" w:rsidP="00AA4FAB">
      <w:pPr>
        <w:suppressAutoHyphens w:val="0"/>
        <w:jc w:val="both"/>
        <w:rPr>
          <w:lang w:val="sr-Cyrl-CS"/>
        </w:rPr>
      </w:pPr>
    </w:p>
    <w:p w:rsidR="00B81CA2" w:rsidRDefault="00B81CA2" w:rsidP="00AA4FAB">
      <w:pPr>
        <w:suppressAutoHyphens w:val="0"/>
        <w:jc w:val="both"/>
        <w:rPr>
          <w:lang w:val="sr-Cyrl-CS"/>
        </w:rPr>
      </w:pPr>
    </w:p>
    <w:p w:rsidR="00B81CA2" w:rsidRDefault="00B81CA2" w:rsidP="00AA4FAB">
      <w:pPr>
        <w:suppressAutoHyphens w:val="0"/>
        <w:jc w:val="both"/>
        <w:rPr>
          <w:lang w:val="sr-Cyrl-CS"/>
        </w:rPr>
      </w:pPr>
    </w:p>
    <w:p w:rsidR="00B81CA2" w:rsidRDefault="00B81CA2" w:rsidP="00AA4FAB">
      <w:pPr>
        <w:suppressAutoHyphens w:val="0"/>
        <w:jc w:val="both"/>
        <w:rPr>
          <w:lang w:val="sr-Cyrl-CS"/>
        </w:rPr>
      </w:pPr>
    </w:p>
    <w:p w:rsidR="00B81CA2" w:rsidRDefault="00B81CA2" w:rsidP="00AA4FAB">
      <w:pPr>
        <w:suppressAutoHyphens w:val="0"/>
        <w:jc w:val="both"/>
        <w:rPr>
          <w:lang w:val="sr-Cyrl-CS"/>
        </w:rPr>
      </w:pPr>
    </w:p>
    <w:p w:rsidR="00B81CA2" w:rsidRDefault="00B81CA2"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Default="00CB5470" w:rsidP="00AA4FAB">
      <w:pPr>
        <w:suppressAutoHyphens w:val="0"/>
        <w:jc w:val="both"/>
        <w:rPr>
          <w:lang w:val="sr-Cyrl-CS"/>
        </w:rPr>
      </w:pPr>
    </w:p>
    <w:p w:rsidR="00CB5470" w:rsidRPr="00AA4FAB" w:rsidRDefault="00CB5470" w:rsidP="00AA4FAB">
      <w:pPr>
        <w:suppressAutoHyphens w:val="0"/>
        <w:jc w:val="both"/>
        <w:rPr>
          <w:lang w:val="sr-Cyrl-CS"/>
        </w:rPr>
      </w:pPr>
    </w:p>
    <w:p w:rsidR="00FF0A0D" w:rsidRPr="00673BDC" w:rsidRDefault="00FF0A0D" w:rsidP="00673BDC">
      <w:pPr>
        <w:jc w:val="right"/>
        <w:rPr>
          <w:rFonts w:cs="Arial"/>
          <w:noProof/>
          <w:color w:val="000000"/>
          <w:lang w:val="sr-Cyrl-CS"/>
        </w:rPr>
      </w:pPr>
      <w:r>
        <w:rPr>
          <w:b/>
          <w:lang w:val="sr-Cyrl-CS"/>
        </w:rPr>
        <w:lastRenderedPageBreak/>
        <w:t>Образац III-2</w:t>
      </w:r>
    </w:p>
    <w:p w:rsidR="00FF0A0D" w:rsidRDefault="00FF0A0D" w:rsidP="00FF0A0D">
      <w:pPr>
        <w:tabs>
          <w:tab w:val="left" w:pos="8730"/>
        </w:tabs>
        <w:autoSpaceDE w:val="0"/>
        <w:autoSpaceDN w:val="0"/>
        <w:adjustRightInd w:val="0"/>
        <w:ind w:left="1080" w:hanging="1080"/>
        <w:rPr>
          <w:b/>
          <w:sz w:val="22"/>
          <w:szCs w:val="22"/>
          <w:lang w:val="sr-Cyrl-RS"/>
        </w:rPr>
      </w:pPr>
    </w:p>
    <w:p w:rsidR="00FF0A0D" w:rsidRDefault="00FF0A0D" w:rsidP="00FF0A0D">
      <w:pPr>
        <w:tabs>
          <w:tab w:val="left" w:pos="8730"/>
        </w:tabs>
        <w:autoSpaceDE w:val="0"/>
        <w:autoSpaceDN w:val="0"/>
        <w:adjustRightInd w:val="0"/>
        <w:ind w:left="1080" w:hanging="1080"/>
        <w:rPr>
          <w:b/>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5829"/>
      </w:tblGrid>
      <w:tr w:rsidR="00FF0A0D" w:rsidRPr="00936A25" w:rsidTr="004E2EB8">
        <w:trPr>
          <w:trHeight w:val="530"/>
          <w:jc w:val="center"/>
        </w:trPr>
        <w:tc>
          <w:tcPr>
            <w:tcW w:w="9396" w:type="dxa"/>
            <w:gridSpan w:val="2"/>
            <w:shd w:val="clear" w:color="auto" w:fill="auto"/>
            <w:vAlign w:val="center"/>
          </w:tcPr>
          <w:p w:rsidR="00FF0A0D" w:rsidRDefault="00FF0A0D" w:rsidP="00927809">
            <w:pPr>
              <w:tabs>
                <w:tab w:val="left" w:pos="8730"/>
              </w:tabs>
              <w:autoSpaceDE w:val="0"/>
              <w:autoSpaceDN w:val="0"/>
              <w:adjustRightInd w:val="0"/>
              <w:jc w:val="center"/>
              <w:rPr>
                <w:b/>
                <w:lang w:val="sr-Cyrl-CS"/>
              </w:rPr>
            </w:pPr>
          </w:p>
          <w:p w:rsidR="00FF0A0D" w:rsidRDefault="00FF0A0D" w:rsidP="00927809">
            <w:pPr>
              <w:overflowPunct w:val="0"/>
              <w:autoSpaceDE w:val="0"/>
              <w:autoSpaceDN w:val="0"/>
              <w:adjustRightInd w:val="0"/>
              <w:ind w:right="-108"/>
              <w:jc w:val="center"/>
              <w:rPr>
                <w:b/>
                <w:lang w:val="sr-Cyrl-CS"/>
              </w:rPr>
            </w:pPr>
            <w:r w:rsidRPr="002D4512">
              <w:rPr>
                <w:b/>
                <w:lang w:val="ru-RU"/>
              </w:rPr>
              <w:t xml:space="preserve">ПОДАЦИ О </w:t>
            </w:r>
            <w:r>
              <w:rPr>
                <w:b/>
                <w:lang w:val="ru-RU"/>
              </w:rPr>
              <w:t xml:space="preserve">ЧЛАНУ ГРУПЕ ПОНУЂАЧА </w:t>
            </w:r>
            <w:r w:rsidRPr="002D4512">
              <w:rPr>
                <w:b/>
                <w:lang w:val="sr-Cyrl-CS"/>
              </w:rPr>
              <w:t>(у случају заједничке понуде)</w:t>
            </w:r>
          </w:p>
          <w:p w:rsidR="00FF0A0D" w:rsidRDefault="00FF0A0D" w:rsidP="00927809">
            <w:pPr>
              <w:tabs>
                <w:tab w:val="left" w:pos="8730"/>
              </w:tabs>
              <w:autoSpaceDE w:val="0"/>
              <w:autoSpaceDN w:val="0"/>
              <w:adjustRightInd w:val="0"/>
              <w:jc w:val="center"/>
              <w:rPr>
                <w:b/>
                <w:lang w:val="sr-Cyrl-CS"/>
              </w:rPr>
            </w:pPr>
            <w:r>
              <w:rPr>
                <w:b/>
                <w:lang w:val="sr-Cyrl-CS"/>
              </w:rPr>
              <w:t>На основу споразума бр._________________________</w:t>
            </w:r>
          </w:p>
          <w:p w:rsidR="000E0224" w:rsidRPr="00936A25" w:rsidRDefault="000E0224" w:rsidP="00927809">
            <w:pPr>
              <w:tabs>
                <w:tab w:val="left" w:pos="8730"/>
              </w:tabs>
              <w:autoSpaceDE w:val="0"/>
              <w:autoSpaceDN w:val="0"/>
              <w:adjustRightInd w:val="0"/>
              <w:jc w:val="center"/>
              <w:rPr>
                <w:b/>
                <w:lang w:val="sr-Cyrl-CS"/>
              </w:rPr>
            </w:pPr>
          </w:p>
        </w:tc>
      </w:tr>
      <w:tr w:rsidR="00FF0A0D" w:rsidRPr="00936A25" w:rsidTr="004E2EB8">
        <w:trPr>
          <w:trHeight w:val="602"/>
          <w:jc w:val="center"/>
        </w:trPr>
        <w:tc>
          <w:tcPr>
            <w:tcW w:w="3528" w:type="dxa"/>
            <w:shd w:val="clear" w:color="auto" w:fill="auto"/>
            <w:vAlign w:val="center"/>
          </w:tcPr>
          <w:p w:rsidR="00FF0A0D" w:rsidRPr="00936A25" w:rsidRDefault="00FF0A0D" w:rsidP="00927809">
            <w:pPr>
              <w:tabs>
                <w:tab w:val="left" w:pos="8730"/>
              </w:tabs>
              <w:autoSpaceDE w:val="0"/>
              <w:autoSpaceDN w:val="0"/>
              <w:adjustRightInd w:val="0"/>
              <w:rPr>
                <w:b/>
                <w:lang w:val="sr-Cyrl-CS"/>
              </w:rPr>
            </w:pPr>
            <w:r w:rsidRPr="00936A25">
              <w:rPr>
                <w:b/>
                <w:lang w:val="sr-Cyrl-CS"/>
              </w:rPr>
              <w:t>Назив понуђача</w:t>
            </w:r>
          </w:p>
        </w:tc>
        <w:tc>
          <w:tcPr>
            <w:tcW w:w="5868" w:type="dxa"/>
            <w:shd w:val="clear" w:color="auto" w:fill="auto"/>
            <w:vAlign w:val="center"/>
          </w:tcPr>
          <w:p w:rsidR="00FF0A0D" w:rsidRPr="00936A25" w:rsidRDefault="00FF0A0D" w:rsidP="00927809">
            <w:pPr>
              <w:tabs>
                <w:tab w:val="left" w:pos="8730"/>
              </w:tabs>
              <w:autoSpaceDE w:val="0"/>
              <w:autoSpaceDN w:val="0"/>
              <w:adjustRightInd w:val="0"/>
              <w:rPr>
                <w:lang w:val="sr-Cyrl-CS"/>
              </w:rPr>
            </w:pPr>
          </w:p>
        </w:tc>
      </w:tr>
      <w:tr w:rsidR="00FF0A0D" w:rsidRPr="00936A25" w:rsidTr="004E2EB8">
        <w:trPr>
          <w:trHeight w:val="620"/>
          <w:jc w:val="center"/>
        </w:trPr>
        <w:tc>
          <w:tcPr>
            <w:tcW w:w="3528" w:type="dxa"/>
            <w:shd w:val="clear" w:color="auto" w:fill="auto"/>
            <w:vAlign w:val="center"/>
          </w:tcPr>
          <w:p w:rsidR="00FF0A0D" w:rsidRPr="00936A25" w:rsidRDefault="00FF0A0D" w:rsidP="00927809">
            <w:pPr>
              <w:tabs>
                <w:tab w:val="left" w:pos="8730"/>
              </w:tabs>
              <w:autoSpaceDE w:val="0"/>
              <w:autoSpaceDN w:val="0"/>
              <w:adjustRightInd w:val="0"/>
              <w:rPr>
                <w:b/>
                <w:lang w:val="sr-Cyrl-CS"/>
              </w:rPr>
            </w:pPr>
            <w:r w:rsidRPr="00936A25">
              <w:rPr>
                <w:b/>
                <w:lang w:val="sr-Cyrl-CS"/>
              </w:rPr>
              <w:t>Адреса понуђача</w:t>
            </w:r>
          </w:p>
        </w:tc>
        <w:tc>
          <w:tcPr>
            <w:tcW w:w="5868" w:type="dxa"/>
            <w:shd w:val="clear" w:color="auto" w:fill="auto"/>
            <w:vAlign w:val="center"/>
          </w:tcPr>
          <w:p w:rsidR="00FF0A0D" w:rsidRPr="00936A25" w:rsidRDefault="00FF0A0D" w:rsidP="00927809">
            <w:pPr>
              <w:tabs>
                <w:tab w:val="left" w:pos="8730"/>
              </w:tabs>
              <w:autoSpaceDE w:val="0"/>
              <w:autoSpaceDN w:val="0"/>
              <w:adjustRightInd w:val="0"/>
              <w:rPr>
                <w:lang w:val="sr-Cyrl-CS"/>
              </w:rPr>
            </w:pPr>
          </w:p>
        </w:tc>
      </w:tr>
      <w:tr w:rsidR="00FF0A0D" w:rsidRPr="00936A25" w:rsidTr="004E2EB8">
        <w:trPr>
          <w:trHeight w:val="440"/>
          <w:jc w:val="center"/>
        </w:trPr>
        <w:tc>
          <w:tcPr>
            <w:tcW w:w="3528" w:type="dxa"/>
            <w:shd w:val="clear" w:color="auto" w:fill="auto"/>
            <w:vAlign w:val="center"/>
          </w:tcPr>
          <w:p w:rsidR="00FF0A0D" w:rsidRPr="00936A25" w:rsidRDefault="00FF0A0D" w:rsidP="00927809">
            <w:pPr>
              <w:tabs>
                <w:tab w:val="left" w:pos="8730"/>
              </w:tabs>
              <w:autoSpaceDE w:val="0"/>
              <w:autoSpaceDN w:val="0"/>
              <w:adjustRightInd w:val="0"/>
              <w:rPr>
                <w:b/>
                <w:lang w:val="sr-Cyrl-CS"/>
              </w:rPr>
            </w:pPr>
            <w:r w:rsidRPr="00936A25">
              <w:rPr>
                <w:b/>
                <w:lang w:val="sr-Cyrl-CS"/>
              </w:rPr>
              <w:t>Одговорна особа</w:t>
            </w:r>
          </w:p>
        </w:tc>
        <w:tc>
          <w:tcPr>
            <w:tcW w:w="5868" w:type="dxa"/>
            <w:shd w:val="clear" w:color="auto" w:fill="auto"/>
            <w:vAlign w:val="center"/>
          </w:tcPr>
          <w:p w:rsidR="00FF0A0D" w:rsidRPr="00936A25" w:rsidRDefault="00FF0A0D" w:rsidP="00927809">
            <w:pPr>
              <w:tabs>
                <w:tab w:val="left" w:pos="8730"/>
              </w:tabs>
              <w:autoSpaceDE w:val="0"/>
              <w:autoSpaceDN w:val="0"/>
              <w:adjustRightInd w:val="0"/>
              <w:rPr>
                <w:lang w:val="sr-Cyrl-CS"/>
              </w:rPr>
            </w:pPr>
          </w:p>
        </w:tc>
      </w:tr>
      <w:tr w:rsidR="00FF0A0D" w:rsidRPr="00936A25" w:rsidTr="004E2EB8">
        <w:trPr>
          <w:trHeight w:val="530"/>
          <w:jc w:val="center"/>
        </w:trPr>
        <w:tc>
          <w:tcPr>
            <w:tcW w:w="3528" w:type="dxa"/>
            <w:shd w:val="clear" w:color="auto" w:fill="auto"/>
            <w:vAlign w:val="center"/>
          </w:tcPr>
          <w:p w:rsidR="00FF0A0D" w:rsidRPr="00936A25" w:rsidRDefault="00FF0A0D" w:rsidP="00927809">
            <w:pPr>
              <w:tabs>
                <w:tab w:val="left" w:pos="8730"/>
              </w:tabs>
              <w:autoSpaceDE w:val="0"/>
              <w:autoSpaceDN w:val="0"/>
              <w:adjustRightInd w:val="0"/>
              <w:rPr>
                <w:b/>
                <w:lang w:val="sr-Cyrl-CS"/>
              </w:rPr>
            </w:pPr>
            <w:r w:rsidRPr="00936A25">
              <w:rPr>
                <w:b/>
                <w:lang w:val="sr-Cyrl-CS"/>
              </w:rPr>
              <w:t>Особа за контакт</w:t>
            </w:r>
          </w:p>
        </w:tc>
        <w:tc>
          <w:tcPr>
            <w:tcW w:w="5868" w:type="dxa"/>
            <w:shd w:val="clear" w:color="auto" w:fill="auto"/>
            <w:vAlign w:val="center"/>
          </w:tcPr>
          <w:p w:rsidR="00FF0A0D" w:rsidRPr="00936A25" w:rsidRDefault="00FF0A0D" w:rsidP="00927809">
            <w:pPr>
              <w:tabs>
                <w:tab w:val="left" w:pos="8730"/>
              </w:tabs>
              <w:autoSpaceDE w:val="0"/>
              <w:autoSpaceDN w:val="0"/>
              <w:adjustRightInd w:val="0"/>
              <w:rPr>
                <w:lang w:val="sr-Cyrl-CS"/>
              </w:rPr>
            </w:pPr>
          </w:p>
        </w:tc>
      </w:tr>
      <w:tr w:rsidR="00FF0A0D" w:rsidRPr="00936A25" w:rsidTr="004E2EB8">
        <w:trPr>
          <w:trHeight w:val="440"/>
          <w:jc w:val="center"/>
        </w:trPr>
        <w:tc>
          <w:tcPr>
            <w:tcW w:w="3528" w:type="dxa"/>
            <w:shd w:val="clear" w:color="auto" w:fill="auto"/>
            <w:vAlign w:val="center"/>
          </w:tcPr>
          <w:p w:rsidR="00FF0A0D" w:rsidRPr="00936A25" w:rsidRDefault="00FF0A0D" w:rsidP="00927809">
            <w:pPr>
              <w:tabs>
                <w:tab w:val="left" w:pos="8730"/>
              </w:tabs>
              <w:autoSpaceDE w:val="0"/>
              <w:autoSpaceDN w:val="0"/>
              <w:adjustRightInd w:val="0"/>
              <w:rPr>
                <w:b/>
                <w:lang w:val="sr-Cyrl-CS"/>
              </w:rPr>
            </w:pPr>
            <w:r w:rsidRPr="00936A25">
              <w:rPr>
                <w:b/>
                <w:lang w:val="sr-Cyrl-CS"/>
              </w:rPr>
              <w:t>Телефон</w:t>
            </w:r>
          </w:p>
        </w:tc>
        <w:tc>
          <w:tcPr>
            <w:tcW w:w="5868" w:type="dxa"/>
            <w:shd w:val="clear" w:color="auto" w:fill="auto"/>
            <w:vAlign w:val="center"/>
          </w:tcPr>
          <w:p w:rsidR="00FF0A0D" w:rsidRPr="00936A25" w:rsidRDefault="00FF0A0D" w:rsidP="00927809">
            <w:pPr>
              <w:tabs>
                <w:tab w:val="left" w:pos="8730"/>
              </w:tabs>
              <w:autoSpaceDE w:val="0"/>
              <w:autoSpaceDN w:val="0"/>
              <w:adjustRightInd w:val="0"/>
              <w:rPr>
                <w:lang w:val="sr-Cyrl-CS"/>
              </w:rPr>
            </w:pPr>
          </w:p>
        </w:tc>
      </w:tr>
      <w:tr w:rsidR="00FF0A0D" w:rsidRPr="00936A25" w:rsidTr="004E2EB8">
        <w:trPr>
          <w:trHeight w:val="350"/>
          <w:jc w:val="center"/>
        </w:trPr>
        <w:tc>
          <w:tcPr>
            <w:tcW w:w="3528" w:type="dxa"/>
            <w:shd w:val="clear" w:color="auto" w:fill="auto"/>
            <w:vAlign w:val="center"/>
          </w:tcPr>
          <w:p w:rsidR="00FF0A0D" w:rsidRPr="00936A25" w:rsidRDefault="00FF0A0D" w:rsidP="00927809">
            <w:pPr>
              <w:tabs>
                <w:tab w:val="left" w:pos="8730"/>
              </w:tabs>
              <w:autoSpaceDE w:val="0"/>
              <w:autoSpaceDN w:val="0"/>
              <w:adjustRightInd w:val="0"/>
              <w:rPr>
                <w:b/>
                <w:lang w:val="sr-Cyrl-CS"/>
              </w:rPr>
            </w:pPr>
            <w:r w:rsidRPr="00936A25">
              <w:rPr>
                <w:b/>
                <w:lang w:val="sr-Cyrl-CS"/>
              </w:rPr>
              <w:t>Телефакс</w:t>
            </w:r>
          </w:p>
        </w:tc>
        <w:tc>
          <w:tcPr>
            <w:tcW w:w="5868" w:type="dxa"/>
            <w:shd w:val="clear" w:color="auto" w:fill="auto"/>
            <w:vAlign w:val="center"/>
          </w:tcPr>
          <w:p w:rsidR="00FF0A0D" w:rsidRPr="00936A25" w:rsidRDefault="00FF0A0D" w:rsidP="00927809">
            <w:pPr>
              <w:tabs>
                <w:tab w:val="left" w:pos="8730"/>
              </w:tabs>
              <w:autoSpaceDE w:val="0"/>
              <w:autoSpaceDN w:val="0"/>
              <w:adjustRightInd w:val="0"/>
              <w:rPr>
                <w:lang w:val="sr-Cyrl-CS"/>
              </w:rPr>
            </w:pPr>
          </w:p>
        </w:tc>
      </w:tr>
      <w:tr w:rsidR="00FF0A0D" w:rsidRPr="00936A25" w:rsidTr="004E2EB8">
        <w:trPr>
          <w:trHeight w:val="620"/>
          <w:jc w:val="center"/>
        </w:trPr>
        <w:tc>
          <w:tcPr>
            <w:tcW w:w="3528" w:type="dxa"/>
            <w:shd w:val="clear" w:color="auto" w:fill="auto"/>
            <w:vAlign w:val="center"/>
          </w:tcPr>
          <w:p w:rsidR="00FF0A0D" w:rsidRPr="00936A25" w:rsidRDefault="00FF0A0D" w:rsidP="00927809">
            <w:pPr>
              <w:tabs>
                <w:tab w:val="left" w:pos="8730"/>
              </w:tabs>
              <w:autoSpaceDE w:val="0"/>
              <w:autoSpaceDN w:val="0"/>
              <w:adjustRightInd w:val="0"/>
              <w:rPr>
                <w:b/>
                <w:lang w:val="sr-Cyrl-RS"/>
              </w:rPr>
            </w:pPr>
            <w:r w:rsidRPr="00936A25">
              <w:rPr>
                <w:b/>
                <w:lang w:val="sr-Cyrl-CS"/>
              </w:rPr>
              <w:t xml:space="preserve">Е </w:t>
            </w:r>
            <w:r w:rsidRPr="00936A25">
              <w:rPr>
                <w:b/>
                <w:lang w:val="sr-Latn-ME"/>
              </w:rPr>
              <w:t>mail</w:t>
            </w:r>
          </w:p>
        </w:tc>
        <w:tc>
          <w:tcPr>
            <w:tcW w:w="5868" w:type="dxa"/>
            <w:shd w:val="clear" w:color="auto" w:fill="auto"/>
            <w:vAlign w:val="center"/>
          </w:tcPr>
          <w:p w:rsidR="00FF0A0D" w:rsidRPr="00936A25" w:rsidRDefault="00FF0A0D" w:rsidP="00927809">
            <w:pPr>
              <w:tabs>
                <w:tab w:val="left" w:pos="8730"/>
              </w:tabs>
              <w:autoSpaceDE w:val="0"/>
              <w:autoSpaceDN w:val="0"/>
              <w:adjustRightInd w:val="0"/>
              <w:rPr>
                <w:lang w:val="sr-Cyrl-CS"/>
              </w:rPr>
            </w:pPr>
          </w:p>
        </w:tc>
      </w:tr>
      <w:tr w:rsidR="00FF0A0D" w:rsidRPr="00936A25" w:rsidTr="004E2EB8">
        <w:trPr>
          <w:trHeight w:val="440"/>
          <w:jc w:val="center"/>
        </w:trPr>
        <w:tc>
          <w:tcPr>
            <w:tcW w:w="3528" w:type="dxa"/>
            <w:shd w:val="clear" w:color="auto" w:fill="auto"/>
            <w:vAlign w:val="center"/>
          </w:tcPr>
          <w:p w:rsidR="00FF0A0D" w:rsidRPr="00936A25" w:rsidRDefault="00FF0A0D" w:rsidP="00927809">
            <w:pPr>
              <w:tabs>
                <w:tab w:val="left" w:pos="8730"/>
              </w:tabs>
              <w:autoSpaceDE w:val="0"/>
              <w:autoSpaceDN w:val="0"/>
              <w:adjustRightInd w:val="0"/>
              <w:rPr>
                <w:b/>
                <w:lang w:val="sr-Cyrl-CS"/>
              </w:rPr>
            </w:pPr>
            <w:r w:rsidRPr="00936A25">
              <w:rPr>
                <w:b/>
                <w:lang w:val="sr-Cyrl-CS"/>
              </w:rPr>
              <w:t>Матични број понуђача</w:t>
            </w:r>
          </w:p>
        </w:tc>
        <w:tc>
          <w:tcPr>
            <w:tcW w:w="5868" w:type="dxa"/>
            <w:shd w:val="clear" w:color="auto" w:fill="auto"/>
            <w:vAlign w:val="center"/>
          </w:tcPr>
          <w:p w:rsidR="00FF0A0D" w:rsidRPr="00936A25" w:rsidRDefault="00FF0A0D" w:rsidP="00927809">
            <w:pPr>
              <w:tabs>
                <w:tab w:val="left" w:pos="8730"/>
              </w:tabs>
              <w:autoSpaceDE w:val="0"/>
              <w:autoSpaceDN w:val="0"/>
              <w:adjustRightInd w:val="0"/>
              <w:rPr>
                <w:lang w:val="sr-Cyrl-CS"/>
              </w:rPr>
            </w:pPr>
          </w:p>
        </w:tc>
      </w:tr>
      <w:tr w:rsidR="00FF0A0D" w:rsidRPr="00936A25" w:rsidTr="004E2EB8">
        <w:trPr>
          <w:trHeight w:val="440"/>
          <w:jc w:val="center"/>
        </w:trPr>
        <w:tc>
          <w:tcPr>
            <w:tcW w:w="3528" w:type="dxa"/>
            <w:shd w:val="clear" w:color="auto" w:fill="auto"/>
            <w:vAlign w:val="center"/>
          </w:tcPr>
          <w:p w:rsidR="00FF0A0D" w:rsidRPr="00936A25" w:rsidRDefault="00FF0A0D" w:rsidP="00927809">
            <w:pPr>
              <w:tabs>
                <w:tab w:val="left" w:pos="8730"/>
              </w:tabs>
              <w:autoSpaceDE w:val="0"/>
              <w:autoSpaceDN w:val="0"/>
              <w:adjustRightInd w:val="0"/>
              <w:rPr>
                <w:b/>
                <w:lang w:val="sr-Cyrl-CS"/>
              </w:rPr>
            </w:pPr>
            <w:r w:rsidRPr="00936A25">
              <w:rPr>
                <w:b/>
                <w:lang w:val="sr-Cyrl-CS"/>
              </w:rPr>
              <w:t>ПИБ понуђача</w:t>
            </w:r>
          </w:p>
        </w:tc>
        <w:tc>
          <w:tcPr>
            <w:tcW w:w="5868" w:type="dxa"/>
            <w:shd w:val="clear" w:color="auto" w:fill="auto"/>
            <w:vAlign w:val="center"/>
          </w:tcPr>
          <w:p w:rsidR="00FF0A0D" w:rsidRPr="00936A25" w:rsidRDefault="00FF0A0D" w:rsidP="00927809">
            <w:pPr>
              <w:tabs>
                <w:tab w:val="left" w:pos="8730"/>
              </w:tabs>
              <w:autoSpaceDE w:val="0"/>
              <w:autoSpaceDN w:val="0"/>
              <w:adjustRightInd w:val="0"/>
              <w:rPr>
                <w:lang w:val="sr-Cyrl-CS"/>
              </w:rPr>
            </w:pPr>
          </w:p>
        </w:tc>
      </w:tr>
      <w:tr w:rsidR="00FF0A0D" w:rsidRPr="00936A25" w:rsidTr="004E2EB8">
        <w:trPr>
          <w:jc w:val="center"/>
        </w:trPr>
        <w:tc>
          <w:tcPr>
            <w:tcW w:w="3528" w:type="dxa"/>
            <w:shd w:val="clear" w:color="auto" w:fill="auto"/>
          </w:tcPr>
          <w:p w:rsidR="00FF0A0D" w:rsidRPr="00936A25" w:rsidRDefault="00FF0A0D" w:rsidP="00927809">
            <w:pPr>
              <w:tabs>
                <w:tab w:val="left" w:pos="8730"/>
              </w:tabs>
              <w:autoSpaceDE w:val="0"/>
              <w:autoSpaceDN w:val="0"/>
              <w:adjustRightInd w:val="0"/>
              <w:rPr>
                <w:b/>
                <w:lang w:val="sr-Cyrl-CS"/>
              </w:rPr>
            </w:pPr>
            <w:r w:rsidRPr="00936A25">
              <w:rPr>
                <w:b/>
                <w:lang w:val="sr-Cyrl-CS"/>
              </w:rPr>
              <w:t>Број рачуна понуђача и назив банке</w:t>
            </w:r>
          </w:p>
        </w:tc>
        <w:tc>
          <w:tcPr>
            <w:tcW w:w="5868" w:type="dxa"/>
            <w:shd w:val="clear" w:color="auto" w:fill="auto"/>
            <w:vAlign w:val="center"/>
          </w:tcPr>
          <w:p w:rsidR="00FF0A0D" w:rsidRPr="00936A25" w:rsidRDefault="00FF0A0D" w:rsidP="00927809">
            <w:pPr>
              <w:tabs>
                <w:tab w:val="left" w:pos="8730"/>
              </w:tabs>
              <w:autoSpaceDE w:val="0"/>
              <w:autoSpaceDN w:val="0"/>
              <w:adjustRightInd w:val="0"/>
              <w:rPr>
                <w:lang w:val="sr-Cyrl-CS"/>
              </w:rPr>
            </w:pPr>
          </w:p>
        </w:tc>
      </w:tr>
      <w:tr w:rsidR="00FF0A0D" w:rsidRPr="00936A25" w:rsidTr="004E2EB8">
        <w:trPr>
          <w:jc w:val="center"/>
        </w:trPr>
        <w:tc>
          <w:tcPr>
            <w:tcW w:w="3528" w:type="dxa"/>
            <w:shd w:val="clear" w:color="auto" w:fill="auto"/>
          </w:tcPr>
          <w:p w:rsidR="00FF0A0D" w:rsidRPr="00936A25" w:rsidRDefault="00FF0A0D" w:rsidP="00927809">
            <w:pPr>
              <w:tabs>
                <w:tab w:val="left" w:pos="8730"/>
              </w:tabs>
              <w:autoSpaceDE w:val="0"/>
              <w:autoSpaceDN w:val="0"/>
              <w:adjustRightInd w:val="0"/>
              <w:rPr>
                <w:b/>
                <w:lang w:val="sr-Cyrl-RS"/>
              </w:rPr>
            </w:pPr>
            <w:proofErr w:type="spellStart"/>
            <w:r w:rsidRPr="00936A25">
              <w:rPr>
                <w:rStyle w:val="input-group-addon"/>
                <w:b/>
              </w:rPr>
              <w:t>Величина</w:t>
            </w:r>
            <w:proofErr w:type="spellEnd"/>
            <w:r w:rsidRPr="00936A25">
              <w:rPr>
                <w:rStyle w:val="input-group-addon"/>
                <w:b/>
              </w:rPr>
              <w:t xml:space="preserve"> </w:t>
            </w:r>
            <w:proofErr w:type="spellStart"/>
            <w:r w:rsidRPr="00936A25">
              <w:rPr>
                <w:rStyle w:val="input-group-addon"/>
                <w:b/>
              </w:rPr>
              <w:t>обвезника</w:t>
            </w:r>
            <w:proofErr w:type="spellEnd"/>
            <w:r w:rsidRPr="00936A25">
              <w:rPr>
                <w:rStyle w:val="input-group-addon"/>
                <w:b/>
              </w:rPr>
              <w:t xml:space="preserve"> </w:t>
            </w:r>
            <w:proofErr w:type="spellStart"/>
            <w:r w:rsidRPr="00936A25">
              <w:rPr>
                <w:rStyle w:val="input-group-addon"/>
                <w:b/>
              </w:rPr>
              <w:t>утврђена</w:t>
            </w:r>
            <w:proofErr w:type="spellEnd"/>
            <w:r w:rsidRPr="00936A25">
              <w:rPr>
                <w:rStyle w:val="input-group-addon"/>
                <w:b/>
              </w:rPr>
              <w:t xml:space="preserve"> </w:t>
            </w:r>
            <w:proofErr w:type="spellStart"/>
            <w:r w:rsidRPr="00936A25">
              <w:rPr>
                <w:rStyle w:val="input-group-addon"/>
                <w:b/>
              </w:rPr>
              <w:t>на</w:t>
            </w:r>
            <w:proofErr w:type="spellEnd"/>
            <w:r w:rsidRPr="00936A25">
              <w:rPr>
                <w:rStyle w:val="input-group-addon"/>
                <w:b/>
              </w:rPr>
              <w:t xml:space="preserve"> </w:t>
            </w:r>
            <w:proofErr w:type="spellStart"/>
            <w:r w:rsidRPr="00936A25">
              <w:rPr>
                <w:rStyle w:val="input-group-addon"/>
                <w:b/>
              </w:rPr>
              <w:t>основу</w:t>
            </w:r>
            <w:proofErr w:type="spellEnd"/>
            <w:r w:rsidRPr="00936A25">
              <w:rPr>
                <w:rStyle w:val="input-group-addon"/>
                <w:b/>
              </w:rPr>
              <w:t xml:space="preserve"> </w:t>
            </w:r>
            <w:proofErr w:type="spellStart"/>
            <w:r w:rsidRPr="00936A25">
              <w:rPr>
                <w:rStyle w:val="input-group-addon"/>
                <w:b/>
              </w:rPr>
              <w:t>података</w:t>
            </w:r>
            <w:proofErr w:type="spellEnd"/>
            <w:r w:rsidRPr="00936A25">
              <w:rPr>
                <w:rStyle w:val="input-group-addon"/>
                <w:b/>
              </w:rPr>
              <w:t xml:space="preserve"> </w:t>
            </w:r>
            <w:proofErr w:type="spellStart"/>
            <w:r w:rsidRPr="00936A25">
              <w:rPr>
                <w:rStyle w:val="input-group-addon"/>
                <w:b/>
              </w:rPr>
              <w:t>из</w:t>
            </w:r>
            <w:proofErr w:type="spellEnd"/>
            <w:r w:rsidRPr="00936A25">
              <w:rPr>
                <w:rStyle w:val="input-group-addon"/>
                <w:b/>
              </w:rPr>
              <w:t xml:space="preserve"> </w:t>
            </w:r>
            <w:proofErr w:type="spellStart"/>
            <w:r w:rsidRPr="00936A25">
              <w:rPr>
                <w:rStyle w:val="input-group-addon"/>
                <w:b/>
              </w:rPr>
              <w:t>финансијских</w:t>
            </w:r>
            <w:proofErr w:type="spellEnd"/>
            <w:r w:rsidRPr="00936A25">
              <w:rPr>
                <w:rStyle w:val="input-group-addon"/>
                <w:b/>
              </w:rPr>
              <w:t xml:space="preserve"> </w:t>
            </w:r>
            <w:proofErr w:type="spellStart"/>
            <w:r w:rsidRPr="00936A25">
              <w:rPr>
                <w:rStyle w:val="input-group-addon"/>
                <w:b/>
              </w:rPr>
              <w:t>извештаја</w:t>
            </w:r>
            <w:proofErr w:type="spellEnd"/>
            <w:r w:rsidRPr="00936A25">
              <w:rPr>
                <w:rStyle w:val="input-group-addon"/>
                <w:b/>
              </w:rPr>
              <w:t xml:space="preserve"> </w:t>
            </w:r>
            <w:proofErr w:type="spellStart"/>
            <w:r w:rsidRPr="00936A25">
              <w:rPr>
                <w:rStyle w:val="input-group-addon"/>
                <w:b/>
              </w:rPr>
              <w:t>за</w:t>
            </w:r>
            <w:proofErr w:type="spellEnd"/>
            <w:r w:rsidRPr="00936A25">
              <w:rPr>
                <w:rStyle w:val="input-group-addon"/>
                <w:b/>
              </w:rPr>
              <w:t xml:space="preserve"> </w:t>
            </w:r>
            <w:proofErr w:type="spellStart"/>
            <w:r w:rsidRPr="00936A25">
              <w:rPr>
                <w:rStyle w:val="input-group-addon"/>
                <w:b/>
              </w:rPr>
              <w:t>претходну</w:t>
            </w:r>
            <w:proofErr w:type="spellEnd"/>
            <w:r w:rsidRPr="00936A25">
              <w:rPr>
                <w:rStyle w:val="input-group-addon"/>
                <w:b/>
              </w:rPr>
              <w:t xml:space="preserve"> </w:t>
            </w:r>
            <w:proofErr w:type="spellStart"/>
            <w:r w:rsidRPr="00936A25">
              <w:rPr>
                <w:rStyle w:val="input-group-addon"/>
                <w:b/>
              </w:rPr>
              <w:t>годин</w:t>
            </w:r>
            <w:proofErr w:type="spellEnd"/>
            <w:r w:rsidRPr="00936A25">
              <w:rPr>
                <w:rStyle w:val="input-group-addon"/>
                <w:b/>
                <w:lang w:val="sr-Cyrl-RS"/>
              </w:rPr>
              <w:t>у</w:t>
            </w:r>
          </w:p>
        </w:tc>
        <w:tc>
          <w:tcPr>
            <w:tcW w:w="5868" w:type="dxa"/>
            <w:shd w:val="clear" w:color="auto" w:fill="auto"/>
            <w:vAlign w:val="center"/>
          </w:tcPr>
          <w:p w:rsidR="00FF0A0D" w:rsidRPr="00936A25" w:rsidRDefault="00FF0A0D" w:rsidP="00927809">
            <w:pPr>
              <w:tabs>
                <w:tab w:val="left" w:pos="8730"/>
              </w:tabs>
              <w:autoSpaceDE w:val="0"/>
              <w:autoSpaceDN w:val="0"/>
              <w:adjustRightInd w:val="0"/>
              <w:rPr>
                <w:lang w:val="sr-Cyrl-CS"/>
              </w:rPr>
            </w:pPr>
          </w:p>
        </w:tc>
      </w:tr>
    </w:tbl>
    <w:p w:rsidR="00FF0A0D" w:rsidRDefault="00FF0A0D" w:rsidP="00FF0A0D">
      <w:pPr>
        <w:tabs>
          <w:tab w:val="left" w:pos="8730"/>
        </w:tabs>
        <w:autoSpaceDE w:val="0"/>
        <w:autoSpaceDN w:val="0"/>
        <w:adjustRightInd w:val="0"/>
        <w:ind w:left="1080" w:hanging="1080"/>
        <w:jc w:val="center"/>
        <w:rPr>
          <w:b/>
          <w:sz w:val="22"/>
          <w:szCs w:val="22"/>
          <w:lang w:val="sr-Cyrl-RS"/>
        </w:rPr>
      </w:pPr>
    </w:p>
    <w:p w:rsidR="00FF0A0D" w:rsidRDefault="00FF0A0D" w:rsidP="00FF0A0D">
      <w:pPr>
        <w:tabs>
          <w:tab w:val="left" w:pos="8730"/>
        </w:tabs>
        <w:autoSpaceDE w:val="0"/>
        <w:autoSpaceDN w:val="0"/>
        <w:adjustRightInd w:val="0"/>
        <w:ind w:left="1080" w:hanging="1080"/>
        <w:rPr>
          <w:b/>
          <w:sz w:val="22"/>
          <w:szCs w:val="22"/>
          <w:lang w:val="sr-Cyrl-RS"/>
        </w:rPr>
      </w:pPr>
    </w:p>
    <w:p w:rsidR="00FF0A0D" w:rsidRDefault="00FF0A0D" w:rsidP="00FF0A0D">
      <w:pPr>
        <w:tabs>
          <w:tab w:val="left" w:pos="8730"/>
        </w:tabs>
        <w:autoSpaceDE w:val="0"/>
        <w:autoSpaceDN w:val="0"/>
        <w:adjustRightInd w:val="0"/>
        <w:ind w:left="1080" w:hanging="1080"/>
        <w:rPr>
          <w:b/>
          <w:sz w:val="22"/>
          <w:szCs w:val="22"/>
          <w:lang w:val="sr-Cyrl-RS"/>
        </w:rPr>
      </w:pPr>
    </w:p>
    <w:p w:rsidR="00FF0A0D" w:rsidRDefault="00FF0A0D" w:rsidP="00FF0A0D">
      <w:pPr>
        <w:tabs>
          <w:tab w:val="left" w:pos="8730"/>
        </w:tabs>
        <w:autoSpaceDE w:val="0"/>
        <w:autoSpaceDN w:val="0"/>
        <w:adjustRightInd w:val="0"/>
        <w:ind w:left="1080" w:hanging="1080"/>
        <w:rPr>
          <w:b/>
          <w:sz w:val="22"/>
          <w:szCs w:val="22"/>
          <w:lang w:val="sr-Cyrl-RS"/>
        </w:rPr>
      </w:pPr>
    </w:p>
    <w:p w:rsidR="00FF0A0D" w:rsidRDefault="00FF0A0D" w:rsidP="00FF0A0D">
      <w:pPr>
        <w:tabs>
          <w:tab w:val="left" w:pos="8730"/>
        </w:tabs>
        <w:autoSpaceDE w:val="0"/>
        <w:autoSpaceDN w:val="0"/>
        <w:adjustRightInd w:val="0"/>
        <w:ind w:left="1080" w:hanging="1080"/>
        <w:rPr>
          <w:b/>
          <w:sz w:val="22"/>
          <w:szCs w:val="22"/>
          <w:lang w:val="sr-Cyrl-RS"/>
        </w:rPr>
      </w:pPr>
    </w:p>
    <w:p w:rsidR="00FF0A0D" w:rsidRDefault="00FF0A0D" w:rsidP="00FF0A0D">
      <w:pPr>
        <w:tabs>
          <w:tab w:val="left" w:pos="8730"/>
        </w:tabs>
        <w:autoSpaceDE w:val="0"/>
        <w:autoSpaceDN w:val="0"/>
        <w:adjustRightInd w:val="0"/>
        <w:ind w:left="1080" w:hanging="1080"/>
        <w:rPr>
          <w:b/>
          <w:sz w:val="22"/>
          <w:szCs w:val="22"/>
          <w:lang w:val="sr-Cyrl-RS"/>
        </w:rPr>
      </w:pPr>
    </w:p>
    <w:p w:rsidR="007B0DD4" w:rsidRDefault="007B0DD4" w:rsidP="002E6FD4">
      <w:pPr>
        <w:tabs>
          <w:tab w:val="left" w:pos="8730"/>
        </w:tabs>
        <w:autoSpaceDE w:val="0"/>
        <w:autoSpaceDN w:val="0"/>
        <w:adjustRightInd w:val="0"/>
        <w:rPr>
          <w:b/>
          <w:sz w:val="22"/>
          <w:szCs w:val="22"/>
          <w:lang w:val="sr-Cyrl-RS"/>
        </w:rPr>
      </w:pPr>
    </w:p>
    <w:p w:rsidR="00FF0A0D" w:rsidRDefault="00FF0A0D" w:rsidP="00FF0A0D">
      <w:pPr>
        <w:tabs>
          <w:tab w:val="left" w:pos="8730"/>
        </w:tabs>
        <w:autoSpaceDE w:val="0"/>
        <w:autoSpaceDN w:val="0"/>
        <w:adjustRightInd w:val="0"/>
        <w:ind w:left="1080" w:hanging="1080"/>
        <w:rPr>
          <w:b/>
          <w:sz w:val="22"/>
          <w:szCs w:val="22"/>
          <w:lang w:val="sr-Cyrl-RS"/>
        </w:rPr>
      </w:pPr>
    </w:p>
    <w:p w:rsidR="00FF0A0D" w:rsidRDefault="00FF0A0D" w:rsidP="00FF0A0D">
      <w:pPr>
        <w:tabs>
          <w:tab w:val="left" w:pos="8730"/>
        </w:tabs>
        <w:autoSpaceDE w:val="0"/>
        <w:autoSpaceDN w:val="0"/>
        <w:adjustRightInd w:val="0"/>
        <w:ind w:left="1080"/>
        <w:jc w:val="right"/>
        <w:rPr>
          <w:b/>
          <w:bCs/>
        </w:rPr>
      </w:pPr>
    </w:p>
    <w:p w:rsidR="00FF0A0D" w:rsidRDefault="00FF0A0D" w:rsidP="00FF0A0D">
      <w:pPr>
        <w:tabs>
          <w:tab w:val="left" w:pos="8730"/>
        </w:tabs>
        <w:autoSpaceDE w:val="0"/>
        <w:autoSpaceDN w:val="0"/>
        <w:adjustRightInd w:val="0"/>
        <w:ind w:left="1080" w:hanging="1080"/>
        <w:jc w:val="center"/>
        <w:rPr>
          <w:b/>
          <w:i/>
          <w:sz w:val="22"/>
          <w:szCs w:val="22"/>
          <w:lang w:val="sr-Latn-CS"/>
        </w:rPr>
      </w:pPr>
      <w:r w:rsidRPr="00F679A8">
        <w:rPr>
          <w:b/>
          <w:sz w:val="22"/>
          <w:szCs w:val="22"/>
          <w:lang w:val="sr-Latn-CS"/>
        </w:rPr>
        <w:t>Напомена:</w:t>
      </w:r>
      <w:r w:rsidRPr="00F679A8">
        <w:rPr>
          <w:b/>
          <w:sz w:val="22"/>
          <w:szCs w:val="22"/>
          <w:lang w:val="sr-Latn-CS"/>
        </w:rPr>
        <w:tab/>
      </w:r>
    </w:p>
    <w:p w:rsidR="00FF0A0D" w:rsidRPr="000B3A9A" w:rsidRDefault="00FF0A0D" w:rsidP="00FF0A0D">
      <w:pPr>
        <w:ind w:right="-108"/>
        <w:jc w:val="center"/>
        <w:rPr>
          <w:b/>
          <w:lang w:val="sr-Cyrl-CS"/>
        </w:rPr>
      </w:pPr>
      <w:r w:rsidRPr="000B3A9A">
        <w:rPr>
          <w:b/>
          <w:lang w:val="sr-Cyrl-CS"/>
        </w:rPr>
        <w:t>У</w:t>
      </w:r>
      <w:r>
        <w:rPr>
          <w:b/>
          <w:lang w:val="sr-Cyrl-CS"/>
        </w:rPr>
        <w:t xml:space="preserve"> случају већег броја чланова групе </w:t>
      </w:r>
      <w:r w:rsidRPr="000B3A9A">
        <w:rPr>
          <w:b/>
          <w:lang w:val="sr-Cyrl-CS"/>
        </w:rPr>
        <w:t xml:space="preserve"> образац треба фотокопирати</w:t>
      </w:r>
    </w:p>
    <w:p w:rsidR="00FF0A0D" w:rsidRDefault="00FF0A0D" w:rsidP="00FF0A0D">
      <w:pPr>
        <w:tabs>
          <w:tab w:val="left" w:pos="8730"/>
        </w:tabs>
        <w:autoSpaceDE w:val="0"/>
        <w:autoSpaceDN w:val="0"/>
        <w:adjustRightInd w:val="0"/>
        <w:ind w:left="1080"/>
        <w:jc w:val="right"/>
        <w:rPr>
          <w:b/>
          <w:bCs/>
        </w:rPr>
      </w:pPr>
    </w:p>
    <w:p w:rsidR="00FF0A0D" w:rsidRDefault="00FF0A0D" w:rsidP="00FF0A0D">
      <w:pPr>
        <w:tabs>
          <w:tab w:val="left" w:pos="8730"/>
        </w:tabs>
        <w:autoSpaceDE w:val="0"/>
        <w:autoSpaceDN w:val="0"/>
        <w:adjustRightInd w:val="0"/>
        <w:ind w:left="1080" w:hanging="1080"/>
        <w:rPr>
          <w:b/>
          <w:sz w:val="22"/>
          <w:szCs w:val="22"/>
          <w:lang w:val="sr-Cyrl-RS"/>
        </w:rPr>
      </w:pPr>
    </w:p>
    <w:p w:rsidR="00FF0A0D" w:rsidRDefault="00FF0A0D" w:rsidP="00FF0A0D">
      <w:pPr>
        <w:tabs>
          <w:tab w:val="left" w:pos="8730"/>
        </w:tabs>
        <w:autoSpaceDE w:val="0"/>
        <w:autoSpaceDN w:val="0"/>
        <w:adjustRightInd w:val="0"/>
        <w:ind w:left="1080" w:hanging="1080"/>
        <w:rPr>
          <w:b/>
          <w:sz w:val="22"/>
          <w:szCs w:val="22"/>
          <w:lang w:val="sr-Cyrl-RS"/>
        </w:rPr>
      </w:pPr>
    </w:p>
    <w:tbl>
      <w:tblPr>
        <w:tblW w:w="9644" w:type="dxa"/>
        <w:jc w:val="center"/>
        <w:tblLook w:val="01E0" w:firstRow="1" w:lastRow="1" w:firstColumn="1" w:lastColumn="1" w:noHBand="0" w:noVBand="0"/>
      </w:tblPr>
      <w:tblGrid>
        <w:gridCol w:w="3627"/>
        <w:gridCol w:w="2402"/>
        <w:gridCol w:w="3615"/>
      </w:tblGrid>
      <w:tr w:rsidR="00C106AD" w:rsidRPr="00E95707" w:rsidTr="00C106AD">
        <w:trPr>
          <w:trHeight w:val="908"/>
          <w:jc w:val="center"/>
        </w:trPr>
        <w:tc>
          <w:tcPr>
            <w:tcW w:w="3627" w:type="dxa"/>
            <w:tcBorders>
              <w:top w:val="single" w:sz="4" w:space="0" w:color="auto"/>
              <w:left w:val="single" w:sz="4" w:space="0" w:color="auto"/>
              <w:bottom w:val="single" w:sz="4" w:space="0" w:color="auto"/>
              <w:right w:val="single" w:sz="4" w:space="0" w:color="auto"/>
            </w:tcBorders>
          </w:tcPr>
          <w:p w:rsidR="00C106AD" w:rsidRPr="00E95707" w:rsidRDefault="00C106AD" w:rsidP="00C106AD">
            <w:pPr>
              <w:spacing w:before="120"/>
              <w:jc w:val="center"/>
              <w:rPr>
                <w:lang w:val="sr-Cyrl-CS"/>
              </w:rPr>
            </w:pPr>
            <w:r w:rsidRPr="00E95707">
              <w:rPr>
                <w:b/>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C106AD" w:rsidRPr="00E95707" w:rsidRDefault="00C106AD" w:rsidP="00C106AD">
            <w:pPr>
              <w:spacing w:before="120"/>
              <w:jc w:val="center"/>
              <w:rPr>
                <w:b/>
                <w:lang w:val="sr-Cyrl-CS"/>
              </w:rPr>
            </w:pPr>
            <w:r w:rsidRPr="00E95707">
              <w:rPr>
                <w:b/>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C106AD" w:rsidRPr="00E95707" w:rsidRDefault="00C106AD" w:rsidP="00C106AD">
            <w:pPr>
              <w:spacing w:before="120"/>
              <w:jc w:val="center"/>
              <w:rPr>
                <w:lang w:val="sr-Cyrl-CS"/>
              </w:rPr>
            </w:pPr>
            <w:r w:rsidRPr="00E95707">
              <w:rPr>
                <w:b/>
                <w:lang w:val="sr-Cyrl-CS"/>
              </w:rPr>
              <w:t xml:space="preserve">потпис овлашћеног лица </w:t>
            </w:r>
            <w:r>
              <w:rPr>
                <w:b/>
                <w:lang w:val="sr-Cyrl-CS"/>
              </w:rPr>
              <w:t xml:space="preserve">члана групе </w:t>
            </w:r>
            <w:r w:rsidRPr="00E95707">
              <w:rPr>
                <w:b/>
                <w:lang w:val="sr-Cyrl-CS"/>
              </w:rPr>
              <w:t>понуђача</w:t>
            </w:r>
          </w:p>
        </w:tc>
      </w:tr>
    </w:tbl>
    <w:p w:rsidR="007B0DD4" w:rsidRDefault="007B0DD4" w:rsidP="00FF0A0D">
      <w:pPr>
        <w:tabs>
          <w:tab w:val="left" w:pos="8730"/>
        </w:tabs>
        <w:autoSpaceDE w:val="0"/>
        <w:autoSpaceDN w:val="0"/>
        <w:adjustRightInd w:val="0"/>
        <w:ind w:left="1080" w:hanging="1080"/>
        <w:rPr>
          <w:b/>
          <w:sz w:val="22"/>
          <w:szCs w:val="22"/>
          <w:lang w:val="sr-Cyrl-RS"/>
        </w:rPr>
      </w:pPr>
    </w:p>
    <w:p w:rsidR="00AB3A56" w:rsidRDefault="00FF0A0D" w:rsidP="00FF0A0D">
      <w:pPr>
        <w:tabs>
          <w:tab w:val="left" w:pos="8730"/>
        </w:tabs>
        <w:autoSpaceDE w:val="0"/>
        <w:autoSpaceDN w:val="0"/>
        <w:adjustRightInd w:val="0"/>
        <w:jc w:val="both"/>
        <w:rPr>
          <w:b/>
          <w:lang w:val="sr-Cyrl-CS"/>
        </w:rPr>
      </w:pPr>
      <w:r w:rsidRPr="00FF0A0D">
        <w:rPr>
          <w:b/>
          <w:lang w:val="sr-Cyrl-CS"/>
        </w:rPr>
        <w:t xml:space="preserve">               </w:t>
      </w:r>
    </w:p>
    <w:p w:rsidR="00FF0A0D" w:rsidRPr="00FF0A0D" w:rsidRDefault="00FF0A0D" w:rsidP="00AB3A56">
      <w:pPr>
        <w:tabs>
          <w:tab w:val="left" w:pos="8730"/>
        </w:tabs>
        <w:autoSpaceDE w:val="0"/>
        <w:autoSpaceDN w:val="0"/>
        <w:adjustRightInd w:val="0"/>
        <w:jc w:val="right"/>
        <w:rPr>
          <w:b/>
          <w:lang w:val="sr-Cyrl-CS"/>
        </w:rPr>
      </w:pPr>
      <w:r w:rsidRPr="00FF0A0D">
        <w:rPr>
          <w:b/>
          <w:lang w:val="sr-Cyrl-CS"/>
        </w:rPr>
        <w:lastRenderedPageBreak/>
        <w:t xml:space="preserve"> Образац III-3</w:t>
      </w:r>
    </w:p>
    <w:p w:rsidR="00FF0A0D" w:rsidRDefault="00FF0A0D" w:rsidP="00B95D82">
      <w:pPr>
        <w:tabs>
          <w:tab w:val="left" w:pos="8730"/>
        </w:tabs>
        <w:autoSpaceDE w:val="0"/>
        <w:autoSpaceDN w:val="0"/>
        <w:adjustRightInd w:val="0"/>
        <w:rPr>
          <w:lang w:val="sr-Cyrl-CS"/>
        </w:rPr>
      </w:pPr>
    </w:p>
    <w:p w:rsidR="00FF0A0D" w:rsidRDefault="00FF0A0D" w:rsidP="00B95D82">
      <w:pPr>
        <w:tabs>
          <w:tab w:val="left" w:pos="8730"/>
        </w:tabs>
        <w:autoSpaceDE w:val="0"/>
        <w:autoSpaceDN w:val="0"/>
        <w:adjustRightInd w:val="0"/>
        <w:rPr>
          <w:lang w:val="sr-Cyrl-C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5764"/>
      </w:tblGrid>
      <w:tr w:rsidR="00B95D82" w:rsidRPr="00936A25" w:rsidTr="00936A25">
        <w:trPr>
          <w:trHeight w:val="530"/>
        </w:trPr>
        <w:tc>
          <w:tcPr>
            <w:tcW w:w="9396" w:type="dxa"/>
            <w:gridSpan w:val="2"/>
            <w:shd w:val="clear" w:color="auto" w:fill="auto"/>
            <w:vAlign w:val="center"/>
          </w:tcPr>
          <w:p w:rsidR="00B95D82" w:rsidRPr="00936A25" w:rsidRDefault="00E11E9F" w:rsidP="00936A25">
            <w:pPr>
              <w:tabs>
                <w:tab w:val="left" w:pos="8730"/>
              </w:tabs>
              <w:autoSpaceDE w:val="0"/>
              <w:autoSpaceDN w:val="0"/>
              <w:adjustRightInd w:val="0"/>
              <w:jc w:val="center"/>
              <w:rPr>
                <w:b/>
                <w:lang w:val="sr-Cyrl-CS"/>
              </w:rPr>
            </w:pPr>
            <w:r w:rsidRPr="00936A25">
              <w:rPr>
                <w:b/>
                <w:lang w:val="sr-Cyrl-CS"/>
              </w:rPr>
              <w:t>ПОДАЦИ О ПОДИЗВОЂАЧУ</w:t>
            </w:r>
          </w:p>
        </w:tc>
      </w:tr>
      <w:tr w:rsidR="00B95D82" w:rsidRPr="00936A25" w:rsidTr="00936A25">
        <w:trPr>
          <w:trHeight w:val="602"/>
        </w:trPr>
        <w:tc>
          <w:tcPr>
            <w:tcW w:w="3528" w:type="dxa"/>
            <w:shd w:val="clear" w:color="auto" w:fill="auto"/>
            <w:vAlign w:val="center"/>
          </w:tcPr>
          <w:p w:rsidR="00B95D82" w:rsidRPr="00936A25" w:rsidRDefault="00E11E9F" w:rsidP="00936A25">
            <w:pPr>
              <w:tabs>
                <w:tab w:val="left" w:pos="8730"/>
              </w:tabs>
              <w:autoSpaceDE w:val="0"/>
              <w:autoSpaceDN w:val="0"/>
              <w:adjustRightInd w:val="0"/>
              <w:rPr>
                <w:b/>
                <w:lang w:val="sr-Cyrl-CS"/>
              </w:rPr>
            </w:pPr>
            <w:r w:rsidRPr="00936A25">
              <w:rPr>
                <w:b/>
                <w:lang w:val="sr-Cyrl-CS"/>
              </w:rPr>
              <w:t>Назив подизвођача</w:t>
            </w:r>
          </w:p>
        </w:tc>
        <w:tc>
          <w:tcPr>
            <w:tcW w:w="5868" w:type="dxa"/>
            <w:shd w:val="clear" w:color="auto" w:fill="auto"/>
            <w:vAlign w:val="center"/>
          </w:tcPr>
          <w:p w:rsidR="00B95D82" w:rsidRPr="00936A25" w:rsidRDefault="00B95D82" w:rsidP="00936A25">
            <w:pPr>
              <w:tabs>
                <w:tab w:val="left" w:pos="8730"/>
              </w:tabs>
              <w:autoSpaceDE w:val="0"/>
              <w:autoSpaceDN w:val="0"/>
              <w:adjustRightInd w:val="0"/>
              <w:rPr>
                <w:lang w:val="sr-Cyrl-CS"/>
              </w:rPr>
            </w:pPr>
          </w:p>
        </w:tc>
      </w:tr>
      <w:tr w:rsidR="00B95D82" w:rsidRPr="00936A25" w:rsidTr="00936A25">
        <w:trPr>
          <w:trHeight w:val="620"/>
        </w:trPr>
        <w:tc>
          <w:tcPr>
            <w:tcW w:w="3528" w:type="dxa"/>
            <w:shd w:val="clear" w:color="auto" w:fill="auto"/>
            <w:vAlign w:val="center"/>
          </w:tcPr>
          <w:p w:rsidR="00B95D82" w:rsidRPr="00936A25" w:rsidRDefault="00B95D82" w:rsidP="00936A25">
            <w:pPr>
              <w:tabs>
                <w:tab w:val="left" w:pos="8730"/>
              </w:tabs>
              <w:autoSpaceDE w:val="0"/>
              <w:autoSpaceDN w:val="0"/>
              <w:adjustRightInd w:val="0"/>
              <w:rPr>
                <w:b/>
                <w:lang w:val="sr-Cyrl-CS"/>
              </w:rPr>
            </w:pPr>
            <w:r w:rsidRPr="00936A25">
              <w:rPr>
                <w:b/>
                <w:lang w:val="sr-Cyrl-CS"/>
              </w:rPr>
              <w:t xml:space="preserve">Адреса </w:t>
            </w:r>
            <w:r w:rsidR="00E11E9F" w:rsidRPr="00936A25">
              <w:rPr>
                <w:b/>
                <w:lang w:val="sr-Cyrl-CS"/>
              </w:rPr>
              <w:t>подизвођача</w:t>
            </w:r>
          </w:p>
        </w:tc>
        <w:tc>
          <w:tcPr>
            <w:tcW w:w="5868" w:type="dxa"/>
            <w:shd w:val="clear" w:color="auto" w:fill="auto"/>
            <w:vAlign w:val="center"/>
          </w:tcPr>
          <w:p w:rsidR="00B95D82" w:rsidRPr="00936A25" w:rsidRDefault="00B95D82" w:rsidP="00936A25">
            <w:pPr>
              <w:tabs>
                <w:tab w:val="left" w:pos="8730"/>
              </w:tabs>
              <w:autoSpaceDE w:val="0"/>
              <w:autoSpaceDN w:val="0"/>
              <w:adjustRightInd w:val="0"/>
              <w:rPr>
                <w:lang w:val="sr-Cyrl-CS"/>
              </w:rPr>
            </w:pPr>
          </w:p>
        </w:tc>
      </w:tr>
      <w:tr w:rsidR="00B95D82" w:rsidRPr="00936A25" w:rsidTr="00936A25">
        <w:trPr>
          <w:trHeight w:val="440"/>
        </w:trPr>
        <w:tc>
          <w:tcPr>
            <w:tcW w:w="3528" w:type="dxa"/>
            <w:shd w:val="clear" w:color="auto" w:fill="auto"/>
            <w:vAlign w:val="center"/>
          </w:tcPr>
          <w:p w:rsidR="00B95D82" w:rsidRPr="00936A25" w:rsidRDefault="00B95D82" w:rsidP="00936A25">
            <w:pPr>
              <w:tabs>
                <w:tab w:val="left" w:pos="8730"/>
              </w:tabs>
              <w:autoSpaceDE w:val="0"/>
              <w:autoSpaceDN w:val="0"/>
              <w:adjustRightInd w:val="0"/>
              <w:rPr>
                <w:b/>
                <w:lang w:val="sr-Cyrl-CS"/>
              </w:rPr>
            </w:pPr>
            <w:r w:rsidRPr="00936A25">
              <w:rPr>
                <w:b/>
                <w:lang w:val="sr-Cyrl-CS"/>
              </w:rPr>
              <w:t>Одговорна особа</w:t>
            </w:r>
          </w:p>
        </w:tc>
        <w:tc>
          <w:tcPr>
            <w:tcW w:w="5868" w:type="dxa"/>
            <w:shd w:val="clear" w:color="auto" w:fill="auto"/>
            <w:vAlign w:val="center"/>
          </w:tcPr>
          <w:p w:rsidR="00B95D82" w:rsidRPr="00936A25" w:rsidRDefault="00B95D82" w:rsidP="00936A25">
            <w:pPr>
              <w:tabs>
                <w:tab w:val="left" w:pos="8730"/>
              </w:tabs>
              <w:autoSpaceDE w:val="0"/>
              <w:autoSpaceDN w:val="0"/>
              <w:adjustRightInd w:val="0"/>
              <w:rPr>
                <w:lang w:val="sr-Cyrl-CS"/>
              </w:rPr>
            </w:pPr>
          </w:p>
        </w:tc>
      </w:tr>
      <w:tr w:rsidR="00B95D82" w:rsidRPr="00936A25" w:rsidTr="00936A25">
        <w:trPr>
          <w:trHeight w:val="530"/>
        </w:trPr>
        <w:tc>
          <w:tcPr>
            <w:tcW w:w="3528" w:type="dxa"/>
            <w:shd w:val="clear" w:color="auto" w:fill="auto"/>
            <w:vAlign w:val="center"/>
          </w:tcPr>
          <w:p w:rsidR="00B95D82" w:rsidRPr="00936A25" w:rsidRDefault="00B95D82" w:rsidP="00936A25">
            <w:pPr>
              <w:tabs>
                <w:tab w:val="left" w:pos="8730"/>
              </w:tabs>
              <w:autoSpaceDE w:val="0"/>
              <w:autoSpaceDN w:val="0"/>
              <w:adjustRightInd w:val="0"/>
              <w:rPr>
                <w:b/>
                <w:lang w:val="sr-Cyrl-CS"/>
              </w:rPr>
            </w:pPr>
            <w:r w:rsidRPr="00936A25">
              <w:rPr>
                <w:b/>
                <w:lang w:val="sr-Cyrl-CS"/>
              </w:rPr>
              <w:t>Особа за контакт</w:t>
            </w:r>
          </w:p>
        </w:tc>
        <w:tc>
          <w:tcPr>
            <w:tcW w:w="5868" w:type="dxa"/>
            <w:shd w:val="clear" w:color="auto" w:fill="auto"/>
            <w:vAlign w:val="center"/>
          </w:tcPr>
          <w:p w:rsidR="00B95D82" w:rsidRPr="00936A25" w:rsidRDefault="00B95D82" w:rsidP="00936A25">
            <w:pPr>
              <w:tabs>
                <w:tab w:val="left" w:pos="8730"/>
              </w:tabs>
              <w:autoSpaceDE w:val="0"/>
              <w:autoSpaceDN w:val="0"/>
              <w:adjustRightInd w:val="0"/>
              <w:rPr>
                <w:lang w:val="sr-Cyrl-CS"/>
              </w:rPr>
            </w:pPr>
          </w:p>
        </w:tc>
      </w:tr>
      <w:tr w:rsidR="00B95D82" w:rsidRPr="00936A25" w:rsidTr="00936A25">
        <w:trPr>
          <w:trHeight w:val="440"/>
        </w:trPr>
        <w:tc>
          <w:tcPr>
            <w:tcW w:w="3528" w:type="dxa"/>
            <w:shd w:val="clear" w:color="auto" w:fill="auto"/>
            <w:vAlign w:val="center"/>
          </w:tcPr>
          <w:p w:rsidR="00B95D82" w:rsidRPr="00936A25" w:rsidRDefault="00B95D82" w:rsidP="00936A25">
            <w:pPr>
              <w:tabs>
                <w:tab w:val="left" w:pos="8730"/>
              </w:tabs>
              <w:autoSpaceDE w:val="0"/>
              <w:autoSpaceDN w:val="0"/>
              <w:adjustRightInd w:val="0"/>
              <w:rPr>
                <w:b/>
                <w:lang w:val="sr-Cyrl-CS"/>
              </w:rPr>
            </w:pPr>
            <w:r w:rsidRPr="00936A25">
              <w:rPr>
                <w:b/>
                <w:lang w:val="sr-Cyrl-CS"/>
              </w:rPr>
              <w:t>Телефон</w:t>
            </w:r>
          </w:p>
        </w:tc>
        <w:tc>
          <w:tcPr>
            <w:tcW w:w="5868" w:type="dxa"/>
            <w:shd w:val="clear" w:color="auto" w:fill="auto"/>
            <w:vAlign w:val="center"/>
          </w:tcPr>
          <w:p w:rsidR="00B95D82" w:rsidRPr="00936A25" w:rsidRDefault="00B95D82" w:rsidP="00936A25">
            <w:pPr>
              <w:tabs>
                <w:tab w:val="left" w:pos="8730"/>
              </w:tabs>
              <w:autoSpaceDE w:val="0"/>
              <w:autoSpaceDN w:val="0"/>
              <w:adjustRightInd w:val="0"/>
              <w:rPr>
                <w:lang w:val="sr-Cyrl-CS"/>
              </w:rPr>
            </w:pPr>
          </w:p>
        </w:tc>
      </w:tr>
      <w:tr w:rsidR="00B95D82" w:rsidRPr="00936A25" w:rsidTr="00936A25">
        <w:trPr>
          <w:trHeight w:val="350"/>
        </w:trPr>
        <w:tc>
          <w:tcPr>
            <w:tcW w:w="3528" w:type="dxa"/>
            <w:shd w:val="clear" w:color="auto" w:fill="auto"/>
            <w:vAlign w:val="center"/>
          </w:tcPr>
          <w:p w:rsidR="00B95D82" w:rsidRPr="00936A25" w:rsidRDefault="00B95D82" w:rsidP="00936A25">
            <w:pPr>
              <w:tabs>
                <w:tab w:val="left" w:pos="8730"/>
              </w:tabs>
              <w:autoSpaceDE w:val="0"/>
              <w:autoSpaceDN w:val="0"/>
              <w:adjustRightInd w:val="0"/>
              <w:rPr>
                <w:b/>
                <w:lang w:val="sr-Cyrl-CS"/>
              </w:rPr>
            </w:pPr>
            <w:r w:rsidRPr="00936A25">
              <w:rPr>
                <w:b/>
                <w:lang w:val="sr-Cyrl-CS"/>
              </w:rPr>
              <w:t>Телефакс</w:t>
            </w:r>
          </w:p>
        </w:tc>
        <w:tc>
          <w:tcPr>
            <w:tcW w:w="5868" w:type="dxa"/>
            <w:shd w:val="clear" w:color="auto" w:fill="auto"/>
            <w:vAlign w:val="center"/>
          </w:tcPr>
          <w:p w:rsidR="00B95D82" w:rsidRPr="00936A25" w:rsidRDefault="00B95D82" w:rsidP="00936A25">
            <w:pPr>
              <w:tabs>
                <w:tab w:val="left" w:pos="8730"/>
              </w:tabs>
              <w:autoSpaceDE w:val="0"/>
              <w:autoSpaceDN w:val="0"/>
              <w:adjustRightInd w:val="0"/>
              <w:rPr>
                <w:lang w:val="sr-Cyrl-CS"/>
              </w:rPr>
            </w:pPr>
          </w:p>
        </w:tc>
      </w:tr>
      <w:tr w:rsidR="00B95D82" w:rsidRPr="00936A25" w:rsidTr="00936A25">
        <w:trPr>
          <w:trHeight w:val="620"/>
        </w:trPr>
        <w:tc>
          <w:tcPr>
            <w:tcW w:w="3528" w:type="dxa"/>
            <w:shd w:val="clear" w:color="auto" w:fill="auto"/>
            <w:vAlign w:val="center"/>
          </w:tcPr>
          <w:p w:rsidR="00B95D82" w:rsidRPr="00936A25" w:rsidRDefault="00B95D82" w:rsidP="00936A25">
            <w:pPr>
              <w:tabs>
                <w:tab w:val="left" w:pos="8730"/>
              </w:tabs>
              <w:autoSpaceDE w:val="0"/>
              <w:autoSpaceDN w:val="0"/>
              <w:adjustRightInd w:val="0"/>
              <w:rPr>
                <w:b/>
                <w:lang w:val="sr-Cyrl-RS"/>
              </w:rPr>
            </w:pPr>
            <w:r w:rsidRPr="00936A25">
              <w:rPr>
                <w:b/>
                <w:lang w:val="sr-Cyrl-CS"/>
              </w:rPr>
              <w:t xml:space="preserve">Е </w:t>
            </w:r>
            <w:r w:rsidRPr="00936A25">
              <w:rPr>
                <w:b/>
                <w:lang w:val="sr-Latn-ME"/>
              </w:rPr>
              <w:t>mail</w:t>
            </w:r>
          </w:p>
        </w:tc>
        <w:tc>
          <w:tcPr>
            <w:tcW w:w="5868" w:type="dxa"/>
            <w:shd w:val="clear" w:color="auto" w:fill="auto"/>
            <w:vAlign w:val="center"/>
          </w:tcPr>
          <w:p w:rsidR="00B95D82" w:rsidRPr="00936A25" w:rsidRDefault="00B95D82" w:rsidP="00936A25">
            <w:pPr>
              <w:tabs>
                <w:tab w:val="left" w:pos="8730"/>
              </w:tabs>
              <w:autoSpaceDE w:val="0"/>
              <w:autoSpaceDN w:val="0"/>
              <w:adjustRightInd w:val="0"/>
              <w:rPr>
                <w:lang w:val="sr-Cyrl-CS"/>
              </w:rPr>
            </w:pPr>
          </w:p>
        </w:tc>
      </w:tr>
      <w:tr w:rsidR="00B95D82" w:rsidRPr="00936A25" w:rsidTr="00936A25">
        <w:trPr>
          <w:trHeight w:val="440"/>
        </w:trPr>
        <w:tc>
          <w:tcPr>
            <w:tcW w:w="3528" w:type="dxa"/>
            <w:shd w:val="clear" w:color="auto" w:fill="auto"/>
            <w:vAlign w:val="center"/>
          </w:tcPr>
          <w:p w:rsidR="00B95D82" w:rsidRPr="00936A25" w:rsidRDefault="00B95D82" w:rsidP="00936A25">
            <w:pPr>
              <w:tabs>
                <w:tab w:val="left" w:pos="8730"/>
              </w:tabs>
              <w:autoSpaceDE w:val="0"/>
              <w:autoSpaceDN w:val="0"/>
              <w:adjustRightInd w:val="0"/>
              <w:rPr>
                <w:b/>
                <w:lang w:val="sr-Cyrl-CS"/>
              </w:rPr>
            </w:pPr>
            <w:r w:rsidRPr="00936A25">
              <w:rPr>
                <w:b/>
                <w:lang w:val="sr-Cyrl-CS"/>
              </w:rPr>
              <w:t xml:space="preserve">Матични број </w:t>
            </w:r>
            <w:r w:rsidR="00E11E9F" w:rsidRPr="00936A25">
              <w:rPr>
                <w:b/>
                <w:lang w:val="sr-Cyrl-CS"/>
              </w:rPr>
              <w:t>подизвођача</w:t>
            </w:r>
          </w:p>
        </w:tc>
        <w:tc>
          <w:tcPr>
            <w:tcW w:w="5868" w:type="dxa"/>
            <w:shd w:val="clear" w:color="auto" w:fill="auto"/>
            <w:vAlign w:val="center"/>
          </w:tcPr>
          <w:p w:rsidR="00B95D82" w:rsidRPr="00936A25" w:rsidRDefault="00B95D82" w:rsidP="00936A25">
            <w:pPr>
              <w:tabs>
                <w:tab w:val="left" w:pos="8730"/>
              </w:tabs>
              <w:autoSpaceDE w:val="0"/>
              <w:autoSpaceDN w:val="0"/>
              <w:adjustRightInd w:val="0"/>
              <w:rPr>
                <w:lang w:val="sr-Cyrl-CS"/>
              </w:rPr>
            </w:pPr>
          </w:p>
        </w:tc>
      </w:tr>
      <w:tr w:rsidR="00B95D82" w:rsidRPr="00936A25" w:rsidTr="00936A25">
        <w:trPr>
          <w:trHeight w:val="440"/>
        </w:trPr>
        <w:tc>
          <w:tcPr>
            <w:tcW w:w="3528" w:type="dxa"/>
            <w:shd w:val="clear" w:color="auto" w:fill="auto"/>
            <w:vAlign w:val="center"/>
          </w:tcPr>
          <w:p w:rsidR="00B95D82" w:rsidRPr="00936A25" w:rsidRDefault="00B95D82" w:rsidP="00936A25">
            <w:pPr>
              <w:tabs>
                <w:tab w:val="left" w:pos="8730"/>
              </w:tabs>
              <w:autoSpaceDE w:val="0"/>
              <w:autoSpaceDN w:val="0"/>
              <w:adjustRightInd w:val="0"/>
              <w:rPr>
                <w:b/>
                <w:lang w:val="sr-Cyrl-CS"/>
              </w:rPr>
            </w:pPr>
            <w:r w:rsidRPr="00936A25">
              <w:rPr>
                <w:b/>
                <w:lang w:val="sr-Cyrl-CS"/>
              </w:rPr>
              <w:t xml:space="preserve">ПИБ </w:t>
            </w:r>
            <w:r w:rsidR="00E11E9F" w:rsidRPr="00936A25">
              <w:rPr>
                <w:b/>
                <w:lang w:val="sr-Cyrl-CS"/>
              </w:rPr>
              <w:t>подизвођача</w:t>
            </w:r>
          </w:p>
        </w:tc>
        <w:tc>
          <w:tcPr>
            <w:tcW w:w="5868" w:type="dxa"/>
            <w:shd w:val="clear" w:color="auto" w:fill="auto"/>
            <w:vAlign w:val="center"/>
          </w:tcPr>
          <w:p w:rsidR="00B95D82" w:rsidRPr="00936A25" w:rsidRDefault="00B95D82" w:rsidP="00936A25">
            <w:pPr>
              <w:tabs>
                <w:tab w:val="left" w:pos="8730"/>
              </w:tabs>
              <w:autoSpaceDE w:val="0"/>
              <w:autoSpaceDN w:val="0"/>
              <w:adjustRightInd w:val="0"/>
              <w:rPr>
                <w:lang w:val="sr-Cyrl-CS"/>
              </w:rPr>
            </w:pPr>
          </w:p>
        </w:tc>
      </w:tr>
      <w:tr w:rsidR="00B95D82" w:rsidRPr="00936A25" w:rsidTr="00936A25">
        <w:tc>
          <w:tcPr>
            <w:tcW w:w="3528" w:type="dxa"/>
            <w:shd w:val="clear" w:color="auto" w:fill="auto"/>
            <w:vAlign w:val="center"/>
          </w:tcPr>
          <w:p w:rsidR="00B95D82" w:rsidRPr="00936A25" w:rsidRDefault="00B95D82" w:rsidP="00936A25">
            <w:pPr>
              <w:tabs>
                <w:tab w:val="left" w:pos="8730"/>
              </w:tabs>
              <w:autoSpaceDE w:val="0"/>
              <w:autoSpaceDN w:val="0"/>
              <w:adjustRightInd w:val="0"/>
              <w:rPr>
                <w:b/>
                <w:lang w:val="sr-Cyrl-CS"/>
              </w:rPr>
            </w:pPr>
            <w:r w:rsidRPr="00936A25">
              <w:rPr>
                <w:b/>
                <w:lang w:val="sr-Cyrl-CS"/>
              </w:rPr>
              <w:t>Број рачуна понуђача и назив банке</w:t>
            </w:r>
          </w:p>
        </w:tc>
        <w:tc>
          <w:tcPr>
            <w:tcW w:w="5868" w:type="dxa"/>
            <w:shd w:val="clear" w:color="auto" w:fill="auto"/>
            <w:vAlign w:val="center"/>
          </w:tcPr>
          <w:p w:rsidR="00B95D82" w:rsidRPr="00936A25" w:rsidRDefault="00B95D82" w:rsidP="00936A25">
            <w:pPr>
              <w:tabs>
                <w:tab w:val="left" w:pos="8730"/>
              </w:tabs>
              <w:autoSpaceDE w:val="0"/>
              <w:autoSpaceDN w:val="0"/>
              <w:adjustRightInd w:val="0"/>
              <w:rPr>
                <w:lang w:val="sr-Cyrl-CS"/>
              </w:rPr>
            </w:pPr>
          </w:p>
        </w:tc>
      </w:tr>
      <w:tr w:rsidR="00B95D82" w:rsidRPr="00936A25" w:rsidTr="00936A25">
        <w:tc>
          <w:tcPr>
            <w:tcW w:w="3528" w:type="dxa"/>
            <w:shd w:val="clear" w:color="auto" w:fill="auto"/>
            <w:vAlign w:val="center"/>
          </w:tcPr>
          <w:p w:rsidR="00B95D82" w:rsidRPr="00936A25" w:rsidRDefault="00B95D82" w:rsidP="00936A25">
            <w:pPr>
              <w:tabs>
                <w:tab w:val="left" w:pos="8730"/>
              </w:tabs>
              <w:autoSpaceDE w:val="0"/>
              <w:autoSpaceDN w:val="0"/>
              <w:adjustRightInd w:val="0"/>
              <w:rPr>
                <w:b/>
                <w:lang w:val="sr-Cyrl-RS"/>
              </w:rPr>
            </w:pPr>
            <w:proofErr w:type="spellStart"/>
            <w:r w:rsidRPr="00936A25">
              <w:rPr>
                <w:rStyle w:val="input-group-addon"/>
                <w:b/>
              </w:rPr>
              <w:t>Величина</w:t>
            </w:r>
            <w:proofErr w:type="spellEnd"/>
            <w:r w:rsidRPr="00936A25">
              <w:rPr>
                <w:rStyle w:val="input-group-addon"/>
                <w:b/>
              </w:rPr>
              <w:t xml:space="preserve"> </w:t>
            </w:r>
            <w:proofErr w:type="spellStart"/>
            <w:r w:rsidRPr="00936A25">
              <w:rPr>
                <w:rStyle w:val="input-group-addon"/>
                <w:b/>
              </w:rPr>
              <w:t>обвезника</w:t>
            </w:r>
            <w:proofErr w:type="spellEnd"/>
            <w:r w:rsidRPr="00936A25">
              <w:rPr>
                <w:rStyle w:val="input-group-addon"/>
                <w:b/>
              </w:rPr>
              <w:t xml:space="preserve"> </w:t>
            </w:r>
            <w:proofErr w:type="spellStart"/>
            <w:r w:rsidRPr="00936A25">
              <w:rPr>
                <w:rStyle w:val="input-group-addon"/>
                <w:b/>
              </w:rPr>
              <w:t>утврђена</w:t>
            </w:r>
            <w:proofErr w:type="spellEnd"/>
            <w:r w:rsidRPr="00936A25">
              <w:rPr>
                <w:rStyle w:val="input-group-addon"/>
                <w:b/>
              </w:rPr>
              <w:t xml:space="preserve"> </w:t>
            </w:r>
            <w:proofErr w:type="spellStart"/>
            <w:r w:rsidRPr="00936A25">
              <w:rPr>
                <w:rStyle w:val="input-group-addon"/>
                <w:b/>
              </w:rPr>
              <w:t>на</w:t>
            </w:r>
            <w:proofErr w:type="spellEnd"/>
            <w:r w:rsidRPr="00936A25">
              <w:rPr>
                <w:rStyle w:val="input-group-addon"/>
                <w:b/>
              </w:rPr>
              <w:t xml:space="preserve"> </w:t>
            </w:r>
            <w:proofErr w:type="spellStart"/>
            <w:r w:rsidRPr="00936A25">
              <w:rPr>
                <w:rStyle w:val="input-group-addon"/>
                <w:b/>
              </w:rPr>
              <w:t>основу</w:t>
            </w:r>
            <w:proofErr w:type="spellEnd"/>
            <w:r w:rsidRPr="00936A25">
              <w:rPr>
                <w:rStyle w:val="input-group-addon"/>
                <w:b/>
              </w:rPr>
              <w:t xml:space="preserve"> </w:t>
            </w:r>
            <w:proofErr w:type="spellStart"/>
            <w:r w:rsidRPr="00936A25">
              <w:rPr>
                <w:rStyle w:val="input-group-addon"/>
                <w:b/>
              </w:rPr>
              <w:t>података</w:t>
            </w:r>
            <w:proofErr w:type="spellEnd"/>
            <w:r w:rsidRPr="00936A25">
              <w:rPr>
                <w:rStyle w:val="input-group-addon"/>
                <w:b/>
              </w:rPr>
              <w:t xml:space="preserve"> </w:t>
            </w:r>
            <w:proofErr w:type="spellStart"/>
            <w:r w:rsidRPr="00936A25">
              <w:rPr>
                <w:rStyle w:val="input-group-addon"/>
                <w:b/>
              </w:rPr>
              <w:t>из</w:t>
            </w:r>
            <w:proofErr w:type="spellEnd"/>
            <w:r w:rsidRPr="00936A25">
              <w:rPr>
                <w:rStyle w:val="input-group-addon"/>
                <w:b/>
              </w:rPr>
              <w:t xml:space="preserve"> </w:t>
            </w:r>
            <w:proofErr w:type="spellStart"/>
            <w:r w:rsidRPr="00936A25">
              <w:rPr>
                <w:rStyle w:val="input-group-addon"/>
                <w:b/>
              </w:rPr>
              <w:t>финансијских</w:t>
            </w:r>
            <w:proofErr w:type="spellEnd"/>
            <w:r w:rsidRPr="00936A25">
              <w:rPr>
                <w:rStyle w:val="input-group-addon"/>
                <w:b/>
              </w:rPr>
              <w:t xml:space="preserve"> </w:t>
            </w:r>
            <w:proofErr w:type="spellStart"/>
            <w:r w:rsidRPr="00936A25">
              <w:rPr>
                <w:rStyle w:val="input-group-addon"/>
                <w:b/>
              </w:rPr>
              <w:t>извештаја</w:t>
            </w:r>
            <w:proofErr w:type="spellEnd"/>
            <w:r w:rsidRPr="00936A25">
              <w:rPr>
                <w:rStyle w:val="input-group-addon"/>
                <w:b/>
              </w:rPr>
              <w:t xml:space="preserve"> </w:t>
            </w:r>
            <w:proofErr w:type="spellStart"/>
            <w:r w:rsidRPr="00936A25">
              <w:rPr>
                <w:rStyle w:val="input-group-addon"/>
                <w:b/>
              </w:rPr>
              <w:t>за</w:t>
            </w:r>
            <w:proofErr w:type="spellEnd"/>
            <w:r w:rsidRPr="00936A25">
              <w:rPr>
                <w:rStyle w:val="input-group-addon"/>
                <w:b/>
              </w:rPr>
              <w:t xml:space="preserve"> </w:t>
            </w:r>
            <w:proofErr w:type="spellStart"/>
            <w:r w:rsidRPr="00936A25">
              <w:rPr>
                <w:rStyle w:val="input-group-addon"/>
                <w:b/>
              </w:rPr>
              <w:t>претходну</w:t>
            </w:r>
            <w:proofErr w:type="spellEnd"/>
            <w:r w:rsidRPr="00936A25">
              <w:rPr>
                <w:rStyle w:val="input-group-addon"/>
                <w:b/>
              </w:rPr>
              <w:t xml:space="preserve"> </w:t>
            </w:r>
            <w:proofErr w:type="spellStart"/>
            <w:r w:rsidRPr="00936A25">
              <w:rPr>
                <w:rStyle w:val="input-group-addon"/>
                <w:b/>
              </w:rPr>
              <w:t>годин</w:t>
            </w:r>
            <w:proofErr w:type="spellEnd"/>
            <w:r w:rsidRPr="00936A25">
              <w:rPr>
                <w:rStyle w:val="input-group-addon"/>
                <w:b/>
                <w:lang w:val="sr-Cyrl-RS"/>
              </w:rPr>
              <w:t>у</w:t>
            </w:r>
          </w:p>
        </w:tc>
        <w:tc>
          <w:tcPr>
            <w:tcW w:w="5868" w:type="dxa"/>
            <w:shd w:val="clear" w:color="auto" w:fill="auto"/>
            <w:vAlign w:val="center"/>
          </w:tcPr>
          <w:p w:rsidR="00B95D82" w:rsidRPr="00936A25" w:rsidRDefault="00B95D82" w:rsidP="00936A25">
            <w:pPr>
              <w:tabs>
                <w:tab w:val="left" w:pos="8730"/>
              </w:tabs>
              <w:autoSpaceDE w:val="0"/>
              <w:autoSpaceDN w:val="0"/>
              <w:adjustRightInd w:val="0"/>
              <w:rPr>
                <w:lang w:val="sr-Cyrl-CS"/>
              </w:rPr>
            </w:pPr>
          </w:p>
        </w:tc>
      </w:tr>
    </w:tbl>
    <w:p w:rsidR="00B95D82" w:rsidRDefault="00B95D82" w:rsidP="00B95D82">
      <w:pPr>
        <w:tabs>
          <w:tab w:val="left" w:pos="8730"/>
        </w:tabs>
        <w:autoSpaceDE w:val="0"/>
        <w:autoSpaceDN w:val="0"/>
        <w:adjustRightInd w:val="0"/>
        <w:rPr>
          <w:lang w:val="sr-Cyrl-CS"/>
        </w:rPr>
      </w:pPr>
    </w:p>
    <w:p w:rsidR="009504A8" w:rsidRDefault="009504A8" w:rsidP="00665EFE">
      <w:pPr>
        <w:tabs>
          <w:tab w:val="left" w:pos="8730"/>
        </w:tabs>
        <w:autoSpaceDE w:val="0"/>
        <w:autoSpaceDN w:val="0"/>
        <w:adjustRightInd w:val="0"/>
        <w:ind w:left="1080"/>
        <w:jc w:val="right"/>
        <w:rPr>
          <w:lang w:val="sr-Cyrl-CS"/>
        </w:rPr>
      </w:pPr>
    </w:p>
    <w:p w:rsidR="009504A8" w:rsidRDefault="009504A8" w:rsidP="00665EFE">
      <w:pPr>
        <w:tabs>
          <w:tab w:val="left" w:pos="8730"/>
        </w:tabs>
        <w:autoSpaceDE w:val="0"/>
        <w:autoSpaceDN w:val="0"/>
        <w:adjustRightInd w:val="0"/>
        <w:ind w:left="1080"/>
        <w:jc w:val="right"/>
        <w:rPr>
          <w:b/>
          <w:bCs/>
        </w:rPr>
      </w:pPr>
    </w:p>
    <w:p w:rsidR="00E11E9F" w:rsidRDefault="00E11E9F" w:rsidP="00665EFE">
      <w:pPr>
        <w:tabs>
          <w:tab w:val="left" w:pos="8730"/>
        </w:tabs>
        <w:autoSpaceDE w:val="0"/>
        <w:autoSpaceDN w:val="0"/>
        <w:adjustRightInd w:val="0"/>
        <w:ind w:left="1080"/>
        <w:jc w:val="right"/>
        <w:rPr>
          <w:b/>
          <w:bCs/>
        </w:rPr>
      </w:pPr>
    </w:p>
    <w:p w:rsidR="005E0084" w:rsidRDefault="005E0084" w:rsidP="00665EFE">
      <w:pPr>
        <w:tabs>
          <w:tab w:val="left" w:pos="8730"/>
        </w:tabs>
        <w:autoSpaceDE w:val="0"/>
        <w:autoSpaceDN w:val="0"/>
        <w:adjustRightInd w:val="0"/>
        <w:ind w:left="1080"/>
        <w:jc w:val="right"/>
        <w:rPr>
          <w:b/>
          <w:bCs/>
        </w:rPr>
      </w:pPr>
    </w:p>
    <w:p w:rsidR="00E11E9F" w:rsidRDefault="00E11E9F" w:rsidP="00665EFE">
      <w:pPr>
        <w:tabs>
          <w:tab w:val="left" w:pos="8730"/>
        </w:tabs>
        <w:autoSpaceDE w:val="0"/>
        <w:autoSpaceDN w:val="0"/>
        <w:adjustRightInd w:val="0"/>
        <w:ind w:left="1080"/>
        <w:jc w:val="right"/>
        <w:rPr>
          <w:b/>
          <w:bCs/>
        </w:rPr>
      </w:pPr>
      <w:bookmarkStart w:id="136" w:name="_Hlk497467597"/>
    </w:p>
    <w:p w:rsidR="00F679A8" w:rsidRDefault="00F679A8" w:rsidP="00F679A8">
      <w:pPr>
        <w:tabs>
          <w:tab w:val="left" w:pos="8730"/>
        </w:tabs>
        <w:autoSpaceDE w:val="0"/>
        <w:autoSpaceDN w:val="0"/>
        <w:adjustRightInd w:val="0"/>
        <w:ind w:left="1080" w:hanging="1080"/>
        <w:jc w:val="center"/>
        <w:rPr>
          <w:b/>
          <w:i/>
          <w:sz w:val="22"/>
          <w:szCs w:val="22"/>
          <w:lang w:val="sr-Latn-CS"/>
        </w:rPr>
      </w:pPr>
      <w:r w:rsidRPr="00F679A8">
        <w:rPr>
          <w:b/>
          <w:sz w:val="22"/>
          <w:szCs w:val="22"/>
          <w:lang w:val="sr-Latn-CS"/>
        </w:rPr>
        <w:t>Напомена:</w:t>
      </w:r>
      <w:r w:rsidRPr="00F679A8">
        <w:rPr>
          <w:b/>
          <w:sz w:val="22"/>
          <w:szCs w:val="22"/>
          <w:lang w:val="sr-Latn-CS"/>
        </w:rPr>
        <w:tab/>
      </w:r>
    </w:p>
    <w:p w:rsidR="00F679A8" w:rsidRPr="000B3A9A" w:rsidRDefault="00F679A8" w:rsidP="00F679A8">
      <w:pPr>
        <w:ind w:right="-108"/>
        <w:jc w:val="center"/>
        <w:rPr>
          <w:b/>
          <w:lang w:val="sr-Cyrl-CS"/>
        </w:rPr>
      </w:pPr>
      <w:r w:rsidRPr="000B3A9A">
        <w:rPr>
          <w:b/>
          <w:lang w:val="sr-Cyrl-CS"/>
        </w:rPr>
        <w:t>У случају већег броја подизвођача  образац треба фотокопирати</w:t>
      </w:r>
    </w:p>
    <w:p w:rsidR="00E11E9F" w:rsidRDefault="00E11E9F" w:rsidP="00665EFE">
      <w:pPr>
        <w:tabs>
          <w:tab w:val="left" w:pos="8730"/>
        </w:tabs>
        <w:autoSpaceDE w:val="0"/>
        <w:autoSpaceDN w:val="0"/>
        <w:adjustRightInd w:val="0"/>
        <w:ind w:left="1080"/>
        <w:jc w:val="right"/>
        <w:rPr>
          <w:b/>
          <w:bCs/>
        </w:rPr>
      </w:pPr>
    </w:p>
    <w:bookmarkEnd w:id="136"/>
    <w:p w:rsidR="00E11E9F" w:rsidRDefault="00E11E9F" w:rsidP="00665EFE">
      <w:pPr>
        <w:tabs>
          <w:tab w:val="left" w:pos="8730"/>
        </w:tabs>
        <w:autoSpaceDE w:val="0"/>
        <w:autoSpaceDN w:val="0"/>
        <w:adjustRightInd w:val="0"/>
        <w:ind w:left="1080"/>
        <w:jc w:val="right"/>
        <w:rPr>
          <w:b/>
          <w:bCs/>
        </w:rPr>
      </w:pPr>
    </w:p>
    <w:p w:rsidR="00E11E9F" w:rsidRDefault="00E11E9F" w:rsidP="00665EFE">
      <w:pPr>
        <w:tabs>
          <w:tab w:val="left" w:pos="8730"/>
        </w:tabs>
        <w:autoSpaceDE w:val="0"/>
        <w:autoSpaceDN w:val="0"/>
        <w:adjustRightInd w:val="0"/>
        <w:ind w:left="1080"/>
        <w:jc w:val="right"/>
        <w:rPr>
          <w:b/>
          <w:bCs/>
        </w:rPr>
      </w:pPr>
    </w:p>
    <w:p w:rsidR="00AA4FAB" w:rsidRDefault="00AA4FAB" w:rsidP="00665EFE">
      <w:pPr>
        <w:tabs>
          <w:tab w:val="left" w:pos="8730"/>
        </w:tabs>
        <w:autoSpaceDE w:val="0"/>
        <w:autoSpaceDN w:val="0"/>
        <w:adjustRightInd w:val="0"/>
        <w:ind w:left="1080"/>
        <w:jc w:val="right"/>
        <w:rPr>
          <w:b/>
          <w:bCs/>
        </w:rPr>
      </w:pPr>
    </w:p>
    <w:p w:rsidR="00AA4FAB" w:rsidRDefault="00AA4FAB" w:rsidP="00665EFE">
      <w:pPr>
        <w:tabs>
          <w:tab w:val="left" w:pos="8730"/>
        </w:tabs>
        <w:autoSpaceDE w:val="0"/>
        <w:autoSpaceDN w:val="0"/>
        <w:adjustRightInd w:val="0"/>
        <w:ind w:left="1080"/>
        <w:jc w:val="right"/>
        <w:rPr>
          <w:b/>
          <w:bCs/>
        </w:rPr>
      </w:pPr>
    </w:p>
    <w:p w:rsidR="00E11E9F" w:rsidRDefault="00E11E9F" w:rsidP="00E11E9F">
      <w:pPr>
        <w:tabs>
          <w:tab w:val="left" w:pos="8730"/>
        </w:tabs>
        <w:autoSpaceDE w:val="0"/>
        <w:autoSpaceDN w:val="0"/>
        <w:adjustRightInd w:val="0"/>
        <w:ind w:left="1080" w:hanging="1080"/>
        <w:jc w:val="center"/>
        <w:rPr>
          <w:b/>
          <w:i/>
          <w:sz w:val="22"/>
          <w:szCs w:val="22"/>
          <w:lang w:val="sr-Latn-CS"/>
        </w:rPr>
      </w:pPr>
    </w:p>
    <w:tbl>
      <w:tblPr>
        <w:tblW w:w="9644" w:type="dxa"/>
        <w:jc w:val="center"/>
        <w:tblLook w:val="01E0" w:firstRow="1" w:lastRow="1" w:firstColumn="1" w:lastColumn="1" w:noHBand="0" w:noVBand="0"/>
      </w:tblPr>
      <w:tblGrid>
        <w:gridCol w:w="3627"/>
        <w:gridCol w:w="2402"/>
        <w:gridCol w:w="3615"/>
      </w:tblGrid>
      <w:tr w:rsidR="00C106AD" w:rsidRPr="00E95707" w:rsidTr="00C106AD">
        <w:trPr>
          <w:trHeight w:val="908"/>
          <w:jc w:val="center"/>
        </w:trPr>
        <w:tc>
          <w:tcPr>
            <w:tcW w:w="3627" w:type="dxa"/>
            <w:tcBorders>
              <w:top w:val="single" w:sz="4" w:space="0" w:color="auto"/>
              <w:left w:val="single" w:sz="4" w:space="0" w:color="auto"/>
              <w:bottom w:val="single" w:sz="4" w:space="0" w:color="auto"/>
              <w:right w:val="single" w:sz="4" w:space="0" w:color="auto"/>
            </w:tcBorders>
          </w:tcPr>
          <w:p w:rsidR="00C106AD" w:rsidRPr="00E95707" w:rsidRDefault="00C106AD" w:rsidP="00C106AD">
            <w:pPr>
              <w:spacing w:before="120"/>
              <w:jc w:val="center"/>
              <w:rPr>
                <w:lang w:val="sr-Cyrl-CS"/>
              </w:rPr>
            </w:pPr>
            <w:r w:rsidRPr="00E95707">
              <w:rPr>
                <w:b/>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C106AD" w:rsidRPr="00E95707" w:rsidRDefault="00C106AD" w:rsidP="00C106AD">
            <w:pPr>
              <w:spacing w:before="120"/>
              <w:jc w:val="center"/>
              <w:rPr>
                <w:b/>
                <w:lang w:val="sr-Cyrl-CS"/>
              </w:rPr>
            </w:pPr>
            <w:r w:rsidRPr="00E95707">
              <w:rPr>
                <w:b/>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C106AD" w:rsidRPr="00C106AD" w:rsidRDefault="00C106AD" w:rsidP="00C106AD">
            <w:pPr>
              <w:spacing w:before="120"/>
              <w:jc w:val="center"/>
              <w:rPr>
                <w:lang w:val="sr-Cyrl-RS"/>
              </w:rPr>
            </w:pPr>
            <w:r w:rsidRPr="00E95707">
              <w:rPr>
                <w:b/>
                <w:lang w:val="sr-Cyrl-CS"/>
              </w:rPr>
              <w:t xml:space="preserve">потпис овлашћеног лица </w:t>
            </w:r>
            <w:r>
              <w:rPr>
                <w:b/>
                <w:lang w:val="sr-Cyrl-RS"/>
              </w:rPr>
              <w:t>подизввођача</w:t>
            </w:r>
          </w:p>
        </w:tc>
      </w:tr>
    </w:tbl>
    <w:p w:rsidR="00E11E9F" w:rsidRDefault="00E11E9F" w:rsidP="00E11E9F">
      <w:pPr>
        <w:tabs>
          <w:tab w:val="left" w:pos="8730"/>
        </w:tabs>
        <w:autoSpaceDE w:val="0"/>
        <w:autoSpaceDN w:val="0"/>
        <w:adjustRightInd w:val="0"/>
        <w:ind w:left="1080" w:hanging="1080"/>
        <w:jc w:val="center"/>
        <w:rPr>
          <w:b/>
          <w:i/>
          <w:sz w:val="22"/>
          <w:szCs w:val="22"/>
          <w:lang w:val="sr-Latn-CS"/>
        </w:rPr>
      </w:pPr>
    </w:p>
    <w:p w:rsidR="00F679A8" w:rsidRPr="004D5729" w:rsidRDefault="00F679A8" w:rsidP="00D420C6">
      <w:pPr>
        <w:tabs>
          <w:tab w:val="left" w:pos="8730"/>
        </w:tabs>
        <w:autoSpaceDE w:val="0"/>
        <w:autoSpaceDN w:val="0"/>
        <w:adjustRightInd w:val="0"/>
        <w:rPr>
          <w:b/>
          <w:i/>
          <w:sz w:val="22"/>
          <w:szCs w:val="22"/>
          <w:lang w:val="sr-Cyrl-RS"/>
        </w:rPr>
      </w:pPr>
    </w:p>
    <w:p w:rsidR="00AB5071" w:rsidRDefault="00AB5071" w:rsidP="00D70F8C">
      <w:pPr>
        <w:jc w:val="center"/>
        <w:rPr>
          <w:b/>
          <w:bCs/>
          <w:iCs/>
          <w:sz w:val="28"/>
          <w:szCs w:val="28"/>
          <w:lang w:val="sr-Cyrl-RS"/>
        </w:rPr>
      </w:pPr>
    </w:p>
    <w:p w:rsidR="00D70F8C" w:rsidRDefault="00D70F8C" w:rsidP="00D70F8C">
      <w:pPr>
        <w:jc w:val="center"/>
        <w:rPr>
          <w:b/>
          <w:bCs/>
          <w:iCs/>
          <w:sz w:val="28"/>
          <w:szCs w:val="28"/>
          <w:lang w:val="sr-Latn-ME"/>
        </w:rPr>
      </w:pPr>
      <w:r w:rsidRPr="005922BD">
        <w:rPr>
          <w:b/>
          <w:bCs/>
          <w:iCs/>
          <w:sz w:val="28"/>
          <w:szCs w:val="28"/>
          <w:lang w:val="sr-Cyrl-RS"/>
        </w:rPr>
        <w:lastRenderedPageBreak/>
        <w:t xml:space="preserve">Деo </w:t>
      </w:r>
      <w:r w:rsidRPr="005922BD">
        <w:rPr>
          <w:b/>
          <w:bCs/>
          <w:iCs/>
          <w:sz w:val="28"/>
          <w:szCs w:val="28"/>
          <w:lang w:val="sr-Latn-ME"/>
        </w:rPr>
        <w:t>IV</w:t>
      </w:r>
    </w:p>
    <w:p w:rsidR="00D70F8C" w:rsidRDefault="00D70F8C" w:rsidP="00D70F8C">
      <w:pPr>
        <w:jc w:val="center"/>
        <w:rPr>
          <w:b/>
          <w:bCs/>
          <w:iCs/>
          <w:sz w:val="28"/>
          <w:szCs w:val="28"/>
          <w:lang w:val="sr-Latn-ME"/>
        </w:rPr>
      </w:pPr>
    </w:p>
    <w:p w:rsidR="00BE4438" w:rsidRDefault="00BE4438" w:rsidP="000C5558">
      <w:pPr>
        <w:tabs>
          <w:tab w:val="left" w:pos="8730"/>
        </w:tabs>
        <w:autoSpaceDE w:val="0"/>
        <w:autoSpaceDN w:val="0"/>
        <w:adjustRightInd w:val="0"/>
        <w:jc w:val="center"/>
        <w:rPr>
          <w:b/>
          <w:lang w:val="sr-Cyrl-RS"/>
        </w:rPr>
      </w:pPr>
      <w:r w:rsidRPr="00BE4438">
        <w:rPr>
          <w:b/>
          <w:lang w:val="sr-Cyrl-RS"/>
        </w:rPr>
        <w:t>УСЛОВИ ЗА УЧЕШЋЕ У ПОСТУПКУ</w:t>
      </w:r>
      <w:r>
        <w:rPr>
          <w:b/>
          <w:lang w:val="sr-Cyrl-RS"/>
        </w:rPr>
        <w:t xml:space="preserve"> ЈАВНЕ НАБАВКЕ ИЗ ЧЛ. 75. И 76. </w:t>
      </w:r>
      <w:r w:rsidRPr="00BE4438">
        <w:rPr>
          <w:b/>
          <w:lang w:val="sr-Cyrl-RS"/>
        </w:rPr>
        <w:t>ЗАКОНА И УПУТСВО КАКО СЕ ДОКАЗУЈЕ ИСПУЊЕНОСТ ТИХ УСЛОВА</w:t>
      </w:r>
    </w:p>
    <w:p w:rsidR="00773433" w:rsidRPr="00BE4438" w:rsidRDefault="00773433" w:rsidP="000C5558">
      <w:pPr>
        <w:tabs>
          <w:tab w:val="left" w:pos="8730"/>
        </w:tabs>
        <w:autoSpaceDE w:val="0"/>
        <w:autoSpaceDN w:val="0"/>
        <w:adjustRightInd w:val="0"/>
        <w:jc w:val="center"/>
        <w:rPr>
          <w:b/>
          <w:lang w:val="sr-Cyrl-RS"/>
        </w:rPr>
      </w:pPr>
    </w:p>
    <w:p w:rsidR="00BE4438" w:rsidRDefault="00BE4438" w:rsidP="000C5558">
      <w:pPr>
        <w:tabs>
          <w:tab w:val="left" w:pos="8730"/>
        </w:tabs>
        <w:autoSpaceDE w:val="0"/>
        <w:autoSpaceDN w:val="0"/>
        <w:adjustRightInd w:val="0"/>
        <w:rPr>
          <w:b/>
          <w:sz w:val="22"/>
          <w:szCs w:val="22"/>
          <w:lang w:val="sr-Cyrl-RS"/>
        </w:rPr>
      </w:pPr>
    </w:p>
    <w:p w:rsidR="0056471F" w:rsidRPr="00CD1AAB" w:rsidRDefault="0056471F" w:rsidP="000C5558">
      <w:pPr>
        <w:spacing w:line="100" w:lineRule="atLeast"/>
        <w:jc w:val="both"/>
        <w:rPr>
          <w:rFonts w:eastAsia="Arial Unicode MS"/>
          <w:iCs/>
          <w:color w:val="000000"/>
          <w:kern w:val="1"/>
        </w:rPr>
      </w:pPr>
      <w:proofErr w:type="spellStart"/>
      <w:r w:rsidRPr="00CD1AAB">
        <w:rPr>
          <w:rFonts w:eastAsia="Arial Unicode MS"/>
          <w:iCs/>
          <w:color w:val="000000"/>
          <w:kern w:val="1"/>
        </w:rPr>
        <w:t>Право</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на</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учешће</w:t>
      </w:r>
      <w:proofErr w:type="spellEnd"/>
      <w:r w:rsidRPr="00CD1AAB">
        <w:rPr>
          <w:rFonts w:eastAsia="Arial Unicode MS"/>
          <w:iCs/>
          <w:color w:val="000000"/>
          <w:kern w:val="1"/>
        </w:rPr>
        <w:t xml:space="preserve"> у </w:t>
      </w:r>
      <w:proofErr w:type="spellStart"/>
      <w:r w:rsidRPr="00CD1AAB">
        <w:rPr>
          <w:rFonts w:eastAsia="Arial Unicode MS"/>
          <w:iCs/>
          <w:color w:val="000000"/>
          <w:kern w:val="1"/>
        </w:rPr>
        <w:t>поступку</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предметне</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јавне</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набавке</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има</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понуђач</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који</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испуњава</w:t>
      </w:r>
      <w:proofErr w:type="spellEnd"/>
      <w:r w:rsidRPr="00CD1AAB">
        <w:rPr>
          <w:rFonts w:eastAsia="Arial Unicode MS"/>
          <w:iCs/>
          <w:color w:val="000000"/>
          <w:kern w:val="1"/>
        </w:rPr>
        <w:t xml:space="preserve"> </w:t>
      </w:r>
      <w:proofErr w:type="spellStart"/>
      <w:r w:rsidRPr="00CD1AAB">
        <w:rPr>
          <w:rFonts w:eastAsia="Arial Unicode MS"/>
          <w:b/>
          <w:iCs/>
          <w:color w:val="000000"/>
          <w:kern w:val="1"/>
          <w:u w:val="single"/>
        </w:rPr>
        <w:t>обавезне</w:t>
      </w:r>
      <w:proofErr w:type="spellEnd"/>
      <w:r w:rsidRPr="00CD1AAB">
        <w:rPr>
          <w:rFonts w:eastAsia="Arial Unicode MS"/>
          <w:b/>
          <w:iCs/>
          <w:color w:val="000000"/>
          <w:kern w:val="1"/>
          <w:u w:val="single"/>
        </w:rPr>
        <w:t xml:space="preserve"> </w:t>
      </w:r>
      <w:proofErr w:type="spellStart"/>
      <w:r w:rsidRPr="00CD1AAB">
        <w:rPr>
          <w:rFonts w:eastAsia="Arial Unicode MS"/>
          <w:b/>
          <w:iCs/>
          <w:color w:val="000000"/>
          <w:kern w:val="1"/>
          <w:u w:val="single"/>
        </w:rPr>
        <w:t>услове</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за</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учешће</w:t>
      </w:r>
      <w:proofErr w:type="spellEnd"/>
      <w:r w:rsidRPr="00CD1AAB">
        <w:rPr>
          <w:rFonts w:eastAsia="Arial Unicode MS"/>
          <w:iCs/>
          <w:color w:val="000000"/>
          <w:kern w:val="1"/>
        </w:rPr>
        <w:t xml:space="preserve"> у </w:t>
      </w:r>
      <w:proofErr w:type="spellStart"/>
      <w:r w:rsidRPr="00CD1AAB">
        <w:rPr>
          <w:rFonts w:eastAsia="Arial Unicode MS"/>
          <w:iCs/>
          <w:color w:val="000000"/>
          <w:kern w:val="1"/>
        </w:rPr>
        <w:t>поступку</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јавне</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набавке</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дефинисане</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чл</w:t>
      </w:r>
      <w:proofErr w:type="spellEnd"/>
      <w:r w:rsidRPr="00CD1AAB">
        <w:rPr>
          <w:rFonts w:eastAsia="Arial Unicode MS"/>
          <w:iCs/>
          <w:color w:val="000000"/>
          <w:kern w:val="1"/>
        </w:rPr>
        <w:t xml:space="preserve">. 75. </w:t>
      </w:r>
      <w:proofErr w:type="spellStart"/>
      <w:r w:rsidRPr="00CD1AAB">
        <w:rPr>
          <w:rFonts w:eastAsia="Arial Unicode MS"/>
          <w:iCs/>
          <w:color w:val="000000"/>
          <w:kern w:val="1"/>
        </w:rPr>
        <w:t>Закона</w:t>
      </w:r>
      <w:proofErr w:type="spellEnd"/>
      <w:r w:rsidRPr="00CD1AAB">
        <w:rPr>
          <w:rFonts w:eastAsia="Arial Unicode MS"/>
          <w:iCs/>
          <w:color w:val="000000"/>
          <w:kern w:val="1"/>
        </w:rPr>
        <w:t xml:space="preserve">, и </w:t>
      </w:r>
      <w:proofErr w:type="spellStart"/>
      <w:r w:rsidRPr="00CD1AAB">
        <w:rPr>
          <w:rFonts w:eastAsia="Arial Unicode MS"/>
          <w:iCs/>
          <w:color w:val="000000"/>
          <w:kern w:val="1"/>
        </w:rPr>
        <w:t>то</w:t>
      </w:r>
      <w:proofErr w:type="spellEnd"/>
      <w:r w:rsidRPr="00CD1AAB">
        <w:rPr>
          <w:rFonts w:eastAsia="Arial Unicode MS"/>
          <w:iCs/>
          <w:color w:val="000000"/>
          <w:kern w:val="1"/>
        </w:rPr>
        <w:t>:</w:t>
      </w:r>
    </w:p>
    <w:p w:rsidR="0056471F" w:rsidRPr="0056471F" w:rsidRDefault="00710061" w:rsidP="000C5558">
      <w:pPr>
        <w:spacing w:line="100" w:lineRule="atLeast"/>
        <w:jc w:val="both"/>
        <w:rPr>
          <w:rFonts w:eastAsia="Arial Unicode MS"/>
          <w:color w:val="000000"/>
          <w:kern w:val="1"/>
        </w:rPr>
      </w:pPr>
      <w:r>
        <w:rPr>
          <w:rFonts w:eastAsia="Arial Unicode MS"/>
          <w:iCs/>
          <w:color w:val="000000"/>
          <w:kern w:val="1"/>
          <w:lang w:val="sr-Cyrl-RS"/>
        </w:rPr>
        <w:t>1</w:t>
      </w:r>
      <w:r w:rsidR="00BE4438">
        <w:rPr>
          <w:rFonts w:eastAsia="Arial Unicode MS"/>
          <w:iCs/>
          <w:color w:val="000000"/>
          <w:kern w:val="1"/>
          <w:lang w:val="sr-Cyrl-RS"/>
        </w:rPr>
        <w:t xml:space="preserve">) </w:t>
      </w:r>
      <w:proofErr w:type="spellStart"/>
      <w:r w:rsidR="0056471F" w:rsidRPr="00CD1AAB">
        <w:rPr>
          <w:rFonts w:eastAsia="Arial Unicode MS"/>
          <w:iCs/>
          <w:color w:val="000000"/>
          <w:kern w:val="1"/>
        </w:rPr>
        <w:t>Да</w:t>
      </w:r>
      <w:proofErr w:type="spellEnd"/>
      <w:r w:rsidR="0056471F" w:rsidRPr="00CD1AAB">
        <w:rPr>
          <w:rFonts w:eastAsia="Arial Unicode MS"/>
          <w:iCs/>
          <w:color w:val="000000"/>
          <w:kern w:val="1"/>
        </w:rPr>
        <w:t xml:space="preserve"> </w:t>
      </w:r>
      <w:proofErr w:type="spellStart"/>
      <w:r w:rsidR="0056471F" w:rsidRPr="00CD1AAB">
        <w:rPr>
          <w:rFonts w:eastAsia="Arial Unicode MS"/>
          <w:iCs/>
          <w:color w:val="000000"/>
          <w:kern w:val="1"/>
        </w:rPr>
        <w:t>је</w:t>
      </w:r>
      <w:proofErr w:type="spellEnd"/>
      <w:r w:rsidR="0056471F" w:rsidRPr="00CD1AAB">
        <w:rPr>
          <w:rFonts w:eastAsia="Arial Unicode MS"/>
          <w:iCs/>
          <w:color w:val="000000"/>
          <w:kern w:val="1"/>
        </w:rPr>
        <w:t xml:space="preserve"> </w:t>
      </w:r>
      <w:proofErr w:type="spellStart"/>
      <w:r w:rsidR="0056471F" w:rsidRPr="00CD1AAB">
        <w:rPr>
          <w:rFonts w:eastAsia="Arial Unicode MS"/>
          <w:iCs/>
          <w:color w:val="000000"/>
          <w:kern w:val="1"/>
        </w:rPr>
        <w:t>регистрован</w:t>
      </w:r>
      <w:proofErr w:type="spellEnd"/>
      <w:r w:rsidR="0056471F" w:rsidRPr="00CD1AAB">
        <w:rPr>
          <w:rFonts w:eastAsia="Arial Unicode MS"/>
          <w:iCs/>
          <w:color w:val="000000"/>
          <w:kern w:val="1"/>
        </w:rPr>
        <w:t xml:space="preserve"> </w:t>
      </w:r>
      <w:proofErr w:type="spellStart"/>
      <w:r w:rsidR="0056471F" w:rsidRPr="00CD1AAB">
        <w:rPr>
          <w:rFonts w:eastAsia="Arial Unicode MS"/>
          <w:iCs/>
          <w:color w:val="000000"/>
          <w:kern w:val="1"/>
        </w:rPr>
        <w:t>код</w:t>
      </w:r>
      <w:proofErr w:type="spellEnd"/>
      <w:r w:rsidR="0056471F" w:rsidRPr="00CD1AAB">
        <w:rPr>
          <w:rFonts w:eastAsia="Arial Unicode MS"/>
          <w:iCs/>
          <w:color w:val="000000"/>
          <w:kern w:val="1"/>
        </w:rPr>
        <w:t xml:space="preserve"> </w:t>
      </w:r>
      <w:proofErr w:type="spellStart"/>
      <w:r w:rsidR="0056471F" w:rsidRPr="00CD1AAB">
        <w:rPr>
          <w:rFonts w:eastAsia="Arial Unicode MS"/>
          <w:iCs/>
          <w:color w:val="000000"/>
          <w:kern w:val="1"/>
        </w:rPr>
        <w:t>надлежног</w:t>
      </w:r>
      <w:proofErr w:type="spellEnd"/>
      <w:r w:rsidR="0056471F" w:rsidRPr="00CD1AAB">
        <w:rPr>
          <w:rFonts w:eastAsia="Arial Unicode MS"/>
          <w:iCs/>
          <w:color w:val="000000"/>
          <w:kern w:val="1"/>
        </w:rPr>
        <w:t xml:space="preserve"> </w:t>
      </w:r>
      <w:proofErr w:type="spellStart"/>
      <w:r w:rsidR="0056471F" w:rsidRPr="00CD1AAB">
        <w:rPr>
          <w:rFonts w:eastAsia="Arial Unicode MS"/>
          <w:iCs/>
          <w:color w:val="000000"/>
          <w:kern w:val="1"/>
        </w:rPr>
        <w:t>органа</w:t>
      </w:r>
      <w:proofErr w:type="spellEnd"/>
      <w:r w:rsidR="0056471F" w:rsidRPr="00CD1AAB">
        <w:rPr>
          <w:rFonts w:eastAsia="Arial Unicode MS"/>
          <w:iCs/>
          <w:color w:val="000000"/>
          <w:kern w:val="1"/>
        </w:rPr>
        <w:t xml:space="preserve">, </w:t>
      </w:r>
      <w:proofErr w:type="spellStart"/>
      <w:r w:rsidR="0056471F" w:rsidRPr="00CD1AAB">
        <w:rPr>
          <w:rFonts w:eastAsia="Arial Unicode MS"/>
          <w:iCs/>
          <w:color w:val="000000"/>
          <w:kern w:val="1"/>
        </w:rPr>
        <w:t>односно</w:t>
      </w:r>
      <w:proofErr w:type="spellEnd"/>
      <w:r w:rsidR="0056471F" w:rsidRPr="00CD1AAB">
        <w:rPr>
          <w:rFonts w:eastAsia="Arial Unicode MS"/>
          <w:iCs/>
          <w:color w:val="000000"/>
          <w:kern w:val="1"/>
        </w:rPr>
        <w:t xml:space="preserve"> </w:t>
      </w:r>
      <w:proofErr w:type="spellStart"/>
      <w:r w:rsidR="0056471F" w:rsidRPr="00CD1AAB">
        <w:rPr>
          <w:rFonts w:eastAsia="Arial Unicode MS"/>
          <w:iCs/>
          <w:color w:val="000000"/>
          <w:kern w:val="1"/>
        </w:rPr>
        <w:t>уписан</w:t>
      </w:r>
      <w:proofErr w:type="spellEnd"/>
      <w:r w:rsidR="0056471F" w:rsidRPr="00CD1AAB">
        <w:rPr>
          <w:rFonts w:eastAsia="Arial Unicode MS"/>
          <w:iCs/>
          <w:color w:val="000000"/>
          <w:kern w:val="1"/>
        </w:rPr>
        <w:t xml:space="preserve"> у </w:t>
      </w:r>
      <w:proofErr w:type="spellStart"/>
      <w:r w:rsidR="0056471F" w:rsidRPr="00CD1AAB">
        <w:rPr>
          <w:rFonts w:eastAsia="Arial Unicode MS"/>
          <w:iCs/>
          <w:color w:val="000000"/>
          <w:kern w:val="1"/>
        </w:rPr>
        <w:t>одговарајући</w:t>
      </w:r>
      <w:proofErr w:type="spellEnd"/>
      <w:r w:rsidR="0056471F" w:rsidRPr="00CD1AAB">
        <w:rPr>
          <w:rFonts w:eastAsia="Arial Unicode MS"/>
          <w:iCs/>
          <w:color w:val="000000"/>
          <w:kern w:val="1"/>
        </w:rPr>
        <w:t xml:space="preserve"> </w:t>
      </w:r>
      <w:proofErr w:type="spellStart"/>
      <w:r w:rsidR="0056471F" w:rsidRPr="00CD1AAB">
        <w:rPr>
          <w:rFonts w:eastAsia="Arial Unicode MS"/>
          <w:iCs/>
          <w:color w:val="000000"/>
          <w:kern w:val="1"/>
        </w:rPr>
        <w:t>регистар</w:t>
      </w:r>
      <w:proofErr w:type="spellEnd"/>
      <w:r w:rsidR="0056471F" w:rsidRPr="00CD1AAB">
        <w:rPr>
          <w:rFonts w:eastAsia="Arial Unicode MS"/>
          <w:iCs/>
          <w:color w:val="000000"/>
          <w:kern w:val="1"/>
          <w:lang w:val="sr-Cyrl-CS"/>
        </w:rPr>
        <w:t xml:space="preserve"> </w:t>
      </w:r>
      <w:r w:rsidR="00BE4438">
        <w:rPr>
          <w:rFonts w:eastAsia="Arial Unicode MS"/>
          <w:iCs/>
          <w:color w:val="000000"/>
          <w:kern w:val="1"/>
          <w:lang w:val="sr-Cyrl-CS"/>
        </w:rPr>
        <w:t>(чл. 75. ст. 1. тач. 1) Закона</w:t>
      </w:r>
      <w:r w:rsidR="0056471F" w:rsidRPr="0056471F">
        <w:rPr>
          <w:rFonts w:eastAsia="Arial Unicode MS"/>
          <w:iCs/>
          <w:color w:val="000000"/>
          <w:kern w:val="1"/>
          <w:lang w:val="sr-Cyrl-CS"/>
        </w:rPr>
        <w:t>;</w:t>
      </w:r>
    </w:p>
    <w:p w:rsidR="0056471F" w:rsidRPr="0056471F" w:rsidRDefault="00710061" w:rsidP="000C5558">
      <w:pPr>
        <w:spacing w:line="100" w:lineRule="atLeast"/>
        <w:jc w:val="both"/>
        <w:rPr>
          <w:rFonts w:eastAsia="Arial Unicode MS"/>
          <w:color w:val="000000"/>
          <w:kern w:val="1"/>
        </w:rPr>
      </w:pPr>
      <w:r>
        <w:rPr>
          <w:rFonts w:eastAsia="Arial Unicode MS"/>
          <w:color w:val="000000"/>
          <w:kern w:val="1"/>
          <w:lang w:val="sr-Cyrl-RS"/>
        </w:rPr>
        <w:t>2</w:t>
      </w:r>
      <w:r w:rsidR="00BE4438">
        <w:rPr>
          <w:rFonts w:eastAsia="Arial Unicode MS"/>
          <w:color w:val="000000"/>
          <w:kern w:val="1"/>
          <w:lang w:val="sr-Cyrl-RS"/>
        </w:rPr>
        <w:t xml:space="preserve">) </w:t>
      </w:r>
      <w:proofErr w:type="spellStart"/>
      <w:r w:rsidR="0056471F" w:rsidRPr="00CD1AAB">
        <w:rPr>
          <w:rFonts w:eastAsia="Arial Unicode MS"/>
          <w:color w:val="000000"/>
          <w:kern w:val="1"/>
        </w:rPr>
        <w:t>Да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он</w:t>
      </w:r>
      <w:proofErr w:type="spellEnd"/>
      <w:r w:rsidR="0056471F" w:rsidRPr="00CD1AAB">
        <w:rPr>
          <w:rFonts w:eastAsia="Arial Unicode MS"/>
          <w:color w:val="000000"/>
          <w:kern w:val="1"/>
        </w:rPr>
        <w:t xml:space="preserve"> и </w:t>
      </w:r>
      <w:proofErr w:type="spellStart"/>
      <w:r w:rsidR="0056471F" w:rsidRPr="00CD1AAB">
        <w:rPr>
          <w:rFonts w:eastAsia="Arial Unicode MS"/>
          <w:color w:val="000000"/>
          <w:kern w:val="1"/>
        </w:rPr>
        <w:t>његов</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законски</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заступник</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није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осуђиван</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за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неко</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од</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кривичних</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дела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као</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члан</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организоване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криминалне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групе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није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осуђиван</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за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кривична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дела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против</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привреде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кривична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дела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против</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животне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средине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кривично</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дело</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примања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или</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давања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мита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кривично</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дело</w:t>
      </w:r>
      <w:proofErr w:type="spellEnd"/>
      <w:r w:rsidR="0056471F" w:rsidRPr="00CD1AAB">
        <w:rPr>
          <w:rFonts w:eastAsia="Arial Unicode MS"/>
          <w:color w:val="000000"/>
          <w:kern w:val="1"/>
        </w:rPr>
        <w:t xml:space="preserve"> </w:t>
      </w:r>
      <w:proofErr w:type="spellStart"/>
      <w:r w:rsidR="0056471F" w:rsidRPr="0056471F">
        <w:rPr>
          <w:rFonts w:eastAsia="Arial Unicode MS"/>
          <w:color w:val="000000"/>
          <w:kern w:val="1"/>
        </w:rPr>
        <w:t>преваре</w:t>
      </w:r>
      <w:proofErr w:type="spellEnd"/>
      <w:r w:rsidR="0056471F" w:rsidRPr="0056471F">
        <w:rPr>
          <w:rFonts w:eastAsia="Arial Unicode MS"/>
          <w:color w:val="000000"/>
          <w:kern w:val="1"/>
          <w:lang w:val="sr-Cyrl-CS"/>
        </w:rPr>
        <w:t xml:space="preserve"> </w:t>
      </w:r>
      <w:r w:rsidR="0056471F" w:rsidRPr="0056471F">
        <w:rPr>
          <w:rFonts w:eastAsia="Arial Unicode MS"/>
          <w:iCs/>
          <w:color w:val="000000"/>
          <w:kern w:val="1"/>
          <w:lang w:val="sr-Cyrl-CS"/>
        </w:rPr>
        <w:t>(чл. 75. ст. 1. тач. 2) Закона);</w:t>
      </w:r>
    </w:p>
    <w:p w:rsidR="0056471F" w:rsidRPr="0056471F" w:rsidRDefault="00710061" w:rsidP="000C5558">
      <w:pPr>
        <w:spacing w:line="100" w:lineRule="atLeast"/>
        <w:jc w:val="both"/>
        <w:rPr>
          <w:rFonts w:eastAsia="Arial Unicode MS"/>
          <w:color w:val="000000"/>
          <w:kern w:val="1"/>
        </w:rPr>
      </w:pPr>
      <w:r>
        <w:rPr>
          <w:rFonts w:eastAsia="Arial Unicode MS"/>
          <w:color w:val="000000"/>
          <w:kern w:val="1"/>
          <w:lang w:val="sr-Cyrl-RS"/>
        </w:rPr>
        <w:t>3</w:t>
      </w:r>
      <w:r w:rsidR="00BE4438">
        <w:rPr>
          <w:rFonts w:eastAsia="Arial Unicode MS"/>
          <w:color w:val="000000"/>
          <w:kern w:val="1"/>
          <w:lang w:val="sr-Cyrl-RS"/>
        </w:rPr>
        <w:t xml:space="preserve">) </w:t>
      </w:r>
      <w:proofErr w:type="spellStart"/>
      <w:r w:rsidR="0056471F" w:rsidRPr="00CD1AAB">
        <w:rPr>
          <w:rFonts w:eastAsia="Arial Unicode MS"/>
          <w:color w:val="000000"/>
          <w:kern w:val="1"/>
        </w:rPr>
        <w:t>Да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је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измирио</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доспеле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порезе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доприносе</w:t>
      </w:r>
      <w:proofErr w:type="spellEnd"/>
      <w:r w:rsidR="0056471F" w:rsidRPr="00CD1AAB">
        <w:rPr>
          <w:rFonts w:eastAsia="Arial Unicode MS"/>
          <w:color w:val="000000"/>
          <w:kern w:val="1"/>
        </w:rPr>
        <w:t xml:space="preserve"> и </w:t>
      </w:r>
      <w:proofErr w:type="spellStart"/>
      <w:r w:rsidR="0056471F" w:rsidRPr="00CD1AAB">
        <w:rPr>
          <w:rFonts w:eastAsia="Arial Unicode MS"/>
          <w:color w:val="000000"/>
          <w:kern w:val="1"/>
        </w:rPr>
        <w:t>друге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јавне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дажбине</w:t>
      </w:r>
      <w:proofErr w:type="spellEnd"/>
      <w:r w:rsidR="0056471F" w:rsidRPr="00CD1AAB">
        <w:rPr>
          <w:rFonts w:eastAsia="Arial Unicode MS"/>
          <w:color w:val="000000"/>
          <w:kern w:val="1"/>
        </w:rPr>
        <w:t xml:space="preserve"> у </w:t>
      </w:r>
      <w:proofErr w:type="spellStart"/>
      <w:r w:rsidR="0056471F" w:rsidRPr="00CD1AAB">
        <w:rPr>
          <w:rFonts w:eastAsia="Arial Unicode MS"/>
          <w:color w:val="000000"/>
          <w:kern w:val="1"/>
        </w:rPr>
        <w:t>складу</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са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прописима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Републике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Србије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или</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стране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државе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када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има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седиште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на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њеној</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територији</w:t>
      </w:r>
      <w:proofErr w:type="spellEnd"/>
      <w:r w:rsidR="0056471F" w:rsidRPr="00CD1AAB">
        <w:rPr>
          <w:rFonts w:eastAsia="Arial Unicode MS"/>
          <w:color w:val="000000"/>
          <w:kern w:val="1"/>
        </w:rPr>
        <w:t xml:space="preserve"> </w:t>
      </w:r>
      <w:r w:rsidR="0056471F" w:rsidRPr="0056471F">
        <w:rPr>
          <w:rFonts w:eastAsia="Arial Unicode MS"/>
          <w:iCs/>
          <w:color w:val="000000"/>
          <w:kern w:val="1"/>
          <w:lang w:val="sr-Cyrl-CS"/>
        </w:rPr>
        <w:t>(чл. 75. ст. 1. тач. 4) Закона);</w:t>
      </w:r>
    </w:p>
    <w:p w:rsidR="0056471F" w:rsidRPr="0056471F" w:rsidRDefault="00710061" w:rsidP="000C5558">
      <w:pPr>
        <w:spacing w:line="100" w:lineRule="atLeast"/>
        <w:jc w:val="both"/>
        <w:rPr>
          <w:rFonts w:eastAsia="Arial Unicode MS"/>
          <w:color w:val="000000"/>
          <w:kern w:val="1"/>
        </w:rPr>
      </w:pPr>
      <w:r>
        <w:rPr>
          <w:rFonts w:eastAsia="Arial Unicode MS"/>
          <w:color w:val="000000"/>
          <w:kern w:val="1"/>
          <w:lang w:val="sr-Cyrl-RS"/>
        </w:rPr>
        <w:t>4</w:t>
      </w:r>
      <w:r w:rsidR="00BE4438">
        <w:rPr>
          <w:rFonts w:eastAsia="Arial Unicode MS"/>
          <w:color w:val="000000"/>
          <w:kern w:val="1"/>
          <w:lang w:val="sr-Cyrl-RS"/>
        </w:rPr>
        <w:t xml:space="preserve">) </w:t>
      </w:r>
      <w:proofErr w:type="spellStart"/>
      <w:r w:rsidR="0056471F" w:rsidRPr="00CD1AAB">
        <w:rPr>
          <w:rFonts w:eastAsia="Arial Unicode MS"/>
          <w:color w:val="000000"/>
          <w:kern w:val="1"/>
        </w:rPr>
        <w:t>Понуђач</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је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дужан</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при</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састављању</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понуде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изричито</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наведе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је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поштовао</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обавезе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које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произлазе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из</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важећих</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прописа</w:t>
      </w:r>
      <w:proofErr w:type="spellEnd"/>
      <w:r w:rsidR="0056471F" w:rsidRPr="00CD1AAB">
        <w:rPr>
          <w:rFonts w:eastAsia="Arial Unicode MS"/>
          <w:color w:val="000000"/>
          <w:kern w:val="1"/>
        </w:rPr>
        <w:t xml:space="preserve"> о </w:t>
      </w:r>
      <w:proofErr w:type="spellStart"/>
      <w:r w:rsidR="0056471F" w:rsidRPr="00CD1AAB">
        <w:rPr>
          <w:rFonts w:eastAsia="Arial Unicode MS"/>
          <w:color w:val="000000"/>
          <w:kern w:val="1"/>
        </w:rPr>
        <w:t>заштити</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на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раду</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запошљавању</w:t>
      </w:r>
      <w:proofErr w:type="spellEnd"/>
      <w:r w:rsidR="0056471F" w:rsidRPr="00CD1AAB">
        <w:rPr>
          <w:rFonts w:eastAsia="Arial Unicode MS"/>
          <w:color w:val="000000"/>
          <w:kern w:val="1"/>
        </w:rPr>
        <w:t xml:space="preserve"> и </w:t>
      </w:r>
      <w:proofErr w:type="spellStart"/>
      <w:r w:rsidR="0056471F" w:rsidRPr="00CD1AAB">
        <w:rPr>
          <w:rFonts w:eastAsia="Arial Unicode MS"/>
          <w:color w:val="000000"/>
          <w:kern w:val="1"/>
        </w:rPr>
        <w:t>условима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рада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заштити</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животне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средине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као</w:t>
      </w:r>
      <w:proofErr w:type="spellEnd"/>
      <w:r w:rsidR="0056471F" w:rsidRPr="00CD1AAB">
        <w:rPr>
          <w:rFonts w:eastAsia="Arial Unicode MS"/>
          <w:color w:val="000000"/>
          <w:kern w:val="1"/>
        </w:rPr>
        <w:t xml:space="preserve"> и </w:t>
      </w:r>
      <w:proofErr w:type="spellStart"/>
      <w:r w:rsidR="0056471F" w:rsidRPr="00CD1AAB">
        <w:rPr>
          <w:rFonts w:eastAsia="Arial Unicode MS"/>
          <w:color w:val="000000"/>
          <w:kern w:val="1"/>
        </w:rPr>
        <w:t>да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нема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забрану</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обављања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делатности</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која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је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на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снази</w:t>
      </w:r>
      <w:proofErr w:type="spellEnd"/>
      <w:r w:rsidR="0056471F" w:rsidRPr="00CD1AAB">
        <w:rPr>
          <w:rFonts w:eastAsia="Arial Unicode MS"/>
          <w:color w:val="000000"/>
          <w:kern w:val="1"/>
        </w:rPr>
        <w:t xml:space="preserve"> у </w:t>
      </w:r>
      <w:proofErr w:type="spellStart"/>
      <w:r w:rsidR="0056471F" w:rsidRPr="00CD1AAB">
        <w:rPr>
          <w:rFonts w:eastAsia="Arial Unicode MS"/>
          <w:color w:val="000000"/>
          <w:kern w:val="1"/>
        </w:rPr>
        <w:t>време</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подношења</w:t>
      </w:r>
      <w:proofErr w:type="spellEnd"/>
      <w:r w:rsidR="0056471F" w:rsidRPr="00CD1AAB">
        <w:rPr>
          <w:rFonts w:eastAsia="Arial Unicode MS"/>
          <w:color w:val="000000"/>
          <w:kern w:val="1"/>
        </w:rPr>
        <w:t xml:space="preserve"> </w:t>
      </w:r>
      <w:proofErr w:type="spellStart"/>
      <w:r w:rsidR="0056471F" w:rsidRPr="00CD1AAB">
        <w:rPr>
          <w:rFonts w:eastAsia="Arial Unicode MS"/>
          <w:color w:val="000000"/>
          <w:kern w:val="1"/>
        </w:rPr>
        <w:t>понуде</w:t>
      </w:r>
      <w:proofErr w:type="spellEnd"/>
      <w:r w:rsidR="0056471F" w:rsidRPr="00CD1AAB">
        <w:rPr>
          <w:rFonts w:eastAsia="Arial Unicode MS"/>
          <w:color w:val="000000"/>
          <w:kern w:val="1"/>
        </w:rPr>
        <w:t xml:space="preserve">. </w:t>
      </w:r>
      <w:r w:rsidR="0056471F" w:rsidRPr="0056471F">
        <w:rPr>
          <w:rFonts w:eastAsia="Arial Unicode MS"/>
          <w:iCs/>
          <w:color w:val="000000"/>
          <w:kern w:val="1"/>
          <w:lang w:val="sr-Cyrl-CS"/>
        </w:rPr>
        <w:t>(чл. 75. ст. 2. Закона).</w:t>
      </w:r>
    </w:p>
    <w:p w:rsidR="0056471F" w:rsidRPr="0056471F" w:rsidRDefault="0056471F" w:rsidP="000C5558">
      <w:pPr>
        <w:spacing w:line="100" w:lineRule="atLeast"/>
        <w:jc w:val="both"/>
        <w:rPr>
          <w:rFonts w:eastAsia="Arial Unicode MS"/>
          <w:color w:val="000000"/>
          <w:kern w:val="1"/>
        </w:rPr>
      </w:pPr>
    </w:p>
    <w:p w:rsidR="0056471F" w:rsidRDefault="0056471F" w:rsidP="000C5558">
      <w:pPr>
        <w:spacing w:line="100" w:lineRule="atLeast"/>
        <w:jc w:val="both"/>
        <w:rPr>
          <w:rFonts w:eastAsia="Arial Unicode MS"/>
          <w:iCs/>
          <w:color w:val="000000"/>
          <w:kern w:val="1"/>
        </w:rPr>
      </w:pPr>
      <w:proofErr w:type="spellStart"/>
      <w:r w:rsidRPr="00CD1AAB">
        <w:rPr>
          <w:rFonts w:eastAsia="Arial Unicode MS"/>
          <w:bCs/>
          <w:iCs/>
          <w:color w:val="000000"/>
          <w:kern w:val="1"/>
        </w:rPr>
        <w:t>Понуђач</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који</w:t>
      </w:r>
      <w:proofErr w:type="spellEnd"/>
      <w:r w:rsidRPr="00CD1AAB">
        <w:rPr>
          <w:rFonts w:eastAsia="Arial Unicode MS"/>
          <w:bCs/>
          <w:iCs/>
          <w:color w:val="000000"/>
          <w:kern w:val="1"/>
        </w:rPr>
        <w:t xml:space="preserve"> </w:t>
      </w:r>
      <w:proofErr w:type="spellStart"/>
      <w:r w:rsidRPr="00CD1AAB">
        <w:rPr>
          <w:rFonts w:eastAsia="Arial Unicode MS"/>
          <w:iCs/>
          <w:color w:val="000000"/>
          <w:kern w:val="1"/>
        </w:rPr>
        <w:t>учествује</w:t>
      </w:r>
      <w:proofErr w:type="spellEnd"/>
      <w:r w:rsidRPr="00CD1AAB">
        <w:rPr>
          <w:rFonts w:eastAsia="Arial Unicode MS"/>
          <w:iCs/>
          <w:color w:val="000000"/>
          <w:kern w:val="1"/>
        </w:rPr>
        <w:t xml:space="preserve"> у </w:t>
      </w:r>
      <w:proofErr w:type="spellStart"/>
      <w:r w:rsidRPr="00CD1AAB">
        <w:rPr>
          <w:rFonts w:eastAsia="Arial Unicode MS"/>
          <w:iCs/>
          <w:color w:val="000000"/>
          <w:kern w:val="1"/>
        </w:rPr>
        <w:t>поступку</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предметне</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јавне</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набавке</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мора</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испунити</w:t>
      </w:r>
      <w:proofErr w:type="spellEnd"/>
      <w:r w:rsidRPr="00CD1AAB">
        <w:rPr>
          <w:rFonts w:eastAsia="Arial Unicode MS"/>
          <w:iCs/>
          <w:color w:val="000000"/>
          <w:kern w:val="1"/>
        </w:rPr>
        <w:t xml:space="preserve"> </w:t>
      </w:r>
      <w:proofErr w:type="spellStart"/>
      <w:r w:rsidRPr="00CD1AAB">
        <w:rPr>
          <w:rFonts w:eastAsia="Arial Unicode MS"/>
          <w:b/>
          <w:iCs/>
          <w:color w:val="000000"/>
          <w:kern w:val="1"/>
          <w:u w:val="single"/>
        </w:rPr>
        <w:t>додатне</w:t>
      </w:r>
      <w:proofErr w:type="spellEnd"/>
      <w:r w:rsidRPr="00CD1AAB">
        <w:rPr>
          <w:rFonts w:eastAsia="Arial Unicode MS"/>
          <w:b/>
          <w:iCs/>
          <w:color w:val="000000"/>
          <w:kern w:val="1"/>
          <w:u w:val="single"/>
        </w:rPr>
        <w:t xml:space="preserve"> </w:t>
      </w:r>
      <w:proofErr w:type="spellStart"/>
      <w:r w:rsidRPr="00CD1AAB">
        <w:rPr>
          <w:rFonts w:eastAsia="Arial Unicode MS"/>
          <w:b/>
          <w:iCs/>
          <w:color w:val="000000"/>
          <w:kern w:val="1"/>
          <w:u w:val="single"/>
        </w:rPr>
        <w:t>услове</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за</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учешће</w:t>
      </w:r>
      <w:proofErr w:type="spellEnd"/>
      <w:r w:rsidRPr="00CD1AAB">
        <w:rPr>
          <w:rFonts w:eastAsia="Arial Unicode MS"/>
          <w:iCs/>
          <w:color w:val="000000"/>
          <w:kern w:val="1"/>
        </w:rPr>
        <w:t xml:space="preserve"> у </w:t>
      </w:r>
      <w:proofErr w:type="spellStart"/>
      <w:r w:rsidRPr="00CD1AAB">
        <w:rPr>
          <w:rFonts w:eastAsia="Arial Unicode MS"/>
          <w:iCs/>
          <w:color w:val="000000"/>
          <w:kern w:val="1"/>
        </w:rPr>
        <w:t>поступку</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јавне</w:t>
      </w:r>
      <w:proofErr w:type="spellEnd"/>
      <w:r w:rsidRPr="00CD1AAB">
        <w:rPr>
          <w:rFonts w:eastAsia="Arial Unicode MS"/>
          <w:iCs/>
          <w:color w:val="000000"/>
          <w:kern w:val="1"/>
        </w:rPr>
        <w:t xml:space="preserve"> </w:t>
      </w:r>
      <w:proofErr w:type="spellStart"/>
      <w:proofErr w:type="gramStart"/>
      <w:r w:rsidRPr="00CD1AAB">
        <w:rPr>
          <w:rFonts w:eastAsia="Arial Unicode MS"/>
          <w:iCs/>
          <w:color w:val="000000"/>
          <w:kern w:val="1"/>
        </w:rPr>
        <w:t>набавке</w:t>
      </w:r>
      <w:proofErr w:type="spellEnd"/>
      <w:r w:rsidRPr="00CD1AAB">
        <w:rPr>
          <w:rFonts w:eastAsia="Arial Unicode MS"/>
          <w:iCs/>
          <w:color w:val="000000"/>
          <w:kern w:val="1"/>
        </w:rPr>
        <w:t xml:space="preserve">,  </w:t>
      </w:r>
      <w:proofErr w:type="spellStart"/>
      <w:r w:rsidRPr="00CD1AAB">
        <w:rPr>
          <w:rFonts w:eastAsia="Arial Unicode MS"/>
          <w:iCs/>
          <w:color w:val="000000"/>
          <w:kern w:val="1"/>
        </w:rPr>
        <w:t>дефинисане</w:t>
      </w:r>
      <w:proofErr w:type="spellEnd"/>
      <w:proofErr w:type="gramEnd"/>
      <w:r w:rsidRPr="00CD1AAB">
        <w:rPr>
          <w:rFonts w:eastAsia="Arial Unicode MS"/>
          <w:iCs/>
          <w:color w:val="000000"/>
          <w:kern w:val="1"/>
        </w:rPr>
        <w:t xml:space="preserve"> </w:t>
      </w:r>
      <w:proofErr w:type="spellStart"/>
      <w:r w:rsidRPr="00CD1AAB">
        <w:rPr>
          <w:rFonts w:eastAsia="Arial Unicode MS"/>
          <w:iCs/>
          <w:color w:val="000000"/>
          <w:kern w:val="1"/>
        </w:rPr>
        <w:t>чл</w:t>
      </w:r>
      <w:proofErr w:type="spellEnd"/>
      <w:r w:rsidRPr="00CD1AAB">
        <w:rPr>
          <w:rFonts w:eastAsia="Arial Unicode MS"/>
          <w:iCs/>
          <w:color w:val="000000"/>
          <w:kern w:val="1"/>
        </w:rPr>
        <w:t xml:space="preserve">. 76. </w:t>
      </w:r>
      <w:proofErr w:type="spellStart"/>
      <w:r w:rsidRPr="00CD1AAB">
        <w:rPr>
          <w:rFonts w:eastAsia="Arial Unicode MS"/>
          <w:iCs/>
          <w:color w:val="000000"/>
          <w:kern w:val="1"/>
        </w:rPr>
        <w:t>Закона</w:t>
      </w:r>
      <w:proofErr w:type="spellEnd"/>
      <w:r w:rsidRPr="00CD1AAB">
        <w:rPr>
          <w:rFonts w:eastAsia="Arial Unicode MS"/>
          <w:iCs/>
          <w:color w:val="000000"/>
          <w:kern w:val="1"/>
        </w:rPr>
        <w:t xml:space="preserve">, и </w:t>
      </w:r>
      <w:proofErr w:type="spellStart"/>
      <w:r w:rsidRPr="00CD1AAB">
        <w:rPr>
          <w:rFonts w:eastAsia="Arial Unicode MS"/>
          <w:iCs/>
          <w:color w:val="000000"/>
          <w:kern w:val="1"/>
        </w:rPr>
        <w:t>то</w:t>
      </w:r>
      <w:proofErr w:type="spellEnd"/>
      <w:r w:rsidRPr="00CD1AAB">
        <w:rPr>
          <w:rFonts w:eastAsia="Arial Unicode MS"/>
          <w:iCs/>
          <w:color w:val="000000"/>
          <w:kern w:val="1"/>
        </w:rPr>
        <w:t xml:space="preserve">: </w:t>
      </w:r>
    </w:p>
    <w:p w:rsidR="00C106AD" w:rsidRPr="00CD1AAB" w:rsidRDefault="00C106AD" w:rsidP="000C5558">
      <w:pPr>
        <w:spacing w:line="100" w:lineRule="atLeast"/>
        <w:jc w:val="both"/>
        <w:rPr>
          <w:rFonts w:eastAsia="Arial Unicode MS"/>
          <w:iCs/>
          <w:color w:val="000000"/>
          <w:kern w:val="1"/>
        </w:rPr>
      </w:pPr>
    </w:p>
    <w:p w:rsidR="0056471F" w:rsidRPr="00D70F8C" w:rsidRDefault="002F7088" w:rsidP="000C5558">
      <w:pPr>
        <w:suppressAutoHyphens w:val="0"/>
        <w:ind w:right="125"/>
        <w:jc w:val="both"/>
        <w:rPr>
          <w:b/>
          <w:lang w:val="sr-Cyrl-CS"/>
        </w:rPr>
      </w:pPr>
      <w:r w:rsidRPr="00D70F8C">
        <w:rPr>
          <w:b/>
          <w:lang w:val="sr-Cyrl-CS"/>
        </w:rPr>
        <w:t xml:space="preserve">А) </w:t>
      </w:r>
      <w:r w:rsidR="0056471F" w:rsidRPr="00D70F8C">
        <w:rPr>
          <w:b/>
          <w:lang w:val="sr-Cyrl-CS"/>
        </w:rPr>
        <w:t xml:space="preserve">Да располаже неопходним финансијским капацитетом: </w:t>
      </w:r>
    </w:p>
    <w:p w:rsidR="0056471F" w:rsidRPr="00CD1AAB" w:rsidRDefault="0056471F" w:rsidP="000C5558">
      <w:pPr>
        <w:tabs>
          <w:tab w:val="left" w:pos="1276"/>
        </w:tabs>
        <w:jc w:val="both"/>
        <w:rPr>
          <w:lang w:val="ru-RU"/>
        </w:rPr>
      </w:pPr>
      <w:r w:rsidRPr="00CD1AAB">
        <w:rPr>
          <w:b/>
          <w:lang w:val="ru-RU"/>
        </w:rPr>
        <w:t>а)</w:t>
      </w:r>
      <w:r w:rsidRPr="00CD1AAB">
        <w:rPr>
          <w:lang w:val="ru-RU"/>
        </w:rPr>
        <w:t xml:space="preserve"> да понуђач у два обрачунска периода (201</w:t>
      </w:r>
      <w:r w:rsidR="00750B17">
        <w:rPr>
          <w:lang w:val="ru-RU"/>
        </w:rPr>
        <w:t>8</w:t>
      </w:r>
      <w:r w:rsidRPr="00CD1AAB">
        <w:rPr>
          <w:lang w:val="ru-RU"/>
        </w:rPr>
        <w:t>. и 201</w:t>
      </w:r>
      <w:r w:rsidR="00750B17">
        <w:rPr>
          <w:lang w:val="ru-RU"/>
        </w:rPr>
        <w:t>9</w:t>
      </w:r>
      <w:r w:rsidRPr="00CD1AAB">
        <w:rPr>
          <w:lang w:val="ru-RU"/>
        </w:rPr>
        <w:t xml:space="preserve">. год.), није исказао губитак у  пословању  </w:t>
      </w:r>
    </w:p>
    <w:p w:rsidR="0063255F" w:rsidRPr="00D70F8C" w:rsidRDefault="0063255F" w:rsidP="00D70F8C">
      <w:pPr>
        <w:spacing w:line="100" w:lineRule="atLeast"/>
        <w:jc w:val="both"/>
        <w:rPr>
          <w:rStyle w:val="PageNumber"/>
          <w:rFonts w:eastAsia="Arial Unicode MS"/>
          <w:b/>
          <w:bCs/>
          <w:iCs/>
          <w:color w:val="000000"/>
          <w:kern w:val="1"/>
        </w:rPr>
      </w:pPr>
    </w:p>
    <w:p w:rsidR="002F7088" w:rsidRPr="00D70F8C" w:rsidRDefault="0026781D" w:rsidP="008D6AED">
      <w:pPr>
        <w:jc w:val="both"/>
        <w:rPr>
          <w:b/>
          <w:color w:val="000000"/>
          <w:lang w:val="ru-RU"/>
        </w:rPr>
      </w:pPr>
      <w:r>
        <w:rPr>
          <w:b/>
          <w:color w:val="000000"/>
          <w:lang w:val="ru-RU"/>
        </w:rPr>
        <w:t>Б</w:t>
      </w:r>
      <w:r w:rsidR="002F7088" w:rsidRPr="00D70F8C">
        <w:rPr>
          <w:b/>
          <w:color w:val="000000"/>
          <w:lang w:val="ru-RU"/>
        </w:rPr>
        <w:t>) Да располаже неопходним референцама:</w:t>
      </w:r>
    </w:p>
    <w:p w:rsidR="004C6034" w:rsidRDefault="007B2013" w:rsidP="008D6AED">
      <w:pPr>
        <w:jc w:val="both"/>
        <w:rPr>
          <w:color w:val="000000"/>
          <w:lang w:val="ru-RU"/>
        </w:rPr>
      </w:pPr>
      <w:r w:rsidRPr="00F47740">
        <w:rPr>
          <w:color w:val="000000"/>
          <w:lang w:val="ru-RU"/>
        </w:rPr>
        <w:t xml:space="preserve">а) </w:t>
      </w:r>
      <w:r w:rsidRPr="002F64FD">
        <w:rPr>
          <w:color w:val="000000"/>
          <w:lang w:val="ru-RU"/>
        </w:rPr>
        <w:t>да је понуђач</w:t>
      </w:r>
      <w:r w:rsidR="00C106AD">
        <w:rPr>
          <w:color w:val="000000"/>
          <w:lang w:val="ru-RU"/>
        </w:rPr>
        <w:t xml:space="preserve"> у 201</w:t>
      </w:r>
      <w:r w:rsidR="00750B17">
        <w:rPr>
          <w:color w:val="000000"/>
          <w:lang w:val="ru-RU"/>
        </w:rPr>
        <w:t>7</w:t>
      </w:r>
      <w:r w:rsidR="00C106AD">
        <w:rPr>
          <w:color w:val="000000"/>
          <w:lang w:val="ru-RU"/>
        </w:rPr>
        <w:t>., 201</w:t>
      </w:r>
      <w:r w:rsidR="00750B17">
        <w:rPr>
          <w:color w:val="000000"/>
          <w:lang w:val="ru-RU"/>
        </w:rPr>
        <w:t>8</w:t>
      </w:r>
      <w:r w:rsidR="00C106AD">
        <w:rPr>
          <w:color w:val="000000"/>
          <w:lang w:val="ru-RU"/>
        </w:rPr>
        <w:t>. и 201</w:t>
      </w:r>
      <w:r w:rsidR="00750B17">
        <w:rPr>
          <w:color w:val="000000"/>
          <w:lang w:val="ru-RU"/>
        </w:rPr>
        <w:t>9</w:t>
      </w:r>
      <w:r w:rsidR="00C106AD">
        <w:rPr>
          <w:color w:val="000000"/>
          <w:lang w:val="ru-RU"/>
        </w:rPr>
        <w:t>. години</w:t>
      </w:r>
      <w:r w:rsidR="002F7088" w:rsidRPr="002F64FD">
        <w:rPr>
          <w:color w:val="000000"/>
          <w:lang w:val="ru-RU"/>
        </w:rPr>
        <w:t xml:space="preserve"> уговорио и извршио испоруку добара које су предмет понуде, у и</w:t>
      </w:r>
      <w:r w:rsidR="00DA1299" w:rsidRPr="002F64FD">
        <w:rPr>
          <w:color w:val="000000"/>
          <w:lang w:val="ru-RU"/>
        </w:rPr>
        <w:t>зносу од најмањ</w:t>
      </w:r>
      <w:r w:rsidR="006F3698">
        <w:rPr>
          <w:color w:val="000000"/>
          <w:lang w:val="ru-RU"/>
        </w:rPr>
        <w:t xml:space="preserve">е: </w:t>
      </w:r>
      <w:r w:rsidR="00C106AD">
        <w:rPr>
          <w:color w:val="000000"/>
          <w:lang w:val="sr-Cyrl-RS"/>
        </w:rPr>
        <w:t>2</w:t>
      </w:r>
      <w:r w:rsidR="00441885">
        <w:rPr>
          <w:color w:val="000000"/>
        </w:rPr>
        <w:t>.</w:t>
      </w:r>
      <w:r w:rsidR="00750B17">
        <w:rPr>
          <w:color w:val="000000"/>
          <w:lang w:val="sr-Cyrl-RS"/>
        </w:rPr>
        <w:t>0</w:t>
      </w:r>
      <w:r w:rsidR="006F3698">
        <w:rPr>
          <w:color w:val="000000"/>
          <w:lang w:val="ru-RU"/>
        </w:rPr>
        <w:t>00.000,00 динара</w:t>
      </w:r>
    </w:p>
    <w:p w:rsidR="00DF3B81" w:rsidRPr="008F2C68" w:rsidRDefault="00DF3B81" w:rsidP="008D6AED">
      <w:pPr>
        <w:ind w:right="-432"/>
        <w:jc w:val="both"/>
        <w:rPr>
          <w:b/>
          <w:lang w:val="pl-PL"/>
        </w:rPr>
      </w:pPr>
    </w:p>
    <w:p w:rsidR="0056471F" w:rsidRDefault="0056471F" w:rsidP="008D6AED">
      <w:pPr>
        <w:spacing w:line="100" w:lineRule="atLeast"/>
        <w:jc w:val="both"/>
        <w:rPr>
          <w:rFonts w:eastAsia="Arial Unicode MS"/>
          <w:bCs/>
          <w:iCs/>
          <w:color w:val="000000"/>
          <w:kern w:val="1"/>
        </w:rPr>
      </w:pPr>
      <w:proofErr w:type="spellStart"/>
      <w:r w:rsidRPr="00CD1AAB">
        <w:rPr>
          <w:rFonts w:eastAsia="Arial Unicode MS"/>
          <w:bCs/>
          <w:iCs/>
          <w:color w:val="000000"/>
          <w:kern w:val="1"/>
        </w:rPr>
        <w:t>Уколико</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понуђач</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подноси</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понуду</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са</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подизвођачем</w:t>
      </w:r>
      <w:proofErr w:type="spellEnd"/>
      <w:r w:rsidRPr="00CD1AAB">
        <w:rPr>
          <w:rFonts w:eastAsia="Arial Unicode MS"/>
          <w:bCs/>
          <w:iCs/>
          <w:color w:val="000000"/>
          <w:kern w:val="1"/>
        </w:rPr>
        <w:t xml:space="preserve">, у </w:t>
      </w:r>
      <w:proofErr w:type="spellStart"/>
      <w:r w:rsidRPr="00CD1AAB">
        <w:rPr>
          <w:rFonts w:eastAsia="Arial Unicode MS"/>
          <w:bCs/>
          <w:iCs/>
          <w:color w:val="000000"/>
          <w:kern w:val="1"/>
        </w:rPr>
        <w:t>складу</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са</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чланом</w:t>
      </w:r>
      <w:proofErr w:type="spellEnd"/>
      <w:r w:rsidRPr="00CD1AAB">
        <w:rPr>
          <w:rFonts w:eastAsia="Arial Unicode MS"/>
          <w:bCs/>
          <w:iCs/>
          <w:color w:val="000000"/>
          <w:kern w:val="1"/>
        </w:rPr>
        <w:t xml:space="preserve"> 80. </w:t>
      </w:r>
      <w:proofErr w:type="spellStart"/>
      <w:r w:rsidRPr="00CD1AAB">
        <w:rPr>
          <w:rFonts w:eastAsia="Arial Unicode MS"/>
          <w:bCs/>
          <w:iCs/>
          <w:color w:val="000000"/>
          <w:kern w:val="1"/>
        </w:rPr>
        <w:t>Закона</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подизвођач</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мора</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да</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испуњава</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обавезне</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услове</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из</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члана</w:t>
      </w:r>
      <w:proofErr w:type="spellEnd"/>
      <w:r w:rsidRPr="00CD1AAB">
        <w:rPr>
          <w:rFonts w:eastAsia="Arial Unicode MS"/>
          <w:bCs/>
          <w:iCs/>
          <w:color w:val="000000"/>
          <w:kern w:val="1"/>
        </w:rPr>
        <w:t xml:space="preserve"> 75. </w:t>
      </w:r>
      <w:proofErr w:type="spellStart"/>
      <w:r w:rsidRPr="00CD1AAB">
        <w:rPr>
          <w:rFonts w:eastAsia="Arial Unicode MS"/>
          <w:bCs/>
          <w:iCs/>
          <w:color w:val="000000"/>
          <w:kern w:val="1"/>
        </w:rPr>
        <w:t>став</w:t>
      </w:r>
      <w:proofErr w:type="spellEnd"/>
      <w:r w:rsidRPr="00CD1AAB">
        <w:rPr>
          <w:rFonts w:eastAsia="Arial Unicode MS"/>
          <w:bCs/>
          <w:iCs/>
          <w:color w:val="000000"/>
          <w:kern w:val="1"/>
        </w:rPr>
        <w:t xml:space="preserve"> 1. </w:t>
      </w:r>
      <w:proofErr w:type="spellStart"/>
      <w:r w:rsidRPr="00CD1AAB">
        <w:rPr>
          <w:rFonts w:eastAsia="Arial Unicode MS"/>
          <w:bCs/>
          <w:iCs/>
          <w:color w:val="000000"/>
          <w:kern w:val="1"/>
        </w:rPr>
        <w:t>тач</w:t>
      </w:r>
      <w:proofErr w:type="spellEnd"/>
      <w:r w:rsidRPr="00CD1AAB">
        <w:rPr>
          <w:rFonts w:eastAsia="Arial Unicode MS"/>
          <w:bCs/>
          <w:iCs/>
          <w:color w:val="000000"/>
          <w:kern w:val="1"/>
        </w:rPr>
        <w:t xml:space="preserve">. 1) </w:t>
      </w:r>
      <w:proofErr w:type="spellStart"/>
      <w:r w:rsidRPr="00CD1AAB">
        <w:rPr>
          <w:rFonts w:eastAsia="Arial Unicode MS"/>
          <w:bCs/>
          <w:iCs/>
          <w:color w:val="000000"/>
          <w:kern w:val="1"/>
        </w:rPr>
        <w:t>до</w:t>
      </w:r>
      <w:proofErr w:type="spellEnd"/>
      <w:r w:rsidRPr="00CD1AAB">
        <w:rPr>
          <w:rFonts w:eastAsia="Arial Unicode MS"/>
          <w:bCs/>
          <w:iCs/>
          <w:color w:val="000000"/>
          <w:kern w:val="1"/>
        </w:rPr>
        <w:t xml:space="preserve"> 4) </w:t>
      </w:r>
      <w:proofErr w:type="spellStart"/>
      <w:r w:rsidRPr="00CD1AAB">
        <w:rPr>
          <w:rFonts w:eastAsia="Arial Unicode MS"/>
          <w:bCs/>
          <w:iCs/>
          <w:color w:val="000000"/>
          <w:kern w:val="1"/>
        </w:rPr>
        <w:t>Закона</w:t>
      </w:r>
      <w:proofErr w:type="spellEnd"/>
      <w:r w:rsidRPr="00CD1AAB">
        <w:rPr>
          <w:rFonts w:eastAsia="Arial Unicode MS"/>
          <w:bCs/>
          <w:iCs/>
          <w:color w:val="000000"/>
          <w:kern w:val="1"/>
        </w:rPr>
        <w:t>.</w:t>
      </w:r>
    </w:p>
    <w:p w:rsidR="0069664D" w:rsidRPr="00CD1AAB" w:rsidRDefault="0069664D" w:rsidP="008D6AED">
      <w:pPr>
        <w:spacing w:line="100" w:lineRule="atLeast"/>
        <w:jc w:val="both"/>
        <w:rPr>
          <w:rFonts w:eastAsia="Arial Unicode MS"/>
          <w:bCs/>
          <w:iCs/>
          <w:color w:val="000000"/>
          <w:kern w:val="1"/>
        </w:rPr>
      </w:pPr>
    </w:p>
    <w:p w:rsidR="0056471F" w:rsidRDefault="0056471F" w:rsidP="008D6AED">
      <w:pPr>
        <w:spacing w:line="100" w:lineRule="atLeast"/>
        <w:jc w:val="both"/>
        <w:rPr>
          <w:rFonts w:eastAsia="Arial Unicode MS"/>
          <w:bCs/>
          <w:iCs/>
          <w:color w:val="000000"/>
          <w:kern w:val="1"/>
        </w:rPr>
      </w:pPr>
      <w:proofErr w:type="spellStart"/>
      <w:r w:rsidRPr="00CD1AAB">
        <w:rPr>
          <w:rFonts w:eastAsia="Arial Unicode MS"/>
          <w:bCs/>
          <w:iCs/>
          <w:color w:val="000000"/>
          <w:kern w:val="1"/>
        </w:rPr>
        <w:t>Уколико</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понуду</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подноси</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група</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понуђача</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сваки</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понуђач</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из</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групе</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понуђача</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мора</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да</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испуни</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обавезне</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услове</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из</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члана</w:t>
      </w:r>
      <w:proofErr w:type="spellEnd"/>
      <w:r w:rsidRPr="00CD1AAB">
        <w:rPr>
          <w:rFonts w:eastAsia="Arial Unicode MS"/>
          <w:bCs/>
          <w:iCs/>
          <w:color w:val="000000"/>
          <w:kern w:val="1"/>
        </w:rPr>
        <w:t xml:space="preserve"> 75. </w:t>
      </w:r>
      <w:proofErr w:type="spellStart"/>
      <w:r w:rsidRPr="00CD1AAB">
        <w:rPr>
          <w:rFonts w:eastAsia="Arial Unicode MS"/>
          <w:bCs/>
          <w:iCs/>
          <w:color w:val="000000"/>
          <w:kern w:val="1"/>
        </w:rPr>
        <w:t>став</w:t>
      </w:r>
      <w:proofErr w:type="spellEnd"/>
      <w:r w:rsidRPr="00CD1AAB">
        <w:rPr>
          <w:rFonts w:eastAsia="Arial Unicode MS"/>
          <w:bCs/>
          <w:iCs/>
          <w:color w:val="000000"/>
          <w:kern w:val="1"/>
        </w:rPr>
        <w:t xml:space="preserve"> 1. </w:t>
      </w:r>
      <w:proofErr w:type="spellStart"/>
      <w:r w:rsidRPr="00CD1AAB">
        <w:rPr>
          <w:rFonts w:eastAsia="Arial Unicode MS"/>
          <w:bCs/>
          <w:iCs/>
          <w:color w:val="000000"/>
          <w:kern w:val="1"/>
        </w:rPr>
        <w:t>тач</w:t>
      </w:r>
      <w:proofErr w:type="spellEnd"/>
      <w:r w:rsidRPr="00CD1AAB">
        <w:rPr>
          <w:rFonts w:eastAsia="Arial Unicode MS"/>
          <w:bCs/>
          <w:iCs/>
          <w:color w:val="000000"/>
          <w:kern w:val="1"/>
        </w:rPr>
        <w:t xml:space="preserve">. 1) </w:t>
      </w:r>
      <w:proofErr w:type="spellStart"/>
      <w:r w:rsidRPr="00CD1AAB">
        <w:rPr>
          <w:rFonts w:eastAsia="Arial Unicode MS"/>
          <w:bCs/>
          <w:iCs/>
          <w:color w:val="000000"/>
          <w:kern w:val="1"/>
        </w:rPr>
        <w:t>до</w:t>
      </w:r>
      <w:proofErr w:type="spellEnd"/>
      <w:r w:rsidRPr="00CD1AAB">
        <w:rPr>
          <w:rFonts w:eastAsia="Arial Unicode MS"/>
          <w:bCs/>
          <w:iCs/>
          <w:color w:val="000000"/>
          <w:kern w:val="1"/>
        </w:rPr>
        <w:t xml:space="preserve"> 4) </w:t>
      </w:r>
      <w:proofErr w:type="spellStart"/>
      <w:r w:rsidRPr="00CD1AAB">
        <w:rPr>
          <w:rFonts w:eastAsia="Arial Unicode MS"/>
          <w:bCs/>
          <w:iCs/>
          <w:color w:val="000000"/>
          <w:kern w:val="1"/>
        </w:rPr>
        <w:t>Закона</w:t>
      </w:r>
      <w:proofErr w:type="spellEnd"/>
      <w:r w:rsidRPr="00CD1AAB">
        <w:rPr>
          <w:rFonts w:eastAsia="Arial Unicode MS"/>
          <w:bCs/>
          <w:iCs/>
          <w:color w:val="000000"/>
          <w:kern w:val="1"/>
        </w:rPr>
        <w:t xml:space="preserve">, а </w:t>
      </w:r>
      <w:proofErr w:type="spellStart"/>
      <w:r w:rsidRPr="00CD1AAB">
        <w:rPr>
          <w:rFonts w:eastAsia="Arial Unicode MS"/>
          <w:bCs/>
          <w:iCs/>
          <w:color w:val="000000"/>
          <w:kern w:val="1"/>
        </w:rPr>
        <w:t>додатне</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услове</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испуњавају</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заједно</w:t>
      </w:r>
      <w:proofErr w:type="spellEnd"/>
      <w:r w:rsidRPr="00CD1AAB">
        <w:rPr>
          <w:rFonts w:eastAsia="Arial Unicode MS"/>
          <w:bCs/>
          <w:iCs/>
          <w:color w:val="000000"/>
          <w:kern w:val="1"/>
        </w:rPr>
        <w:t xml:space="preserve">. </w:t>
      </w:r>
    </w:p>
    <w:p w:rsidR="004C6034" w:rsidRDefault="004C6034" w:rsidP="008D6AED">
      <w:pPr>
        <w:spacing w:line="100" w:lineRule="atLeast"/>
        <w:jc w:val="both"/>
        <w:rPr>
          <w:rFonts w:eastAsia="Arial Unicode MS"/>
          <w:bCs/>
          <w:iCs/>
          <w:color w:val="000000"/>
          <w:kern w:val="1"/>
        </w:rPr>
      </w:pPr>
    </w:p>
    <w:p w:rsidR="005922BD" w:rsidRDefault="004C6034" w:rsidP="00D70F8C">
      <w:pPr>
        <w:pStyle w:val="BodyTextIndent"/>
        <w:tabs>
          <w:tab w:val="left" w:pos="630"/>
        </w:tabs>
        <w:ind w:left="0"/>
        <w:rPr>
          <w:rFonts w:ascii="Times New Roman" w:hAnsi="Times New Roman"/>
          <w:b w:val="0"/>
          <w:lang w:val="sr-Latn-CS"/>
        </w:rPr>
      </w:pPr>
      <w:r w:rsidRPr="005C7F78">
        <w:rPr>
          <w:rFonts w:ascii="Times New Roman" w:hAnsi="Times New Roman"/>
          <w:b w:val="0"/>
          <w:lang w:val="sr-Latn-CS"/>
        </w:rPr>
        <w:t>Понуђач располаже неопходним техничким капацитетом.</w:t>
      </w:r>
      <w:r w:rsidRPr="005C7F78">
        <w:rPr>
          <w:rFonts w:ascii="Times New Roman" w:hAnsi="Times New Roman"/>
          <w:b w:val="0"/>
          <w:lang w:val="sr-Latn-RS"/>
        </w:rPr>
        <w:t xml:space="preserve"> </w:t>
      </w:r>
      <w:r w:rsidRPr="005C7F78">
        <w:rPr>
          <w:rFonts w:ascii="Times New Roman" w:hAnsi="Times New Roman"/>
          <w:b w:val="0"/>
          <w:lang w:val="sr-Latn-CS"/>
        </w:rPr>
        <w:t xml:space="preserve">Понуђач мора да има </w:t>
      </w:r>
      <w:r w:rsidRPr="002723BD">
        <w:rPr>
          <w:rFonts w:ascii="Times New Roman" w:hAnsi="Times New Roman"/>
          <w:lang w:val="sr-Latn-CS"/>
        </w:rPr>
        <w:t>обезбеђено бар једно доставно возило</w:t>
      </w:r>
      <w:r w:rsidRPr="005C7F78">
        <w:rPr>
          <w:rFonts w:ascii="Times New Roman" w:hAnsi="Times New Roman"/>
          <w:b w:val="0"/>
          <w:lang w:val="sr-Latn-CS"/>
        </w:rPr>
        <w:t xml:space="preserve"> за испоруку предмета набавке</w:t>
      </w:r>
    </w:p>
    <w:p w:rsidR="0063255F" w:rsidRPr="00D70F8C" w:rsidRDefault="0063255F" w:rsidP="00D70F8C">
      <w:pPr>
        <w:pStyle w:val="BodyTextIndent"/>
        <w:tabs>
          <w:tab w:val="left" w:pos="630"/>
        </w:tabs>
        <w:ind w:left="0"/>
        <w:rPr>
          <w:rFonts w:ascii="Times New Roman" w:hAnsi="Times New Roman"/>
          <w:b w:val="0"/>
          <w:lang w:val="sr-Latn-CS"/>
        </w:rPr>
      </w:pPr>
    </w:p>
    <w:p w:rsidR="000C5558" w:rsidRDefault="000C5558" w:rsidP="0056471F">
      <w:pPr>
        <w:jc w:val="center"/>
        <w:rPr>
          <w:b/>
          <w:bCs/>
          <w:iCs/>
          <w:sz w:val="28"/>
          <w:szCs w:val="28"/>
          <w:lang w:val="sr-Latn-ME"/>
        </w:rPr>
      </w:pPr>
    </w:p>
    <w:p w:rsidR="004E6BC6" w:rsidRDefault="004E6BC6" w:rsidP="0056471F">
      <w:pPr>
        <w:jc w:val="center"/>
        <w:rPr>
          <w:b/>
          <w:bCs/>
          <w:iCs/>
          <w:sz w:val="28"/>
          <w:szCs w:val="28"/>
          <w:lang w:val="sr-Latn-ME"/>
        </w:rPr>
      </w:pPr>
    </w:p>
    <w:p w:rsidR="0026781D" w:rsidRDefault="0026781D" w:rsidP="0056471F">
      <w:pPr>
        <w:jc w:val="center"/>
        <w:rPr>
          <w:b/>
          <w:bCs/>
          <w:iCs/>
          <w:sz w:val="28"/>
          <w:szCs w:val="28"/>
          <w:lang w:val="sr-Latn-ME"/>
        </w:rPr>
      </w:pPr>
    </w:p>
    <w:p w:rsidR="0026781D" w:rsidRDefault="0026781D" w:rsidP="0056471F">
      <w:pPr>
        <w:jc w:val="center"/>
        <w:rPr>
          <w:b/>
          <w:bCs/>
          <w:iCs/>
          <w:sz w:val="28"/>
          <w:szCs w:val="28"/>
          <w:lang w:val="sr-Latn-ME"/>
        </w:rPr>
      </w:pPr>
    </w:p>
    <w:p w:rsidR="00C106AD" w:rsidRPr="005922BD" w:rsidRDefault="00C106AD" w:rsidP="0056471F">
      <w:pPr>
        <w:jc w:val="center"/>
        <w:rPr>
          <w:b/>
          <w:bCs/>
          <w:iCs/>
          <w:sz w:val="28"/>
          <w:szCs w:val="28"/>
          <w:lang w:val="sr-Latn-ME"/>
        </w:rPr>
      </w:pPr>
    </w:p>
    <w:p w:rsidR="0056471F" w:rsidRPr="00CD1AAB" w:rsidRDefault="0056471F" w:rsidP="0056471F">
      <w:pPr>
        <w:jc w:val="center"/>
        <w:rPr>
          <w:b/>
          <w:bCs/>
          <w:iCs/>
        </w:rPr>
      </w:pPr>
      <w:r w:rsidRPr="00CD1AAB">
        <w:rPr>
          <w:b/>
          <w:bCs/>
          <w:iCs/>
        </w:rPr>
        <w:lastRenderedPageBreak/>
        <w:t>УПУТСТВО КАКО СЕ ДОКАЗУЈЕ ИСПУЊЕНОСТ УСЛОВА</w:t>
      </w:r>
    </w:p>
    <w:p w:rsidR="002F7088" w:rsidRDefault="0056471F" w:rsidP="0056471F">
      <w:pPr>
        <w:jc w:val="center"/>
        <w:rPr>
          <w:u w:val="single"/>
          <w:lang w:val="sr-Cyrl-CS"/>
        </w:rPr>
      </w:pPr>
      <w:r w:rsidRPr="00CD1AAB">
        <w:rPr>
          <w:b/>
          <w:u w:val="single"/>
          <w:lang w:val="sr-Cyrl-CS"/>
        </w:rPr>
        <w:t>Обавезни услови</w:t>
      </w:r>
      <w:r w:rsidRPr="00CD1AAB">
        <w:rPr>
          <w:u w:val="single"/>
          <w:lang w:val="sr-Cyrl-CS"/>
        </w:rPr>
        <w:t xml:space="preserve"> за учешће у поступку јавне набавке одређени чланом </w:t>
      </w:r>
    </w:p>
    <w:p w:rsidR="0056471F" w:rsidRPr="00CD1AAB" w:rsidRDefault="0056471F" w:rsidP="0056471F">
      <w:pPr>
        <w:jc w:val="center"/>
        <w:rPr>
          <w:u w:val="single"/>
          <w:lang w:val="sr-Cyrl-CS"/>
        </w:rPr>
      </w:pPr>
      <w:r w:rsidRPr="00CD1AAB">
        <w:rPr>
          <w:u w:val="single"/>
          <w:lang w:val="sr-Cyrl-CS"/>
        </w:rPr>
        <w:t xml:space="preserve">75.став 1. </w:t>
      </w:r>
      <w:r w:rsidR="00274BE9">
        <w:rPr>
          <w:u w:val="single"/>
          <w:lang w:val="sr-Cyrl-CS"/>
        </w:rPr>
        <w:t xml:space="preserve">и 76. </w:t>
      </w:r>
      <w:r w:rsidRPr="00CD1AAB">
        <w:rPr>
          <w:u w:val="single"/>
          <w:lang w:val="sr-Cyrl-CS"/>
        </w:rPr>
        <w:t>Закона о јавним набавкама</w:t>
      </w:r>
    </w:p>
    <w:p w:rsidR="0004146F" w:rsidRDefault="0004146F" w:rsidP="0056471F">
      <w:pPr>
        <w:tabs>
          <w:tab w:val="left" w:pos="5670"/>
        </w:tabs>
        <w:ind w:right="21"/>
        <w:jc w:val="both"/>
        <w:rPr>
          <w:b/>
          <w:lang w:val="ru-RU"/>
        </w:rPr>
      </w:pPr>
    </w:p>
    <w:p w:rsidR="0056471F" w:rsidRPr="00CD1AAB" w:rsidRDefault="0056471F" w:rsidP="0056471F">
      <w:pPr>
        <w:tabs>
          <w:tab w:val="left" w:pos="5670"/>
        </w:tabs>
        <w:ind w:right="21"/>
        <w:jc w:val="both"/>
        <w:rPr>
          <w:b/>
          <w:lang w:val="sr-Cyrl-CS"/>
        </w:rPr>
      </w:pPr>
      <w:r w:rsidRPr="00CD1AAB">
        <w:rPr>
          <w:b/>
          <w:lang w:val="ru-RU"/>
        </w:rPr>
        <w:t xml:space="preserve">Све </w:t>
      </w:r>
      <w:proofErr w:type="spellStart"/>
      <w:r w:rsidRPr="00CD1AAB">
        <w:rPr>
          <w:b/>
        </w:rPr>
        <w:t>доле</w:t>
      </w:r>
      <w:proofErr w:type="spellEnd"/>
      <w:r w:rsidRPr="00CD1AAB">
        <w:rPr>
          <w:b/>
        </w:rPr>
        <w:t xml:space="preserve"> </w:t>
      </w:r>
      <w:r w:rsidRPr="00CD1AAB">
        <w:rPr>
          <w:b/>
          <w:lang w:val="ru-RU"/>
        </w:rPr>
        <w:t xml:space="preserve">наведене доказе понуђачи доказују попуњеном, потписаном и овереном Изјавом која је саставни део конкурсне документације (Образац </w:t>
      </w:r>
      <w:r w:rsidRPr="00CD1AAB">
        <w:rPr>
          <w:b/>
        </w:rPr>
        <w:t>I</w:t>
      </w:r>
      <w:r w:rsidRPr="00CD1AAB">
        <w:rPr>
          <w:b/>
          <w:lang w:val="sr-Latn-CS"/>
        </w:rPr>
        <w:t>V-2</w:t>
      </w:r>
      <w:r w:rsidRPr="00CD1AAB">
        <w:rPr>
          <w:b/>
        </w:rPr>
        <w:t>, I</w:t>
      </w:r>
      <w:r w:rsidRPr="00CD1AAB">
        <w:rPr>
          <w:b/>
          <w:lang w:val="sr-Latn-CS"/>
        </w:rPr>
        <w:t>V-2</w:t>
      </w:r>
      <w:r w:rsidRPr="00CD1AAB">
        <w:rPr>
          <w:b/>
        </w:rPr>
        <w:t xml:space="preserve">.1 </w:t>
      </w:r>
      <w:r w:rsidRPr="00CD1AAB">
        <w:rPr>
          <w:b/>
          <w:lang w:val="ru-RU"/>
        </w:rPr>
        <w:t>).</w:t>
      </w:r>
    </w:p>
    <w:p w:rsidR="0056471F" w:rsidRPr="00CD1AAB" w:rsidRDefault="0056471F" w:rsidP="0056471F">
      <w:pPr>
        <w:rPr>
          <w:u w:val="single"/>
          <w:lang w:val="sr-Cyrl-CS"/>
        </w:rPr>
      </w:pPr>
    </w:p>
    <w:p w:rsidR="0056471F" w:rsidRPr="00CD1AAB" w:rsidRDefault="0056471F" w:rsidP="008D6AED">
      <w:pPr>
        <w:numPr>
          <w:ilvl w:val="0"/>
          <w:numId w:val="3"/>
        </w:numPr>
        <w:spacing w:line="100" w:lineRule="atLeast"/>
        <w:jc w:val="both"/>
        <w:rPr>
          <w:rFonts w:eastAsia="Arial Unicode MS"/>
          <w:b/>
          <w:color w:val="000000"/>
          <w:kern w:val="1"/>
        </w:rPr>
      </w:pPr>
      <w:r w:rsidRPr="00CD1AAB">
        <w:rPr>
          <w:rFonts w:eastAsia="Arial Unicode MS"/>
          <w:iCs/>
          <w:color w:val="000000"/>
          <w:kern w:val="1"/>
          <w:lang w:val="sr-Cyrl-CS"/>
        </w:rPr>
        <w:t xml:space="preserve">Услов из чл. 75. ст. 1. тач. 1) Закона - </w:t>
      </w:r>
      <w:r w:rsidRPr="00CD1AAB">
        <w:rPr>
          <w:rFonts w:eastAsia="Arial Unicode MS"/>
          <w:b/>
          <w:iCs/>
          <w:color w:val="000000"/>
          <w:kern w:val="1"/>
          <w:lang w:val="sr-Cyrl-CS"/>
        </w:rPr>
        <w:t>Доказ</w:t>
      </w:r>
      <w:r w:rsidRPr="00CD1AAB">
        <w:rPr>
          <w:rFonts w:eastAsia="Arial Unicode MS"/>
          <w:iCs/>
          <w:color w:val="000000"/>
          <w:kern w:val="1"/>
          <w:lang w:val="sr-Cyrl-CS"/>
        </w:rPr>
        <w:t xml:space="preserve">: </w:t>
      </w:r>
      <w:r w:rsidRPr="00CD1AAB">
        <w:rPr>
          <w:b/>
          <w:lang w:val="sr-Cyrl-CS"/>
        </w:rPr>
        <w:t xml:space="preserve">Изјава о испуњености услова (попуњен, </w:t>
      </w:r>
      <w:r w:rsidRPr="00CD1AAB">
        <w:rPr>
          <w:b/>
          <w:lang w:val="ru-RU"/>
        </w:rPr>
        <w:t>потписан</w:t>
      </w:r>
      <w:r w:rsidRPr="00CD1AAB">
        <w:rPr>
          <w:b/>
          <w:lang w:val="sr-Cyrl-CS"/>
        </w:rPr>
        <w:t>, оверен Образац</w:t>
      </w:r>
      <w:r w:rsidRPr="00CD1AAB">
        <w:rPr>
          <w:b/>
          <w:spacing w:val="-4"/>
          <w:lang w:val="ru-RU"/>
        </w:rPr>
        <w:t xml:space="preserve"> </w:t>
      </w:r>
      <w:r w:rsidRPr="00CD1AAB">
        <w:rPr>
          <w:b/>
          <w:spacing w:val="-4"/>
        </w:rPr>
        <w:t>IV</w:t>
      </w:r>
      <w:r w:rsidRPr="00CD1AAB">
        <w:rPr>
          <w:b/>
          <w:spacing w:val="-4"/>
          <w:lang w:val="ru-RU"/>
        </w:rPr>
        <w:t xml:space="preserve">-2, </w:t>
      </w:r>
      <w:r w:rsidRPr="00CD1AAB">
        <w:rPr>
          <w:b/>
        </w:rPr>
        <w:t>IV</w:t>
      </w:r>
      <w:r w:rsidRPr="00CD1AAB">
        <w:rPr>
          <w:b/>
          <w:lang w:val="sr-Cyrl-CS"/>
        </w:rPr>
        <w:t>-2.1</w:t>
      </w:r>
      <w:r w:rsidRPr="00CD1AAB">
        <w:rPr>
          <w:b/>
          <w:spacing w:val="-4"/>
          <w:lang w:val="sr-Cyrl-CS"/>
        </w:rPr>
        <w:t>)</w:t>
      </w:r>
    </w:p>
    <w:p w:rsidR="0056471F" w:rsidRPr="00CD1AAB" w:rsidRDefault="0056471F" w:rsidP="008D6AED">
      <w:pPr>
        <w:numPr>
          <w:ilvl w:val="0"/>
          <w:numId w:val="3"/>
        </w:numPr>
        <w:suppressAutoHyphens w:val="0"/>
        <w:jc w:val="both"/>
        <w:rPr>
          <w:rFonts w:eastAsia="Arial Unicode MS"/>
          <w:b/>
          <w:color w:val="000000"/>
          <w:kern w:val="1"/>
        </w:rPr>
      </w:pPr>
      <w:r w:rsidRPr="00CD1AAB">
        <w:rPr>
          <w:rFonts w:eastAsia="Arial Unicode MS"/>
          <w:iCs/>
          <w:color w:val="000000"/>
          <w:kern w:val="1"/>
          <w:lang w:val="sr-Cyrl-CS"/>
        </w:rPr>
        <w:t xml:space="preserve">Услов из чл. 75. ст. 1. тач. 2) Закона </w:t>
      </w:r>
      <w:r w:rsidRPr="00CD1AAB">
        <w:rPr>
          <w:rFonts w:eastAsia="Arial Unicode MS"/>
          <w:color w:val="000000"/>
          <w:kern w:val="1"/>
          <w:lang w:val="sr-Cyrl-CS"/>
        </w:rPr>
        <w:t xml:space="preserve">– </w:t>
      </w:r>
      <w:proofErr w:type="spellStart"/>
      <w:r w:rsidRPr="00CD1AAB">
        <w:rPr>
          <w:rFonts w:eastAsia="Arial Unicode MS"/>
          <w:b/>
          <w:color w:val="000000"/>
          <w:kern w:val="1"/>
        </w:rPr>
        <w:t>Доказ</w:t>
      </w:r>
      <w:proofErr w:type="spellEnd"/>
      <w:r w:rsidRPr="00CD1AAB">
        <w:rPr>
          <w:rFonts w:eastAsia="Arial Unicode MS"/>
          <w:b/>
          <w:color w:val="000000"/>
          <w:kern w:val="1"/>
        </w:rPr>
        <w:t xml:space="preserve">: </w:t>
      </w:r>
      <w:proofErr w:type="spellStart"/>
      <w:r w:rsidRPr="00CD1AAB">
        <w:rPr>
          <w:rFonts w:eastAsia="Arial Unicode MS"/>
          <w:b/>
          <w:color w:val="000000"/>
          <w:kern w:val="1"/>
        </w:rPr>
        <w:t>Изјава</w:t>
      </w:r>
      <w:proofErr w:type="spellEnd"/>
      <w:r w:rsidRPr="00CD1AAB">
        <w:rPr>
          <w:rFonts w:eastAsia="Arial Unicode MS"/>
          <w:b/>
          <w:color w:val="000000"/>
          <w:kern w:val="1"/>
        </w:rPr>
        <w:t xml:space="preserve"> о </w:t>
      </w:r>
      <w:proofErr w:type="spellStart"/>
      <w:r w:rsidRPr="00CD1AAB">
        <w:rPr>
          <w:rFonts w:eastAsia="Arial Unicode MS"/>
          <w:b/>
          <w:color w:val="000000"/>
          <w:kern w:val="1"/>
        </w:rPr>
        <w:t>испуњености</w:t>
      </w:r>
      <w:proofErr w:type="spellEnd"/>
      <w:r w:rsidRPr="00CD1AAB">
        <w:rPr>
          <w:rFonts w:eastAsia="Arial Unicode MS"/>
          <w:b/>
          <w:color w:val="000000"/>
          <w:kern w:val="1"/>
        </w:rPr>
        <w:t xml:space="preserve"> </w:t>
      </w:r>
      <w:proofErr w:type="spellStart"/>
      <w:r w:rsidRPr="00CD1AAB">
        <w:rPr>
          <w:rFonts w:eastAsia="Arial Unicode MS"/>
          <w:b/>
          <w:color w:val="000000"/>
          <w:kern w:val="1"/>
        </w:rPr>
        <w:t>услова</w:t>
      </w:r>
      <w:proofErr w:type="spellEnd"/>
      <w:r w:rsidRPr="00CD1AAB">
        <w:rPr>
          <w:rFonts w:eastAsia="Arial Unicode MS"/>
          <w:b/>
          <w:color w:val="000000"/>
          <w:kern w:val="1"/>
        </w:rPr>
        <w:t xml:space="preserve"> (</w:t>
      </w:r>
      <w:proofErr w:type="spellStart"/>
      <w:r w:rsidRPr="00CD1AAB">
        <w:rPr>
          <w:rFonts w:eastAsia="Arial Unicode MS"/>
          <w:b/>
          <w:color w:val="000000"/>
          <w:kern w:val="1"/>
        </w:rPr>
        <w:t>попуњен</w:t>
      </w:r>
      <w:proofErr w:type="spellEnd"/>
      <w:r w:rsidRPr="00CD1AAB">
        <w:rPr>
          <w:rFonts w:eastAsia="Arial Unicode MS"/>
          <w:b/>
          <w:color w:val="000000"/>
          <w:kern w:val="1"/>
        </w:rPr>
        <w:t xml:space="preserve">, </w:t>
      </w:r>
      <w:proofErr w:type="spellStart"/>
      <w:r w:rsidRPr="00CD1AAB">
        <w:rPr>
          <w:rFonts w:eastAsia="Arial Unicode MS"/>
          <w:b/>
          <w:color w:val="000000"/>
          <w:kern w:val="1"/>
        </w:rPr>
        <w:t>потписан</w:t>
      </w:r>
      <w:proofErr w:type="spellEnd"/>
      <w:r w:rsidRPr="00CD1AAB">
        <w:rPr>
          <w:rFonts w:eastAsia="Arial Unicode MS"/>
          <w:b/>
          <w:color w:val="000000"/>
          <w:kern w:val="1"/>
        </w:rPr>
        <w:t xml:space="preserve">, </w:t>
      </w:r>
      <w:proofErr w:type="spellStart"/>
      <w:r w:rsidRPr="00CD1AAB">
        <w:rPr>
          <w:rFonts w:eastAsia="Arial Unicode MS"/>
          <w:b/>
          <w:color w:val="000000"/>
          <w:kern w:val="1"/>
        </w:rPr>
        <w:t>оверен</w:t>
      </w:r>
      <w:proofErr w:type="spellEnd"/>
      <w:r w:rsidRPr="00CD1AAB">
        <w:rPr>
          <w:rFonts w:eastAsia="Arial Unicode MS"/>
          <w:b/>
          <w:color w:val="000000"/>
          <w:kern w:val="1"/>
        </w:rPr>
        <w:t xml:space="preserve"> </w:t>
      </w:r>
      <w:proofErr w:type="spellStart"/>
      <w:r w:rsidRPr="00CD1AAB">
        <w:rPr>
          <w:rFonts w:eastAsia="Arial Unicode MS"/>
          <w:b/>
          <w:color w:val="000000"/>
          <w:kern w:val="1"/>
        </w:rPr>
        <w:t>Образац</w:t>
      </w:r>
      <w:proofErr w:type="spellEnd"/>
      <w:r w:rsidRPr="00CD1AAB">
        <w:rPr>
          <w:rFonts w:eastAsia="Arial Unicode MS"/>
          <w:b/>
          <w:color w:val="000000"/>
          <w:kern w:val="1"/>
        </w:rPr>
        <w:t xml:space="preserve"> IV-2, IV-2.1)</w:t>
      </w:r>
    </w:p>
    <w:p w:rsidR="0056471F" w:rsidRPr="00CD1AAB" w:rsidRDefault="0056471F" w:rsidP="008D6AED">
      <w:pPr>
        <w:numPr>
          <w:ilvl w:val="0"/>
          <w:numId w:val="3"/>
        </w:numPr>
        <w:spacing w:line="100" w:lineRule="atLeast"/>
        <w:jc w:val="both"/>
        <w:rPr>
          <w:rFonts w:eastAsia="Arial Unicode MS"/>
          <w:i/>
          <w:color w:val="000000"/>
          <w:kern w:val="1"/>
          <w:lang w:val="sr-Cyrl-CS"/>
        </w:rPr>
      </w:pPr>
      <w:r w:rsidRPr="00CD1AAB">
        <w:rPr>
          <w:rFonts w:eastAsia="Arial Unicode MS"/>
          <w:iCs/>
          <w:color w:val="000000"/>
          <w:kern w:val="1"/>
          <w:lang w:val="sr-Cyrl-CS"/>
        </w:rPr>
        <w:t xml:space="preserve">Услов из чл. 75. ст. 1. тач. 4) Закона - </w:t>
      </w:r>
      <w:proofErr w:type="spellStart"/>
      <w:r w:rsidRPr="00CD1AAB">
        <w:rPr>
          <w:rFonts w:eastAsia="Arial Unicode MS"/>
          <w:b/>
          <w:color w:val="000000"/>
          <w:kern w:val="1"/>
        </w:rPr>
        <w:t>Доказ</w:t>
      </w:r>
      <w:proofErr w:type="spellEnd"/>
      <w:r w:rsidRPr="00CD1AAB">
        <w:rPr>
          <w:rFonts w:eastAsia="Arial Unicode MS"/>
          <w:b/>
          <w:color w:val="000000"/>
          <w:kern w:val="1"/>
        </w:rPr>
        <w:t>:</w:t>
      </w:r>
      <w:r w:rsidRPr="00CD1AAB">
        <w:t xml:space="preserve"> </w:t>
      </w:r>
      <w:proofErr w:type="spellStart"/>
      <w:r w:rsidRPr="00CD1AAB">
        <w:rPr>
          <w:rFonts w:eastAsia="Arial Unicode MS"/>
          <w:b/>
          <w:color w:val="000000"/>
          <w:kern w:val="1"/>
        </w:rPr>
        <w:t>Изјава</w:t>
      </w:r>
      <w:proofErr w:type="spellEnd"/>
      <w:r w:rsidRPr="00CD1AAB">
        <w:rPr>
          <w:rFonts w:eastAsia="Arial Unicode MS"/>
          <w:b/>
          <w:color w:val="000000"/>
          <w:kern w:val="1"/>
        </w:rPr>
        <w:t xml:space="preserve"> о </w:t>
      </w:r>
      <w:proofErr w:type="spellStart"/>
      <w:r w:rsidRPr="00CD1AAB">
        <w:rPr>
          <w:rFonts w:eastAsia="Arial Unicode MS"/>
          <w:b/>
          <w:color w:val="000000"/>
          <w:kern w:val="1"/>
        </w:rPr>
        <w:t>испуњености</w:t>
      </w:r>
      <w:proofErr w:type="spellEnd"/>
      <w:r w:rsidRPr="00CD1AAB">
        <w:rPr>
          <w:rFonts w:eastAsia="Arial Unicode MS"/>
          <w:b/>
          <w:color w:val="000000"/>
          <w:kern w:val="1"/>
        </w:rPr>
        <w:t xml:space="preserve"> </w:t>
      </w:r>
      <w:proofErr w:type="spellStart"/>
      <w:r w:rsidRPr="00CD1AAB">
        <w:rPr>
          <w:rFonts w:eastAsia="Arial Unicode MS"/>
          <w:b/>
          <w:color w:val="000000"/>
          <w:kern w:val="1"/>
        </w:rPr>
        <w:t>услова</w:t>
      </w:r>
      <w:proofErr w:type="spellEnd"/>
      <w:r w:rsidRPr="00CD1AAB">
        <w:rPr>
          <w:rFonts w:eastAsia="Arial Unicode MS"/>
          <w:b/>
          <w:color w:val="000000"/>
          <w:kern w:val="1"/>
        </w:rPr>
        <w:t xml:space="preserve"> (</w:t>
      </w:r>
      <w:proofErr w:type="spellStart"/>
      <w:r w:rsidRPr="00CD1AAB">
        <w:rPr>
          <w:rFonts w:eastAsia="Arial Unicode MS"/>
          <w:b/>
          <w:color w:val="000000"/>
          <w:kern w:val="1"/>
        </w:rPr>
        <w:t>попуњен</w:t>
      </w:r>
      <w:proofErr w:type="spellEnd"/>
      <w:r w:rsidRPr="00CD1AAB">
        <w:rPr>
          <w:rFonts w:eastAsia="Arial Unicode MS"/>
          <w:b/>
          <w:color w:val="000000"/>
          <w:kern w:val="1"/>
        </w:rPr>
        <w:t xml:space="preserve">, </w:t>
      </w:r>
      <w:proofErr w:type="spellStart"/>
      <w:r w:rsidRPr="00CD1AAB">
        <w:rPr>
          <w:rFonts w:eastAsia="Arial Unicode MS"/>
          <w:b/>
          <w:color w:val="000000"/>
          <w:kern w:val="1"/>
        </w:rPr>
        <w:t>потписан</w:t>
      </w:r>
      <w:proofErr w:type="spellEnd"/>
      <w:r w:rsidRPr="00CD1AAB">
        <w:rPr>
          <w:rFonts w:eastAsia="Arial Unicode MS"/>
          <w:b/>
          <w:color w:val="000000"/>
          <w:kern w:val="1"/>
        </w:rPr>
        <w:t xml:space="preserve">, </w:t>
      </w:r>
      <w:proofErr w:type="spellStart"/>
      <w:r w:rsidRPr="00CD1AAB">
        <w:rPr>
          <w:rFonts w:eastAsia="Arial Unicode MS"/>
          <w:b/>
          <w:color w:val="000000"/>
          <w:kern w:val="1"/>
        </w:rPr>
        <w:t>оверен</w:t>
      </w:r>
      <w:proofErr w:type="spellEnd"/>
      <w:r w:rsidRPr="00CD1AAB">
        <w:rPr>
          <w:rFonts w:eastAsia="Arial Unicode MS"/>
          <w:b/>
          <w:color w:val="000000"/>
          <w:kern w:val="1"/>
        </w:rPr>
        <w:t xml:space="preserve"> </w:t>
      </w:r>
      <w:proofErr w:type="spellStart"/>
      <w:r w:rsidRPr="00CD1AAB">
        <w:rPr>
          <w:rFonts w:eastAsia="Arial Unicode MS"/>
          <w:b/>
          <w:color w:val="000000"/>
          <w:kern w:val="1"/>
        </w:rPr>
        <w:t>Образац</w:t>
      </w:r>
      <w:proofErr w:type="spellEnd"/>
      <w:r w:rsidRPr="00CD1AAB">
        <w:rPr>
          <w:rFonts w:eastAsia="Arial Unicode MS"/>
          <w:b/>
          <w:color w:val="000000"/>
          <w:kern w:val="1"/>
        </w:rPr>
        <w:t xml:space="preserve"> IV-2, IV-2.1)</w:t>
      </w:r>
      <w:r w:rsidRPr="00CD1AAB">
        <w:rPr>
          <w:rFonts w:eastAsia="Arial Unicode MS"/>
          <w:color w:val="000000"/>
          <w:kern w:val="1"/>
        </w:rPr>
        <w:t xml:space="preserve"> </w:t>
      </w:r>
    </w:p>
    <w:p w:rsidR="0056471F" w:rsidRPr="00773433" w:rsidRDefault="0056471F" w:rsidP="007B0DD4">
      <w:pPr>
        <w:numPr>
          <w:ilvl w:val="0"/>
          <w:numId w:val="3"/>
        </w:numPr>
        <w:spacing w:line="100" w:lineRule="atLeast"/>
        <w:jc w:val="both"/>
        <w:rPr>
          <w:rFonts w:eastAsia="Arial Unicode MS"/>
          <w:i/>
          <w:color w:val="000000"/>
          <w:kern w:val="1"/>
          <w:lang w:val="sr-Cyrl-CS"/>
        </w:rPr>
      </w:pPr>
      <w:r w:rsidRPr="0004146F">
        <w:rPr>
          <w:rFonts w:eastAsia="Arial Unicode MS"/>
          <w:color w:val="000000"/>
          <w:kern w:val="1"/>
          <w:lang w:val="sr-Cyrl-CS"/>
        </w:rPr>
        <w:t xml:space="preserve">Услов из члана </w:t>
      </w:r>
      <w:r w:rsidRPr="0004146F">
        <w:rPr>
          <w:rFonts w:eastAsia="Arial Unicode MS"/>
          <w:iCs/>
          <w:color w:val="000000"/>
          <w:kern w:val="1"/>
          <w:lang w:val="sr-Cyrl-CS"/>
        </w:rPr>
        <w:t xml:space="preserve">чл. 75. ст. 2. - </w:t>
      </w:r>
      <w:r w:rsidRPr="0004146F">
        <w:rPr>
          <w:rFonts w:eastAsia="Arial Unicode MS"/>
          <w:b/>
          <w:iCs/>
          <w:color w:val="000000"/>
          <w:kern w:val="1"/>
          <w:lang w:val="sr-Cyrl-CS"/>
        </w:rPr>
        <w:t xml:space="preserve">Доказ: </w:t>
      </w:r>
      <w:r w:rsidRPr="0004146F">
        <w:rPr>
          <w:rFonts w:eastAsia="Arial Unicode MS"/>
          <w:iCs/>
          <w:color w:val="000000"/>
          <w:kern w:val="1"/>
          <w:lang w:val="sr-Cyrl-CS"/>
        </w:rPr>
        <w:t xml:space="preserve">Потписан </w:t>
      </w:r>
      <w:r w:rsidRPr="0004146F">
        <w:rPr>
          <w:rFonts w:eastAsia="Arial Unicode MS"/>
          <w:iCs/>
          <w:color w:val="000000"/>
          <w:kern w:val="1"/>
        </w:rPr>
        <w:t xml:space="preserve">и </w:t>
      </w:r>
      <w:r w:rsidRPr="0004146F">
        <w:rPr>
          <w:rFonts w:eastAsia="Arial Unicode MS"/>
          <w:iCs/>
          <w:color w:val="000000"/>
          <w:kern w:val="1"/>
          <w:lang w:val="sr-Cyrl-CS"/>
        </w:rPr>
        <w:t xml:space="preserve">оверен </w:t>
      </w:r>
      <w:r w:rsidRPr="0004146F">
        <w:rPr>
          <w:rFonts w:eastAsia="Arial Unicode MS"/>
          <w:iCs/>
          <w:color w:val="000000"/>
          <w:kern w:val="1"/>
        </w:rPr>
        <w:t>O</w:t>
      </w:r>
      <w:r w:rsidRPr="0004146F">
        <w:rPr>
          <w:rFonts w:eastAsia="Arial Unicode MS"/>
          <w:iCs/>
          <w:color w:val="000000"/>
          <w:kern w:val="1"/>
          <w:lang w:val="sr-Cyrl-CS"/>
        </w:rPr>
        <w:t xml:space="preserve">бразац </w:t>
      </w:r>
      <w:r w:rsidRPr="0004146F">
        <w:rPr>
          <w:rFonts w:eastAsia="Arial Unicode MS"/>
          <w:iCs/>
          <w:color w:val="000000"/>
          <w:kern w:val="1"/>
        </w:rPr>
        <w:t>и</w:t>
      </w:r>
      <w:r w:rsidRPr="0004146F">
        <w:rPr>
          <w:rFonts w:eastAsia="Arial Unicode MS"/>
          <w:iCs/>
          <w:color w:val="000000"/>
          <w:kern w:val="1"/>
          <w:lang w:val="sr-Cyrl-CS"/>
        </w:rPr>
        <w:t xml:space="preserve">зјаве </w:t>
      </w:r>
      <w:r w:rsidRPr="0004146F">
        <w:rPr>
          <w:rFonts w:eastAsia="Arial Unicode MS"/>
          <w:iCs/>
          <w:kern w:val="1"/>
          <w:lang w:val="sr-Cyrl-CS"/>
        </w:rPr>
        <w:t>(</w:t>
      </w:r>
      <w:r w:rsidRPr="0004146F">
        <w:rPr>
          <w:rFonts w:eastAsia="Arial Unicode MS"/>
          <w:color w:val="000000"/>
          <w:kern w:val="1"/>
          <w:lang w:val="sr-Cyrl-CS"/>
        </w:rPr>
        <w:t xml:space="preserve">Образац </w:t>
      </w:r>
      <w:r w:rsidRPr="0004146F">
        <w:rPr>
          <w:rFonts w:eastAsia="Arial Unicode MS"/>
          <w:color w:val="000000"/>
          <w:kern w:val="1"/>
        </w:rPr>
        <w:t>IV-2</w:t>
      </w:r>
      <w:r w:rsidRPr="0004146F">
        <w:rPr>
          <w:rFonts w:eastAsia="Arial Unicode MS"/>
          <w:iCs/>
          <w:kern w:val="1"/>
          <w:lang w:val="sr-Cyrl-CS"/>
        </w:rPr>
        <w:t>).</w:t>
      </w:r>
      <w:r w:rsidRPr="0004146F">
        <w:rPr>
          <w:rFonts w:eastAsia="Arial Unicode MS"/>
          <w:iCs/>
          <w:color w:val="FF0000"/>
          <w:kern w:val="1"/>
          <w:lang w:val="sr-Cyrl-CS"/>
        </w:rPr>
        <w:t xml:space="preserve"> </w:t>
      </w:r>
      <w:proofErr w:type="spellStart"/>
      <w:r w:rsidRPr="0004146F">
        <w:rPr>
          <w:rFonts w:eastAsia="Arial Unicode MS"/>
          <w:color w:val="000000"/>
          <w:kern w:val="1"/>
        </w:rPr>
        <w:t>Изјава</w:t>
      </w:r>
      <w:proofErr w:type="spellEnd"/>
      <w:r w:rsidRPr="00CD1AAB">
        <w:rPr>
          <w:rFonts w:eastAsia="Arial Unicode MS"/>
          <w:color w:val="000000"/>
          <w:kern w:val="1"/>
        </w:rPr>
        <w:t xml:space="preserve"> </w:t>
      </w:r>
      <w:proofErr w:type="spellStart"/>
      <w:r w:rsidRPr="00CD1AAB">
        <w:rPr>
          <w:rFonts w:eastAsia="Arial Unicode MS"/>
          <w:color w:val="000000"/>
          <w:kern w:val="1"/>
        </w:rPr>
        <w:t>мора</w:t>
      </w:r>
      <w:proofErr w:type="spellEnd"/>
      <w:r w:rsidRPr="00CD1AAB">
        <w:rPr>
          <w:rFonts w:eastAsia="Arial Unicode MS"/>
          <w:color w:val="000000"/>
          <w:kern w:val="1"/>
        </w:rPr>
        <w:t xml:space="preserve"> </w:t>
      </w:r>
      <w:proofErr w:type="spellStart"/>
      <w:r w:rsidRPr="00CD1AAB">
        <w:rPr>
          <w:rFonts w:eastAsia="Arial Unicode MS"/>
          <w:color w:val="000000"/>
          <w:kern w:val="1"/>
        </w:rPr>
        <w:t>да</w:t>
      </w:r>
      <w:proofErr w:type="spellEnd"/>
      <w:r w:rsidRPr="00CD1AAB">
        <w:rPr>
          <w:rFonts w:eastAsia="Arial Unicode MS"/>
          <w:color w:val="000000"/>
          <w:kern w:val="1"/>
        </w:rPr>
        <w:t xml:space="preserve"> </w:t>
      </w:r>
      <w:proofErr w:type="spellStart"/>
      <w:r w:rsidRPr="00CD1AAB">
        <w:rPr>
          <w:rFonts w:eastAsia="Arial Unicode MS"/>
          <w:color w:val="000000"/>
          <w:kern w:val="1"/>
        </w:rPr>
        <w:t>буде</w:t>
      </w:r>
      <w:proofErr w:type="spellEnd"/>
      <w:r w:rsidRPr="00CD1AAB">
        <w:rPr>
          <w:rFonts w:eastAsia="Arial Unicode MS"/>
          <w:color w:val="000000"/>
          <w:kern w:val="1"/>
        </w:rPr>
        <w:t xml:space="preserve"> </w:t>
      </w:r>
      <w:proofErr w:type="spellStart"/>
      <w:r w:rsidRPr="00CD1AAB">
        <w:rPr>
          <w:rFonts w:eastAsia="Arial Unicode MS"/>
          <w:color w:val="000000"/>
          <w:kern w:val="1"/>
        </w:rPr>
        <w:t>потписана</w:t>
      </w:r>
      <w:proofErr w:type="spellEnd"/>
      <w:r w:rsidRPr="00CD1AAB">
        <w:rPr>
          <w:rFonts w:eastAsia="Arial Unicode MS"/>
          <w:color w:val="000000"/>
          <w:kern w:val="1"/>
        </w:rPr>
        <w:t xml:space="preserve"> </w:t>
      </w:r>
      <w:proofErr w:type="spellStart"/>
      <w:r w:rsidRPr="00CD1AAB">
        <w:rPr>
          <w:rFonts w:eastAsia="Arial Unicode MS"/>
          <w:color w:val="000000"/>
          <w:kern w:val="1"/>
        </w:rPr>
        <w:t>од</w:t>
      </w:r>
      <w:proofErr w:type="spellEnd"/>
      <w:r w:rsidRPr="00CD1AAB">
        <w:rPr>
          <w:rFonts w:eastAsia="Arial Unicode MS"/>
          <w:color w:val="000000"/>
          <w:kern w:val="1"/>
        </w:rPr>
        <w:t xml:space="preserve"> </w:t>
      </w:r>
      <w:proofErr w:type="spellStart"/>
      <w:r w:rsidRPr="00CD1AAB">
        <w:rPr>
          <w:rFonts w:eastAsia="Arial Unicode MS"/>
          <w:color w:val="000000"/>
          <w:kern w:val="1"/>
        </w:rPr>
        <w:t>стране</w:t>
      </w:r>
      <w:proofErr w:type="spellEnd"/>
      <w:r w:rsidRPr="00CD1AAB">
        <w:rPr>
          <w:rFonts w:eastAsia="Arial Unicode MS"/>
          <w:color w:val="000000"/>
          <w:kern w:val="1"/>
        </w:rPr>
        <w:t xml:space="preserve"> </w:t>
      </w:r>
      <w:proofErr w:type="spellStart"/>
      <w:r w:rsidRPr="00CD1AAB">
        <w:rPr>
          <w:rFonts w:eastAsia="Arial Unicode MS"/>
          <w:color w:val="000000"/>
          <w:kern w:val="1"/>
        </w:rPr>
        <w:t>овлашћеног</w:t>
      </w:r>
      <w:proofErr w:type="spellEnd"/>
      <w:r w:rsidRPr="00CD1AAB">
        <w:rPr>
          <w:rFonts w:eastAsia="Arial Unicode MS"/>
          <w:color w:val="000000"/>
          <w:kern w:val="1"/>
        </w:rPr>
        <w:t xml:space="preserve"> </w:t>
      </w:r>
      <w:proofErr w:type="spellStart"/>
      <w:r w:rsidRPr="00CD1AAB">
        <w:rPr>
          <w:rFonts w:eastAsia="Arial Unicode MS"/>
          <w:color w:val="000000"/>
          <w:kern w:val="1"/>
        </w:rPr>
        <w:t>лица</w:t>
      </w:r>
      <w:proofErr w:type="spellEnd"/>
      <w:r w:rsidRPr="00CD1AAB">
        <w:rPr>
          <w:rFonts w:eastAsia="Arial Unicode MS"/>
          <w:color w:val="000000"/>
          <w:kern w:val="1"/>
        </w:rPr>
        <w:t xml:space="preserve"> </w:t>
      </w:r>
      <w:proofErr w:type="spellStart"/>
      <w:r w:rsidRPr="00CD1AAB">
        <w:rPr>
          <w:rFonts w:eastAsia="Arial Unicode MS"/>
          <w:color w:val="000000"/>
          <w:kern w:val="1"/>
        </w:rPr>
        <w:t>понуђача</w:t>
      </w:r>
      <w:proofErr w:type="spellEnd"/>
      <w:r w:rsidRPr="00CD1AAB">
        <w:rPr>
          <w:rFonts w:eastAsia="Arial Unicode MS"/>
          <w:color w:val="000000"/>
          <w:kern w:val="1"/>
        </w:rPr>
        <w:t xml:space="preserve"> и </w:t>
      </w:r>
      <w:proofErr w:type="spellStart"/>
      <w:r w:rsidRPr="00CD1AAB">
        <w:rPr>
          <w:rFonts w:eastAsia="Arial Unicode MS"/>
          <w:color w:val="000000"/>
          <w:kern w:val="1"/>
        </w:rPr>
        <w:t>оверена</w:t>
      </w:r>
      <w:proofErr w:type="spellEnd"/>
      <w:r w:rsidRPr="00CD1AAB">
        <w:rPr>
          <w:rFonts w:eastAsia="Arial Unicode MS"/>
          <w:color w:val="000000"/>
          <w:kern w:val="1"/>
        </w:rPr>
        <w:t xml:space="preserve"> </w:t>
      </w:r>
      <w:proofErr w:type="spellStart"/>
      <w:r w:rsidRPr="00CD1AAB">
        <w:rPr>
          <w:rFonts w:eastAsia="Arial Unicode MS"/>
          <w:color w:val="000000"/>
          <w:kern w:val="1"/>
        </w:rPr>
        <w:t>печатом</w:t>
      </w:r>
      <w:proofErr w:type="spellEnd"/>
      <w:r w:rsidRPr="00CD1AAB">
        <w:rPr>
          <w:rFonts w:eastAsia="Arial Unicode MS"/>
          <w:color w:val="000000"/>
          <w:kern w:val="1"/>
        </w:rPr>
        <w:t xml:space="preserve">. </w:t>
      </w:r>
      <w:proofErr w:type="spellStart"/>
      <w:r w:rsidRPr="00CD1AAB">
        <w:rPr>
          <w:rFonts w:eastAsia="Arial Unicode MS"/>
          <w:b/>
          <w:bCs/>
          <w:iCs/>
          <w:kern w:val="1"/>
          <w:u w:val="single"/>
        </w:rPr>
        <w:t>Уколико</w:t>
      </w:r>
      <w:proofErr w:type="spellEnd"/>
      <w:r w:rsidRPr="00CD1AAB">
        <w:rPr>
          <w:rFonts w:eastAsia="Arial Unicode MS"/>
          <w:b/>
          <w:bCs/>
          <w:iCs/>
          <w:kern w:val="1"/>
          <w:u w:val="single"/>
        </w:rPr>
        <w:t xml:space="preserve"> </w:t>
      </w:r>
      <w:proofErr w:type="spellStart"/>
      <w:r w:rsidRPr="00CD1AAB">
        <w:rPr>
          <w:rFonts w:eastAsia="Arial Unicode MS"/>
          <w:b/>
          <w:bCs/>
          <w:iCs/>
          <w:kern w:val="1"/>
          <w:u w:val="single"/>
        </w:rPr>
        <w:t>понуду</w:t>
      </w:r>
      <w:proofErr w:type="spellEnd"/>
      <w:r w:rsidRPr="00CD1AAB">
        <w:rPr>
          <w:rFonts w:eastAsia="Arial Unicode MS"/>
          <w:b/>
          <w:bCs/>
          <w:iCs/>
          <w:kern w:val="1"/>
          <w:u w:val="single"/>
        </w:rPr>
        <w:t xml:space="preserve"> </w:t>
      </w:r>
      <w:proofErr w:type="spellStart"/>
      <w:r w:rsidRPr="00CD1AAB">
        <w:rPr>
          <w:rFonts w:eastAsia="Arial Unicode MS"/>
          <w:b/>
          <w:bCs/>
          <w:iCs/>
          <w:kern w:val="1"/>
          <w:u w:val="single"/>
        </w:rPr>
        <w:t>подноси</w:t>
      </w:r>
      <w:proofErr w:type="spellEnd"/>
      <w:r w:rsidRPr="00CD1AAB">
        <w:rPr>
          <w:rFonts w:eastAsia="Arial Unicode MS"/>
          <w:b/>
          <w:bCs/>
          <w:iCs/>
          <w:kern w:val="1"/>
          <w:u w:val="single"/>
        </w:rPr>
        <w:t xml:space="preserve"> </w:t>
      </w:r>
      <w:proofErr w:type="spellStart"/>
      <w:r w:rsidRPr="00CD1AAB">
        <w:rPr>
          <w:rFonts w:eastAsia="Arial Unicode MS"/>
          <w:b/>
          <w:bCs/>
          <w:iCs/>
          <w:kern w:val="1"/>
          <w:u w:val="single"/>
        </w:rPr>
        <w:t>група</w:t>
      </w:r>
      <w:proofErr w:type="spellEnd"/>
      <w:r w:rsidRPr="00CD1AAB">
        <w:rPr>
          <w:rFonts w:eastAsia="Arial Unicode MS"/>
          <w:b/>
          <w:bCs/>
          <w:iCs/>
          <w:kern w:val="1"/>
          <w:u w:val="single"/>
        </w:rPr>
        <w:t xml:space="preserve"> </w:t>
      </w:r>
      <w:proofErr w:type="spellStart"/>
      <w:r w:rsidRPr="00CD1AAB">
        <w:rPr>
          <w:rFonts w:eastAsia="Arial Unicode MS"/>
          <w:b/>
          <w:bCs/>
          <w:iCs/>
          <w:kern w:val="1"/>
          <w:u w:val="single"/>
        </w:rPr>
        <w:t>понуђача</w:t>
      </w:r>
      <w:proofErr w:type="spellEnd"/>
      <w:r w:rsidRPr="00CD1AAB">
        <w:rPr>
          <w:rFonts w:eastAsia="Arial Unicode MS"/>
          <w:bCs/>
          <w:iCs/>
          <w:kern w:val="1"/>
        </w:rPr>
        <w:t xml:space="preserve">, </w:t>
      </w:r>
      <w:proofErr w:type="spellStart"/>
      <w:r w:rsidRPr="00CD1AAB">
        <w:rPr>
          <w:rFonts w:eastAsia="Arial Unicode MS"/>
          <w:bCs/>
          <w:iCs/>
          <w:kern w:val="1"/>
        </w:rPr>
        <w:t>Изјава</w:t>
      </w:r>
      <w:proofErr w:type="spellEnd"/>
      <w:r w:rsidRPr="00CD1AAB">
        <w:rPr>
          <w:rFonts w:eastAsia="Arial Unicode MS"/>
          <w:bCs/>
          <w:iCs/>
          <w:kern w:val="1"/>
        </w:rPr>
        <w:t xml:space="preserve"> </w:t>
      </w:r>
      <w:proofErr w:type="spellStart"/>
      <w:r w:rsidRPr="00CD1AAB">
        <w:rPr>
          <w:rFonts w:eastAsia="Arial Unicode MS"/>
          <w:bCs/>
          <w:iCs/>
          <w:kern w:val="1"/>
        </w:rPr>
        <w:t>мора</w:t>
      </w:r>
      <w:proofErr w:type="spellEnd"/>
      <w:r w:rsidRPr="00CD1AAB">
        <w:rPr>
          <w:rFonts w:eastAsia="Arial Unicode MS"/>
          <w:bCs/>
          <w:iCs/>
          <w:kern w:val="1"/>
        </w:rPr>
        <w:t xml:space="preserve"> </w:t>
      </w:r>
      <w:proofErr w:type="spellStart"/>
      <w:r w:rsidRPr="00CD1AAB">
        <w:rPr>
          <w:rFonts w:eastAsia="Arial Unicode MS"/>
          <w:bCs/>
          <w:iCs/>
          <w:kern w:val="1"/>
        </w:rPr>
        <w:t>бити</w:t>
      </w:r>
      <w:proofErr w:type="spellEnd"/>
      <w:r w:rsidRPr="00CD1AAB">
        <w:rPr>
          <w:rFonts w:eastAsia="Arial Unicode MS"/>
          <w:bCs/>
          <w:iCs/>
          <w:kern w:val="1"/>
        </w:rPr>
        <w:t xml:space="preserve"> </w:t>
      </w:r>
      <w:proofErr w:type="spellStart"/>
      <w:r w:rsidRPr="00CD1AAB">
        <w:rPr>
          <w:rFonts w:eastAsia="Arial Unicode MS"/>
          <w:bCs/>
          <w:iCs/>
          <w:kern w:val="1"/>
        </w:rPr>
        <w:t>потписана</w:t>
      </w:r>
      <w:proofErr w:type="spellEnd"/>
      <w:r w:rsidRPr="00CD1AAB">
        <w:rPr>
          <w:rFonts w:eastAsia="Arial Unicode MS"/>
          <w:bCs/>
          <w:iCs/>
          <w:kern w:val="1"/>
        </w:rPr>
        <w:t xml:space="preserve"> </w:t>
      </w:r>
      <w:proofErr w:type="spellStart"/>
      <w:r w:rsidRPr="00CD1AAB">
        <w:rPr>
          <w:rFonts w:eastAsia="Arial Unicode MS"/>
          <w:bCs/>
          <w:iCs/>
          <w:kern w:val="1"/>
        </w:rPr>
        <w:t>од</w:t>
      </w:r>
      <w:proofErr w:type="spellEnd"/>
      <w:r w:rsidRPr="00CD1AAB">
        <w:rPr>
          <w:rFonts w:eastAsia="Arial Unicode MS"/>
          <w:bCs/>
          <w:iCs/>
          <w:kern w:val="1"/>
        </w:rPr>
        <w:t xml:space="preserve"> </w:t>
      </w:r>
      <w:proofErr w:type="spellStart"/>
      <w:r w:rsidRPr="00CD1AAB">
        <w:rPr>
          <w:rFonts w:eastAsia="Arial Unicode MS"/>
          <w:bCs/>
          <w:iCs/>
          <w:kern w:val="1"/>
        </w:rPr>
        <w:t>стране</w:t>
      </w:r>
      <w:proofErr w:type="spellEnd"/>
      <w:r w:rsidRPr="00CD1AAB">
        <w:rPr>
          <w:rFonts w:eastAsia="Arial Unicode MS"/>
          <w:bCs/>
          <w:iCs/>
          <w:kern w:val="1"/>
        </w:rPr>
        <w:t xml:space="preserve"> </w:t>
      </w:r>
      <w:proofErr w:type="spellStart"/>
      <w:r w:rsidRPr="00CD1AAB">
        <w:rPr>
          <w:rFonts w:eastAsia="Arial Unicode MS"/>
          <w:bCs/>
          <w:iCs/>
          <w:kern w:val="1"/>
        </w:rPr>
        <w:t>овлашћеног</w:t>
      </w:r>
      <w:proofErr w:type="spellEnd"/>
      <w:r w:rsidRPr="00CD1AAB">
        <w:rPr>
          <w:rFonts w:eastAsia="Arial Unicode MS"/>
          <w:bCs/>
          <w:iCs/>
          <w:kern w:val="1"/>
        </w:rPr>
        <w:t xml:space="preserve"> </w:t>
      </w:r>
      <w:proofErr w:type="spellStart"/>
      <w:r w:rsidRPr="00CD1AAB">
        <w:rPr>
          <w:rFonts w:eastAsia="Arial Unicode MS"/>
          <w:bCs/>
          <w:iCs/>
          <w:kern w:val="1"/>
        </w:rPr>
        <w:t>лица</w:t>
      </w:r>
      <w:proofErr w:type="spellEnd"/>
      <w:r w:rsidRPr="00CD1AAB">
        <w:rPr>
          <w:rFonts w:eastAsia="Arial Unicode MS"/>
          <w:bCs/>
          <w:iCs/>
          <w:kern w:val="1"/>
        </w:rPr>
        <w:t xml:space="preserve"> </w:t>
      </w:r>
      <w:proofErr w:type="spellStart"/>
      <w:r w:rsidRPr="00CD1AAB">
        <w:rPr>
          <w:rFonts w:eastAsia="Arial Unicode MS"/>
          <w:bCs/>
          <w:iCs/>
          <w:kern w:val="1"/>
        </w:rPr>
        <w:t>сваког</w:t>
      </w:r>
      <w:proofErr w:type="spellEnd"/>
      <w:r w:rsidRPr="00CD1AAB">
        <w:rPr>
          <w:rFonts w:eastAsia="Arial Unicode MS"/>
          <w:bCs/>
          <w:iCs/>
          <w:kern w:val="1"/>
        </w:rPr>
        <w:t xml:space="preserve"> </w:t>
      </w:r>
      <w:proofErr w:type="spellStart"/>
      <w:r w:rsidRPr="00CD1AAB">
        <w:rPr>
          <w:rFonts w:eastAsia="Arial Unicode MS"/>
          <w:bCs/>
          <w:iCs/>
          <w:kern w:val="1"/>
        </w:rPr>
        <w:t>понуђача</w:t>
      </w:r>
      <w:proofErr w:type="spellEnd"/>
      <w:r w:rsidRPr="00CD1AAB">
        <w:rPr>
          <w:rFonts w:eastAsia="Arial Unicode MS"/>
          <w:bCs/>
          <w:iCs/>
          <w:kern w:val="1"/>
        </w:rPr>
        <w:t xml:space="preserve"> </w:t>
      </w:r>
      <w:proofErr w:type="spellStart"/>
      <w:r w:rsidRPr="00CD1AAB">
        <w:rPr>
          <w:rFonts w:eastAsia="Arial Unicode MS"/>
          <w:bCs/>
          <w:iCs/>
          <w:kern w:val="1"/>
        </w:rPr>
        <w:t>из</w:t>
      </w:r>
      <w:proofErr w:type="spellEnd"/>
      <w:r w:rsidRPr="00CD1AAB">
        <w:rPr>
          <w:rFonts w:eastAsia="Arial Unicode MS"/>
          <w:bCs/>
          <w:iCs/>
          <w:kern w:val="1"/>
        </w:rPr>
        <w:t xml:space="preserve"> </w:t>
      </w:r>
      <w:proofErr w:type="spellStart"/>
      <w:r w:rsidRPr="00CD1AAB">
        <w:rPr>
          <w:rFonts w:eastAsia="Arial Unicode MS"/>
          <w:bCs/>
          <w:iCs/>
          <w:kern w:val="1"/>
        </w:rPr>
        <w:t>групе</w:t>
      </w:r>
      <w:proofErr w:type="spellEnd"/>
      <w:r w:rsidRPr="00CD1AAB">
        <w:rPr>
          <w:rFonts w:eastAsia="Arial Unicode MS"/>
          <w:bCs/>
          <w:iCs/>
          <w:kern w:val="1"/>
        </w:rPr>
        <w:t xml:space="preserve"> </w:t>
      </w:r>
      <w:proofErr w:type="spellStart"/>
      <w:r w:rsidRPr="00CD1AAB">
        <w:rPr>
          <w:rFonts w:eastAsia="Arial Unicode MS"/>
          <w:bCs/>
          <w:iCs/>
          <w:kern w:val="1"/>
        </w:rPr>
        <w:t>понуђача</w:t>
      </w:r>
      <w:proofErr w:type="spellEnd"/>
      <w:r w:rsidRPr="00CD1AAB">
        <w:rPr>
          <w:rFonts w:eastAsia="Arial Unicode MS"/>
          <w:bCs/>
          <w:iCs/>
          <w:kern w:val="1"/>
        </w:rPr>
        <w:t xml:space="preserve"> и </w:t>
      </w:r>
      <w:proofErr w:type="spellStart"/>
      <w:r w:rsidRPr="00CD1AAB">
        <w:rPr>
          <w:rFonts w:eastAsia="Arial Unicode MS"/>
          <w:bCs/>
          <w:iCs/>
          <w:kern w:val="1"/>
        </w:rPr>
        <w:t>оверена</w:t>
      </w:r>
      <w:proofErr w:type="spellEnd"/>
      <w:r w:rsidRPr="00CD1AAB">
        <w:rPr>
          <w:rFonts w:eastAsia="Arial Unicode MS"/>
          <w:bCs/>
          <w:iCs/>
          <w:kern w:val="1"/>
        </w:rPr>
        <w:t xml:space="preserve"> </w:t>
      </w:r>
      <w:proofErr w:type="spellStart"/>
      <w:r w:rsidRPr="00CD1AAB">
        <w:rPr>
          <w:rFonts w:eastAsia="Arial Unicode MS"/>
          <w:bCs/>
          <w:iCs/>
          <w:kern w:val="1"/>
        </w:rPr>
        <w:t>печатом</w:t>
      </w:r>
      <w:proofErr w:type="spellEnd"/>
      <w:r w:rsidRPr="00CD1AAB">
        <w:rPr>
          <w:rFonts w:eastAsia="Arial Unicode MS"/>
          <w:bCs/>
          <w:iCs/>
          <w:kern w:val="1"/>
        </w:rPr>
        <w:t>.</w:t>
      </w:r>
      <w:r w:rsidRPr="00CD1AAB">
        <w:rPr>
          <w:rFonts w:eastAsia="Arial Unicode MS"/>
          <w:bCs/>
          <w:iCs/>
          <w:color w:val="FF0000"/>
          <w:kern w:val="1"/>
        </w:rPr>
        <w:t xml:space="preserve"> </w:t>
      </w:r>
    </w:p>
    <w:p w:rsidR="00773433" w:rsidRPr="007B0DD4" w:rsidRDefault="00773433" w:rsidP="00773433">
      <w:pPr>
        <w:spacing w:line="100" w:lineRule="atLeast"/>
        <w:ind w:left="720"/>
        <w:jc w:val="both"/>
        <w:rPr>
          <w:rFonts w:eastAsia="Arial Unicode MS"/>
          <w:i/>
          <w:color w:val="000000"/>
          <w:kern w:val="1"/>
          <w:lang w:val="sr-Cyrl-CS"/>
        </w:rPr>
      </w:pPr>
    </w:p>
    <w:p w:rsidR="0056471F" w:rsidRDefault="0056471F" w:rsidP="0063255F">
      <w:pPr>
        <w:pStyle w:val="ListParagraph"/>
        <w:tabs>
          <w:tab w:val="left" w:pos="680"/>
        </w:tabs>
        <w:ind w:left="0"/>
        <w:jc w:val="both"/>
        <w:rPr>
          <w:rFonts w:eastAsia="TimesNewRomanPS-BoldMT"/>
          <w:bCs/>
          <w:lang w:val="sr-Cyrl-CS"/>
        </w:rPr>
      </w:pPr>
      <w:r w:rsidRPr="00CD1AAB">
        <w:rPr>
          <w:rFonts w:eastAsia="TimesNewRomanPS-BoldMT"/>
          <w:bCs/>
          <w:lang w:val="sr-Cyrl-CS"/>
        </w:rPr>
        <w:t xml:space="preserve">Испуњеност </w:t>
      </w:r>
      <w:r w:rsidRPr="00CD1AAB">
        <w:rPr>
          <w:rFonts w:eastAsia="TimesNewRomanPS-BoldMT"/>
          <w:b/>
          <w:bCs/>
          <w:u w:val="single"/>
          <w:lang w:val="sr-Cyrl-CS"/>
        </w:rPr>
        <w:t>додатних услова</w:t>
      </w:r>
      <w:r w:rsidRPr="00CD1AAB">
        <w:rPr>
          <w:rFonts w:eastAsia="TimesNewRomanPS-BoldMT"/>
          <w:b/>
          <w:bCs/>
          <w:lang w:val="sr-Cyrl-CS"/>
        </w:rPr>
        <w:t xml:space="preserve"> </w:t>
      </w:r>
      <w:r w:rsidRPr="00CD1AAB">
        <w:rPr>
          <w:rFonts w:eastAsia="TimesNewRomanPS-BoldMT"/>
          <w:bCs/>
          <w:lang w:val="sr-Cyrl-CS"/>
        </w:rPr>
        <w:t>за учешће у поступку предметне јавне набавке, понуђач доказује достављањем следећих доказа:</w:t>
      </w:r>
    </w:p>
    <w:p w:rsidR="00F45292" w:rsidRDefault="00F45292" w:rsidP="00F45292">
      <w:pPr>
        <w:ind w:right="-8"/>
        <w:jc w:val="both"/>
        <w:rPr>
          <w:b/>
          <w:lang w:val="sr-Cyrl-CS"/>
        </w:rPr>
      </w:pPr>
    </w:p>
    <w:p w:rsidR="00F45292" w:rsidRDefault="00F45292" w:rsidP="00F45292">
      <w:pPr>
        <w:ind w:right="-8"/>
        <w:jc w:val="both"/>
        <w:rPr>
          <w:lang w:val="sr-Cyrl-CS"/>
        </w:rPr>
      </w:pPr>
      <w:r>
        <w:rPr>
          <w:b/>
          <w:lang w:val="sr-Cyrl-CS"/>
        </w:rPr>
        <w:t xml:space="preserve">1. </w:t>
      </w:r>
      <w:r w:rsidR="0056471F" w:rsidRPr="00364F6B">
        <w:rPr>
          <w:b/>
          <w:lang w:val="sr-Cyrl-CS"/>
        </w:rPr>
        <w:t>Да понуђач располаже неопходним финансијским капацитетом</w:t>
      </w:r>
      <w:r w:rsidR="0056471F" w:rsidRPr="0004146F">
        <w:rPr>
          <w:b/>
          <w:lang w:val="sr-Cyrl-CS"/>
        </w:rPr>
        <w:t>:</w:t>
      </w:r>
    </w:p>
    <w:p w:rsidR="00F45292" w:rsidRPr="00F45292" w:rsidRDefault="00F45292" w:rsidP="00F45292">
      <w:pPr>
        <w:ind w:right="-8"/>
        <w:jc w:val="both"/>
        <w:rPr>
          <w:lang w:val="sr-Cyrl-CS"/>
        </w:rPr>
      </w:pPr>
      <w:r>
        <w:rPr>
          <w:lang w:val="sr-Cyrl-CS"/>
        </w:rPr>
        <w:t xml:space="preserve">- </w:t>
      </w:r>
      <w:r w:rsidR="0056471F" w:rsidRPr="00CD1AAB">
        <w:rPr>
          <w:lang w:val="ru-RU"/>
        </w:rPr>
        <w:t>да понуђач у два обрачунска периода (201</w:t>
      </w:r>
      <w:r w:rsidR="00750B17">
        <w:rPr>
          <w:lang w:val="ru-RU"/>
        </w:rPr>
        <w:t>8</w:t>
      </w:r>
      <w:r w:rsidR="0056471F" w:rsidRPr="00CD1AAB">
        <w:rPr>
          <w:lang w:val="ru-RU"/>
        </w:rPr>
        <w:t>. и 201</w:t>
      </w:r>
      <w:r w:rsidR="00750B17">
        <w:rPr>
          <w:lang w:val="ru-RU"/>
        </w:rPr>
        <w:t>9</w:t>
      </w:r>
      <w:r w:rsidR="0056471F" w:rsidRPr="00CD1AAB">
        <w:rPr>
          <w:lang w:val="ru-RU"/>
        </w:rPr>
        <w:t xml:space="preserve">. год.), није исказао губитак </w:t>
      </w:r>
      <w:r w:rsidR="0056471F" w:rsidRPr="00CD1AAB">
        <w:rPr>
          <w:lang w:val="sr-Cyrl-CS"/>
        </w:rPr>
        <w:t xml:space="preserve">у пословању </w:t>
      </w:r>
    </w:p>
    <w:p w:rsidR="00F45292" w:rsidRPr="00F45292" w:rsidRDefault="00F45292" w:rsidP="00F45292">
      <w:pPr>
        <w:tabs>
          <w:tab w:val="left" w:pos="993"/>
        </w:tabs>
        <w:ind w:left="567" w:right="-8" w:hanging="567"/>
        <w:jc w:val="both"/>
        <w:rPr>
          <w:lang w:val="sr-Cyrl-CS"/>
        </w:rPr>
      </w:pPr>
      <w:r w:rsidRPr="003C001E">
        <w:rPr>
          <w:b/>
          <w:lang w:val="sr-Cyrl-CS"/>
        </w:rPr>
        <w:t xml:space="preserve">Доказ: </w:t>
      </w:r>
    </w:p>
    <w:p w:rsidR="00F45292" w:rsidRDefault="00F45292" w:rsidP="00F45292">
      <w:pPr>
        <w:pStyle w:val="ListParagraph"/>
        <w:ind w:left="0" w:right="72"/>
        <w:contextualSpacing/>
        <w:jc w:val="both"/>
      </w:pPr>
      <w:r>
        <w:rPr>
          <w:lang w:val="sr-Cyrl-RS"/>
        </w:rPr>
        <w:t>Б</w:t>
      </w:r>
      <w:proofErr w:type="spellStart"/>
      <w:r w:rsidRPr="003C001E">
        <w:t>иланс</w:t>
      </w:r>
      <w:proofErr w:type="spellEnd"/>
      <w:r w:rsidRPr="003C001E">
        <w:t xml:space="preserve"> </w:t>
      </w:r>
      <w:proofErr w:type="spellStart"/>
      <w:r w:rsidRPr="003C001E">
        <w:t>успеха</w:t>
      </w:r>
      <w:proofErr w:type="spellEnd"/>
      <w:r w:rsidRPr="003C001E">
        <w:t xml:space="preserve"> </w:t>
      </w:r>
      <w:proofErr w:type="spellStart"/>
      <w:r w:rsidRPr="003C001E">
        <w:t>са</w:t>
      </w:r>
      <w:proofErr w:type="spellEnd"/>
      <w:r w:rsidRPr="003C001E">
        <w:t xml:space="preserve"> </w:t>
      </w:r>
      <w:proofErr w:type="spellStart"/>
      <w:r w:rsidRPr="003C001E">
        <w:t>мишљењем</w:t>
      </w:r>
      <w:proofErr w:type="spellEnd"/>
      <w:r w:rsidRPr="003C001E">
        <w:t xml:space="preserve"> </w:t>
      </w:r>
      <w:proofErr w:type="spellStart"/>
      <w:r w:rsidRPr="003C001E">
        <w:t>овлашћеног</w:t>
      </w:r>
      <w:proofErr w:type="spellEnd"/>
      <w:r w:rsidRPr="003C001E">
        <w:t xml:space="preserve"> </w:t>
      </w:r>
      <w:proofErr w:type="spellStart"/>
      <w:r w:rsidRPr="003C001E">
        <w:t>ревизора</w:t>
      </w:r>
      <w:proofErr w:type="spellEnd"/>
      <w:r w:rsidRPr="003C001E">
        <w:t xml:space="preserve"> </w:t>
      </w:r>
      <w:proofErr w:type="spellStart"/>
      <w:r w:rsidRPr="003C001E">
        <w:t>или</w:t>
      </w:r>
      <w:proofErr w:type="spellEnd"/>
      <w:r w:rsidRPr="003C001E">
        <w:t xml:space="preserve"> </w:t>
      </w:r>
      <w:proofErr w:type="spellStart"/>
      <w:r w:rsidRPr="003C001E">
        <w:t>извод</w:t>
      </w:r>
      <w:proofErr w:type="spellEnd"/>
      <w:r w:rsidRPr="003C001E">
        <w:t xml:space="preserve"> </w:t>
      </w:r>
      <w:proofErr w:type="spellStart"/>
      <w:r w:rsidRPr="003C001E">
        <w:t>из</w:t>
      </w:r>
      <w:proofErr w:type="spellEnd"/>
      <w:r w:rsidRPr="003C001E">
        <w:t xml:space="preserve"> </w:t>
      </w:r>
      <w:proofErr w:type="spellStart"/>
      <w:r w:rsidRPr="003C001E">
        <w:t>тог</w:t>
      </w:r>
      <w:proofErr w:type="spellEnd"/>
      <w:r w:rsidRPr="003C001E">
        <w:t xml:space="preserve"> </w:t>
      </w:r>
      <w:proofErr w:type="spellStart"/>
      <w:r w:rsidRPr="003C001E">
        <w:t>биланса</w:t>
      </w:r>
      <w:proofErr w:type="spellEnd"/>
      <w:r w:rsidRPr="003C001E">
        <w:t xml:space="preserve"> </w:t>
      </w:r>
      <w:proofErr w:type="spellStart"/>
      <w:r w:rsidRPr="003C001E">
        <w:t>успеха</w:t>
      </w:r>
      <w:proofErr w:type="spellEnd"/>
      <w:r w:rsidRPr="003C001E">
        <w:t xml:space="preserve"> </w:t>
      </w:r>
      <w:proofErr w:type="spellStart"/>
      <w:r w:rsidRPr="003C001E">
        <w:t>за</w:t>
      </w:r>
      <w:proofErr w:type="spellEnd"/>
      <w:r w:rsidRPr="003C001E">
        <w:t xml:space="preserve"> </w:t>
      </w:r>
      <w:r w:rsidRPr="003C001E">
        <w:rPr>
          <w:lang w:val="sr-Cyrl-RS"/>
        </w:rPr>
        <w:t>две</w:t>
      </w:r>
      <w:r w:rsidRPr="003C001E">
        <w:t xml:space="preserve"> </w:t>
      </w:r>
      <w:proofErr w:type="spellStart"/>
      <w:r w:rsidRPr="003C001E">
        <w:t>обрачунске</w:t>
      </w:r>
      <w:proofErr w:type="spellEnd"/>
      <w:r w:rsidRPr="003C001E">
        <w:t xml:space="preserve"> </w:t>
      </w:r>
      <w:proofErr w:type="spellStart"/>
      <w:r w:rsidRPr="003C001E">
        <w:t>године</w:t>
      </w:r>
      <w:proofErr w:type="spellEnd"/>
      <w:r w:rsidRPr="003C001E">
        <w:t xml:space="preserve"> (201</w:t>
      </w:r>
      <w:r>
        <w:rPr>
          <w:lang w:val="en-US"/>
        </w:rPr>
        <w:t>8</w:t>
      </w:r>
      <w:r w:rsidRPr="003C001E">
        <w:rPr>
          <w:lang w:val="sr-Cyrl-RS"/>
        </w:rPr>
        <w:t>. и 201</w:t>
      </w:r>
      <w:r>
        <w:rPr>
          <w:lang w:val="sr-Cyrl-RS"/>
        </w:rPr>
        <w:t>9</w:t>
      </w:r>
      <w:r w:rsidRPr="003C001E">
        <w:rPr>
          <w:lang w:val="sr-Cyrl-RS"/>
        </w:rPr>
        <w:t>.</w:t>
      </w:r>
      <w:r w:rsidRPr="003C001E">
        <w:t xml:space="preserve"> </w:t>
      </w:r>
      <w:proofErr w:type="spellStart"/>
      <w:r w:rsidRPr="003C001E">
        <w:t>година</w:t>
      </w:r>
      <w:proofErr w:type="spellEnd"/>
      <w:r w:rsidRPr="003C001E">
        <w:t xml:space="preserve">). </w:t>
      </w:r>
      <w:proofErr w:type="spellStart"/>
      <w:r w:rsidRPr="003C001E">
        <w:t>Уместо</w:t>
      </w:r>
      <w:proofErr w:type="spellEnd"/>
      <w:r w:rsidRPr="003C001E">
        <w:t xml:space="preserve"> </w:t>
      </w:r>
      <w:proofErr w:type="spellStart"/>
      <w:r w:rsidRPr="003C001E">
        <w:t>биланса</w:t>
      </w:r>
      <w:proofErr w:type="spellEnd"/>
      <w:r w:rsidRPr="003C001E">
        <w:t xml:space="preserve"> </w:t>
      </w:r>
      <w:proofErr w:type="spellStart"/>
      <w:r w:rsidRPr="003C001E">
        <w:t>успеха</w:t>
      </w:r>
      <w:proofErr w:type="spellEnd"/>
      <w:r w:rsidRPr="003C001E">
        <w:t xml:space="preserve"> </w:t>
      </w:r>
      <w:proofErr w:type="spellStart"/>
      <w:r w:rsidRPr="003C001E">
        <w:t>за</w:t>
      </w:r>
      <w:proofErr w:type="spellEnd"/>
      <w:r w:rsidRPr="003C001E">
        <w:rPr>
          <w:lang w:val="sr-Cyrl-RS"/>
        </w:rPr>
        <w:t xml:space="preserve"> две </w:t>
      </w:r>
      <w:proofErr w:type="spellStart"/>
      <w:r w:rsidRPr="003C001E">
        <w:t>обрачунске</w:t>
      </w:r>
      <w:proofErr w:type="spellEnd"/>
      <w:r w:rsidRPr="003C001E">
        <w:t xml:space="preserve"> </w:t>
      </w:r>
      <w:proofErr w:type="spellStart"/>
      <w:r w:rsidRPr="003C001E">
        <w:t>године</w:t>
      </w:r>
      <w:proofErr w:type="spellEnd"/>
      <w:r w:rsidRPr="003C001E">
        <w:t xml:space="preserve"> </w:t>
      </w:r>
      <w:proofErr w:type="spellStart"/>
      <w:r w:rsidRPr="003C001E">
        <w:t>понуђач</w:t>
      </w:r>
      <w:proofErr w:type="spellEnd"/>
      <w:r w:rsidRPr="003C001E">
        <w:t xml:space="preserve"> </w:t>
      </w:r>
      <w:proofErr w:type="spellStart"/>
      <w:r w:rsidRPr="003C001E">
        <w:t>може</w:t>
      </w:r>
      <w:proofErr w:type="spellEnd"/>
      <w:r w:rsidRPr="003C001E">
        <w:t xml:space="preserve"> </w:t>
      </w:r>
      <w:proofErr w:type="spellStart"/>
      <w:r w:rsidRPr="003C001E">
        <w:t>доставити</w:t>
      </w:r>
      <w:proofErr w:type="spellEnd"/>
      <w:r w:rsidRPr="003C001E">
        <w:t xml:space="preserve"> </w:t>
      </w:r>
      <w:proofErr w:type="spellStart"/>
      <w:r w:rsidRPr="003C001E">
        <w:t>извештај</w:t>
      </w:r>
      <w:proofErr w:type="spellEnd"/>
      <w:r w:rsidRPr="003C001E">
        <w:t xml:space="preserve"> о </w:t>
      </w:r>
      <w:proofErr w:type="spellStart"/>
      <w:r w:rsidRPr="003C001E">
        <w:t>бонитету</w:t>
      </w:r>
      <w:proofErr w:type="spellEnd"/>
      <w:r w:rsidRPr="003C001E">
        <w:t xml:space="preserve"> </w:t>
      </w:r>
      <w:proofErr w:type="spellStart"/>
      <w:r w:rsidRPr="003C001E">
        <w:t>за</w:t>
      </w:r>
      <w:proofErr w:type="spellEnd"/>
      <w:r w:rsidRPr="003C001E">
        <w:t xml:space="preserve"> </w:t>
      </w:r>
      <w:proofErr w:type="spellStart"/>
      <w:r w:rsidRPr="003C001E">
        <w:t>јавне</w:t>
      </w:r>
      <w:proofErr w:type="spellEnd"/>
      <w:r w:rsidRPr="003C001E">
        <w:t xml:space="preserve"> </w:t>
      </w:r>
      <w:proofErr w:type="spellStart"/>
      <w:r w:rsidRPr="003C001E">
        <w:t>набавке</w:t>
      </w:r>
      <w:proofErr w:type="spellEnd"/>
      <w:r w:rsidRPr="003C001E">
        <w:t xml:space="preserve"> (</w:t>
      </w:r>
      <w:proofErr w:type="spellStart"/>
      <w:r w:rsidRPr="003C001E">
        <w:t>образац</w:t>
      </w:r>
      <w:proofErr w:type="spellEnd"/>
      <w:r w:rsidRPr="003C001E">
        <w:t xml:space="preserve"> БОН-ЈН) </w:t>
      </w:r>
      <w:proofErr w:type="spellStart"/>
      <w:r w:rsidRPr="003C001E">
        <w:t>који</w:t>
      </w:r>
      <w:proofErr w:type="spellEnd"/>
      <w:r w:rsidRPr="003C001E">
        <w:t xml:space="preserve"> </w:t>
      </w:r>
      <w:proofErr w:type="spellStart"/>
      <w:r w:rsidRPr="003C001E">
        <w:t>издаје</w:t>
      </w:r>
      <w:proofErr w:type="spellEnd"/>
      <w:r w:rsidRPr="003C001E">
        <w:t xml:space="preserve"> </w:t>
      </w:r>
      <w:proofErr w:type="spellStart"/>
      <w:r w:rsidRPr="003C001E">
        <w:t>Агенција</w:t>
      </w:r>
      <w:proofErr w:type="spellEnd"/>
      <w:r w:rsidRPr="003C001E">
        <w:t xml:space="preserve"> </w:t>
      </w:r>
      <w:proofErr w:type="spellStart"/>
      <w:r w:rsidRPr="003C001E">
        <w:t>за</w:t>
      </w:r>
      <w:proofErr w:type="spellEnd"/>
      <w:r w:rsidRPr="003C001E">
        <w:t xml:space="preserve"> </w:t>
      </w:r>
      <w:proofErr w:type="spellStart"/>
      <w:r w:rsidRPr="003C001E">
        <w:t>привре</w:t>
      </w:r>
      <w:r w:rsidRPr="003C001E">
        <w:rPr>
          <w:lang w:val="sr-Cyrl-RS"/>
        </w:rPr>
        <w:t>дн</w:t>
      </w:r>
      <w:proofErr w:type="spellEnd"/>
      <w:r w:rsidRPr="003C001E">
        <w:t xml:space="preserve">е </w:t>
      </w:r>
      <w:proofErr w:type="spellStart"/>
      <w:r w:rsidRPr="003C001E">
        <w:t>регистре</w:t>
      </w:r>
      <w:proofErr w:type="spellEnd"/>
      <w:r w:rsidRPr="003C001E">
        <w:t xml:space="preserve">, </w:t>
      </w:r>
      <w:proofErr w:type="spellStart"/>
      <w:r w:rsidRPr="003C001E">
        <w:t>који</w:t>
      </w:r>
      <w:proofErr w:type="spellEnd"/>
      <w:r w:rsidRPr="003C001E">
        <w:t xml:space="preserve"> </w:t>
      </w:r>
      <w:proofErr w:type="spellStart"/>
      <w:r w:rsidRPr="003C001E">
        <w:t>мора</w:t>
      </w:r>
      <w:proofErr w:type="spellEnd"/>
      <w:r w:rsidRPr="003C001E">
        <w:t xml:space="preserve"> </w:t>
      </w:r>
      <w:proofErr w:type="spellStart"/>
      <w:r w:rsidRPr="003C001E">
        <w:t>да</w:t>
      </w:r>
      <w:proofErr w:type="spellEnd"/>
      <w:r w:rsidRPr="003C001E">
        <w:t xml:space="preserve"> </w:t>
      </w:r>
      <w:proofErr w:type="spellStart"/>
      <w:r w:rsidRPr="003C001E">
        <w:t>садржи</w:t>
      </w:r>
      <w:proofErr w:type="spellEnd"/>
      <w:r w:rsidRPr="003C001E">
        <w:t xml:space="preserve">: </w:t>
      </w:r>
      <w:proofErr w:type="spellStart"/>
      <w:r w:rsidRPr="003C001E">
        <w:t>статусне</w:t>
      </w:r>
      <w:proofErr w:type="spellEnd"/>
      <w:r w:rsidRPr="003C001E">
        <w:t xml:space="preserve"> </w:t>
      </w:r>
      <w:proofErr w:type="spellStart"/>
      <w:r w:rsidRPr="003C001E">
        <w:t>податке</w:t>
      </w:r>
      <w:proofErr w:type="spellEnd"/>
      <w:r w:rsidRPr="003C001E">
        <w:t xml:space="preserve"> </w:t>
      </w:r>
      <w:proofErr w:type="spellStart"/>
      <w:r w:rsidRPr="003C001E">
        <w:t>понуђача</w:t>
      </w:r>
      <w:proofErr w:type="spellEnd"/>
      <w:r w:rsidRPr="003C001E">
        <w:t xml:space="preserve">, </w:t>
      </w:r>
      <w:proofErr w:type="spellStart"/>
      <w:r w:rsidRPr="003C001E">
        <w:t>сажети</w:t>
      </w:r>
      <w:proofErr w:type="spellEnd"/>
      <w:r w:rsidRPr="003C001E">
        <w:t xml:space="preserve"> </w:t>
      </w:r>
      <w:proofErr w:type="spellStart"/>
      <w:r w:rsidRPr="003C001E">
        <w:t>биланс</w:t>
      </w:r>
      <w:proofErr w:type="spellEnd"/>
      <w:r w:rsidRPr="003C001E">
        <w:t xml:space="preserve"> </w:t>
      </w:r>
      <w:proofErr w:type="spellStart"/>
      <w:r w:rsidRPr="003C001E">
        <w:t>стања</w:t>
      </w:r>
      <w:proofErr w:type="spellEnd"/>
      <w:r w:rsidRPr="003C001E">
        <w:t xml:space="preserve"> и </w:t>
      </w:r>
      <w:proofErr w:type="spellStart"/>
      <w:r w:rsidRPr="003C001E">
        <w:t>биланс</w:t>
      </w:r>
      <w:proofErr w:type="spellEnd"/>
      <w:r w:rsidRPr="003C001E">
        <w:t xml:space="preserve"> </w:t>
      </w:r>
      <w:proofErr w:type="spellStart"/>
      <w:r w:rsidRPr="003C001E">
        <w:t>успеха</w:t>
      </w:r>
      <w:proofErr w:type="spellEnd"/>
      <w:r w:rsidRPr="003C001E">
        <w:t xml:space="preserve"> </w:t>
      </w:r>
      <w:proofErr w:type="spellStart"/>
      <w:r w:rsidRPr="003C001E">
        <w:t>за</w:t>
      </w:r>
      <w:proofErr w:type="spellEnd"/>
      <w:r w:rsidRPr="003C001E">
        <w:t xml:space="preserve"> </w:t>
      </w:r>
      <w:r w:rsidRPr="003C001E">
        <w:rPr>
          <w:lang w:val="sr-Cyrl-RS"/>
        </w:rPr>
        <w:t>две</w:t>
      </w:r>
      <w:r w:rsidRPr="003C001E">
        <w:t xml:space="preserve"> </w:t>
      </w:r>
      <w:proofErr w:type="spellStart"/>
      <w:r w:rsidRPr="003C001E">
        <w:t>обрачунске</w:t>
      </w:r>
      <w:proofErr w:type="spellEnd"/>
      <w:r w:rsidRPr="003C001E">
        <w:t xml:space="preserve"> </w:t>
      </w:r>
      <w:proofErr w:type="spellStart"/>
      <w:r w:rsidRPr="003C001E">
        <w:t>године</w:t>
      </w:r>
      <w:proofErr w:type="spellEnd"/>
      <w:r w:rsidRPr="003C001E">
        <w:t xml:space="preserve"> (</w:t>
      </w:r>
      <w:r w:rsidRPr="003C001E">
        <w:rPr>
          <w:lang w:val="sr-Cyrl-RS"/>
        </w:rPr>
        <w:t>201</w:t>
      </w:r>
      <w:r>
        <w:rPr>
          <w:lang w:val="sr-Cyrl-RS"/>
        </w:rPr>
        <w:t>8</w:t>
      </w:r>
      <w:r w:rsidRPr="003C001E">
        <w:rPr>
          <w:lang w:val="sr-Cyrl-RS"/>
        </w:rPr>
        <w:t>. и 201</w:t>
      </w:r>
      <w:r>
        <w:rPr>
          <w:lang w:val="sr-Cyrl-RS"/>
        </w:rPr>
        <w:t>9</w:t>
      </w:r>
      <w:r w:rsidRPr="003C001E">
        <w:t>.</w:t>
      </w:r>
      <w:proofErr w:type="spellStart"/>
      <w:r w:rsidRPr="003C001E">
        <w:t>година</w:t>
      </w:r>
      <w:proofErr w:type="spellEnd"/>
      <w:r w:rsidRPr="003C001E">
        <w:t xml:space="preserve">). </w:t>
      </w:r>
      <w:proofErr w:type="spellStart"/>
      <w:r w:rsidRPr="003C001E">
        <w:t>При</w:t>
      </w:r>
      <w:proofErr w:type="spellEnd"/>
      <w:r w:rsidRPr="003C001E">
        <w:t xml:space="preserve"> </w:t>
      </w:r>
      <w:proofErr w:type="spellStart"/>
      <w:r w:rsidRPr="003C001E">
        <w:t>томе</w:t>
      </w:r>
      <w:proofErr w:type="spellEnd"/>
      <w:r w:rsidRPr="003C001E">
        <w:t xml:space="preserve"> </w:t>
      </w:r>
      <w:proofErr w:type="spellStart"/>
      <w:r w:rsidRPr="003C001E">
        <w:t>треба</w:t>
      </w:r>
      <w:proofErr w:type="spellEnd"/>
      <w:r w:rsidRPr="003C001E">
        <w:t xml:space="preserve"> </w:t>
      </w:r>
      <w:proofErr w:type="spellStart"/>
      <w:r w:rsidRPr="003C001E">
        <w:t>водити</w:t>
      </w:r>
      <w:proofErr w:type="spellEnd"/>
      <w:r w:rsidRPr="003C001E">
        <w:t xml:space="preserve"> </w:t>
      </w:r>
      <w:proofErr w:type="spellStart"/>
      <w:r w:rsidRPr="003C001E">
        <w:t>рачуна</w:t>
      </w:r>
      <w:proofErr w:type="spellEnd"/>
      <w:r w:rsidRPr="003C001E">
        <w:t xml:space="preserve"> </w:t>
      </w:r>
      <w:proofErr w:type="spellStart"/>
      <w:r w:rsidRPr="003C001E">
        <w:t>да</w:t>
      </w:r>
      <w:proofErr w:type="spellEnd"/>
      <w:r w:rsidRPr="003C001E">
        <w:t xml:space="preserve"> </w:t>
      </w:r>
      <w:proofErr w:type="spellStart"/>
      <w:r w:rsidRPr="003C001E">
        <w:t>образац</w:t>
      </w:r>
      <w:proofErr w:type="spellEnd"/>
      <w:r w:rsidRPr="003C001E">
        <w:t xml:space="preserve"> БОН-ЈН </w:t>
      </w:r>
      <w:proofErr w:type="spellStart"/>
      <w:r w:rsidRPr="003C001E">
        <w:t>садржи</w:t>
      </w:r>
      <w:proofErr w:type="spellEnd"/>
      <w:r w:rsidRPr="003C001E">
        <w:t xml:space="preserve"> </w:t>
      </w:r>
      <w:proofErr w:type="spellStart"/>
      <w:r w:rsidRPr="003C001E">
        <w:t>мишљење</w:t>
      </w:r>
      <w:proofErr w:type="spellEnd"/>
      <w:r w:rsidRPr="003C001E">
        <w:t xml:space="preserve"> </w:t>
      </w:r>
      <w:proofErr w:type="spellStart"/>
      <w:r w:rsidRPr="003C001E">
        <w:t>овлашћеног</w:t>
      </w:r>
      <w:proofErr w:type="spellEnd"/>
      <w:r w:rsidRPr="003C001E">
        <w:t xml:space="preserve"> </w:t>
      </w:r>
      <w:proofErr w:type="spellStart"/>
      <w:r w:rsidRPr="003C001E">
        <w:t>ревизора</w:t>
      </w:r>
      <w:proofErr w:type="spellEnd"/>
      <w:r w:rsidRPr="003C001E">
        <w:t xml:space="preserve"> </w:t>
      </w:r>
      <w:proofErr w:type="spellStart"/>
      <w:r w:rsidRPr="003C001E">
        <w:t>само</w:t>
      </w:r>
      <w:proofErr w:type="spellEnd"/>
      <w:r w:rsidRPr="003C001E">
        <w:t xml:space="preserve"> </w:t>
      </w:r>
      <w:proofErr w:type="spellStart"/>
      <w:r w:rsidRPr="003C001E">
        <w:t>за</w:t>
      </w:r>
      <w:proofErr w:type="spellEnd"/>
      <w:r w:rsidRPr="003C001E">
        <w:t xml:space="preserve"> </w:t>
      </w:r>
      <w:proofErr w:type="spellStart"/>
      <w:r w:rsidRPr="003C001E">
        <w:t>је</w:t>
      </w:r>
      <w:r w:rsidRPr="003C001E">
        <w:rPr>
          <w:lang w:val="sr-Cyrl-RS"/>
        </w:rPr>
        <w:t>дну</w:t>
      </w:r>
      <w:proofErr w:type="spellEnd"/>
      <w:r w:rsidRPr="003C001E">
        <w:t xml:space="preserve"> </w:t>
      </w:r>
      <w:proofErr w:type="spellStart"/>
      <w:r w:rsidRPr="003C001E">
        <w:t>од</w:t>
      </w:r>
      <w:proofErr w:type="spellEnd"/>
      <w:r w:rsidRPr="003C001E">
        <w:t xml:space="preserve"> </w:t>
      </w:r>
      <w:r w:rsidRPr="003C001E">
        <w:rPr>
          <w:lang w:val="sr-Cyrl-RS"/>
        </w:rPr>
        <w:t>две</w:t>
      </w:r>
      <w:r w:rsidRPr="003C001E">
        <w:t xml:space="preserve"> </w:t>
      </w:r>
      <w:proofErr w:type="spellStart"/>
      <w:r w:rsidRPr="003C001E">
        <w:t>године</w:t>
      </w:r>
      <w:proofErr w:type="spellEnd"/>
      <w:r w:rsidRPr="003C001E">
        <w:t xml:space="preserve">, </w:t>
      </w:r>
      <w:proofErr w:type="spellStart"/>
      <w:r w:rsidRPr="003C001E">
        <w:t>тако</w:t>
      </w:r>
      <w:proofErr w:type="spellEnd"/>
      <w:r w:rsidRPr="003C001E">
        <w:t xml:space="preserve"> </w:t>
      </w:r>
      <w:proofErr w:type="spellStart"/>
      <w:r w:rsidRPr="003C001E">
        <w:t>да</w:t>
      </w:r>
      <w:proofErr w:type="spellEnd"/>
      <w:r w:rsidRPr="003C001E">
        <w:t xml:space="preserve"> </w:t>
      </w:r>
      <w:proofErr w:type="spellStart"/>
      <w:r w:rsidRPr="003C001E">
        <w:t>поред</w:t>
      </w:r>
      <w:proofErr w:type="spellEnd"/>
      <w:r w:rsidRPr="003C001E">
        <w:t xml:space="preserve"> </w:t>
      </w:r>
      <w:proofErr w:type="spellStart"/>
      <w:r w:rsidRPr="003C001E">
        <w:t>тога</w:t>
      </w:r>
      <w:proofErr w:type="spellEnd"/>
      <w:r w:rsidRPr="003C001E">
        <w:t xml:space="preserve"> </w:t>
      </w:r>
      <w:proofErr w:type="spellStart"/>
      <w:r w:rsidRPr="003C001E">
        <w:t>треба</w:t>
      </w:r>
      <w:proofErr w:type="spellEnd"/>
      <w:r w:rsidRPr="003C001E">
        <w:t xml:space="preserve"> </w:t>
      </w:r>
      <w:proofErr w:type="spellStart"/>
      <w:r w:rsidRPr="003C001E">
        <w:t>доставити</w:t>
      </w:r>
      <w:proofErr w:type="spellEnd"/>
      <w:r w:rsidRPr="003C001E">
        <w:t xml:space="preserve"> </w:t>
      </w:r>
      <w:proofErr w:type="spellStart"/>
      <w:r w:rsidRPr="003C001E">
        <w:t>мишљење</w:t>
      </w:r>
      <w:proofErr w:type="spellEnd"/>
      <w:r w:rsidRPr="003C001E">
        <w:t xml:space="preserve"> </w:t>
      </w:r>
      <w:proofErr w:type="spellStart"/>
      <w:r w:rsidRPr="003C001E">
        <w:t>овлашћеног</w:t>
      </w:r>
      <w:proofErr w:type="spellEnd"/>
      <w:r w:rsidRPr="003C001E">
        <w:t xml:space="preserve"> </w:t>
      </w:r>
      <w:proofErr w:type="spellStart"/>
      <w:r w:rsidRPr="003C001E">
        <w:t>ревизора</w:t>
      </w:r>
      <w:proofErr w:type="spellEnd"/>
      <w:r w:rsidRPr="003C001E">
        <w:t xml:space="preserve"> </w:t>
      </w:r>
      <w:r w:rsidRPr="003C001E">
        <w:rPr>
          <w:lang w:val="sr-Cyrl-RS"/>
        </w:rPr>
        <w:t xml:space="preserve">и </w:t>
      </w:r>
      <w:proofErr w:type="spellStart"/>
      <w:r w:rsidRPr="003C001E">
        <w:t>за</w:t>
      </w:r>
      <w:proofErr w:type="spellEnd"/>
      <w:r w:rsidRPr="003C001E">
        <w:rPr>
          <w:lang w:val="sr-Cyrl-RS"/>
        </w:rPr>
        <w:t xml:space="preserve"> другу</w:t>
      </w:r>
      <w:r w:rsidRPr="003C001E">
        <w:t xml:space="preserve"> </w:t>
      </w:r>
      <w:proofErr w:type="spellStart"/>
      <w:r w:rsidRPr="003C001E">
        <w:t>годин</w:t>
      </w:r>
      <w:r w:rsidRPr="003C001E">
        <w:rPr>
          <w:lang w:val="sr-Cyrl-RS"/>
        </w:rPr>
        <w:t>у</w:t>
      </w:r>
      <w:proofErr w:type="spellEnd"/>
      <w:r w:rsidRPr="003C001E">
        <w:t xml:space="preserve">. </w:t>
      </w:r>
      <w:proofErr w:type="spellStart"/>
      <w:r w:rsidRPr="003C001E">
        <w:t>Напомена</w:t>
      </w:r>
      <w:proofErr w:type="spellEnd"/>
      <w:r w:rsidRPr="003C001E">
        <w:t xml:space="preserve">: </w:t>
      </w:r>
      <w:proofErr w:type="spellStart"/>
      <w:r w:rsidRPr="003C001E">
        <w:t>Уколико</w:t>
      </w:r>
      <w:proofErr w:type="spellEnd"/>
      <w:r w:rsidRPr="003C001E">
        <w:t xml:space="preserve"> </w:t>
      </w:r>
      <w:proofErr w:type="spellStart"/>
      <w:r w:rsidRPr="003C001E">
        <w:t>понуђач</w:t>
      </w:r>
      <w:proofErr w:type="spellEnd"/>
      <w:r w:rsidRPr="003C001E">
        <w:t xml:space="preserve"> у</w:t>
      </w:r>
      <w:r w:rsidRPr="003C001E">
        <w:rPr>
          <w:lang w:val="sr-Cyrl-CS"/>
        </w:rPr>
        <w:t xml:space="preserve"> </w:t>
      </w:r>
      <w:proofErr w:type="spellStart"/>
      <w:r w:rsidRPr="003C001E">
        <w:t>смислу</w:t>
      </w:r>
      <w:proofErr w:type="spellEnd"/>
      <w:r w:rsidRPr="003C001E">
        <w:t xml:space="preserve"> </w:t>
      </w:r>
      <w:proofErr w:type="spellStart"/>
      <w:r w:rsidRPr="003C001E">
        <w:t>члана</w:t>
      </w:r>
      <w:proofErr w:type="spellEnd"/>
      <w:r w:rsidRPr="003C001E">
        <w:t xml:space="preserve"> 21. </w:t>
      </w:r>
      <w:proofErr w:type="spellStart"/>
      <w:r w:rsidRPr="003C001E">
        <w:t>Закона</w:t>
      </w:r>
      <w:proofErr w:type="spellEnd"/>
      <w:r w:rsidRPr="003C001E">
        <w:t xml:space="preserve"> о </w:t>
      </w:r>
      <w:proofErr w:type="spellStart"/>
      <w:r w:rsidRPr="003C001E">
        <w:t>ревизији</w:t>
      </w:r>
      <w:proofErr w:type="spellEnd"/>
      <w:r w:rsidRPr="003C001E">
        <w:t xml:space="preserve"> („</w:t>
      </w:r>
      <w:proofErr w:type="spellStart"/>
      <w:r w:rsidRPr="003C001E">
        <w:t>Службени</w:t>
      </w:r>
      <w:proofErr w:type="spellEnd"/>
      <w:r w:rsidRPr="003C001E">
        <w:t xml:space="preserve"> </w:t>
      </w:r>
      <w:proofErr w:type="spellStart"/>
      <w:r w:rsidRPr="003C001E">
        <w:t>гласник</w:t>
      </w:r>
      <w:proofErr w:type="spellEnd"/>
      <w:r w:rsidRPr="003C001E">
        <w:t xml:space="preserve"> РС”, </w:t>
      </w:r>
      <w:proofErr w:type="spellStart"/>
      <w:r w:rsidRPr="003C001E">
        <w:t>брoj</w:t>
      </w:r>
      <w:proofErr w:type="spellEnd"/>
      <w:r w:rsidRPr="003C001E">
        <w:t xml:space="preserve"> 62/13) </w:t>
      </w:r>
      <w:proofErr w:type="spellStart"/>
      <w:r w:rsidRPr="003C001E">
        <w:t>нема</w:t>
      </w:r>
      <w:proofErr w:type="spellEnd"/>
      <w:r w:rsidRPr="003C001E">
        <w:t xml:space="preserve"> </w:t>
      </w:r>
      <w:proofErr w:type="spellStart"/>
      <w:r w:rsidRPr="003C001E">
        <w:t>обавезу</w:t>
      </w:r>
      <w:proofErr w:type="spellEnd"/>
      <w:r w:rsidRPr="003C001E">
        <w:t xml:space="preserve"> </w:t>
      </w:r>
      <w:proofErr w:type="spellStart"/>
      <w:r w:rsidRPr="003C001E">
        <w:t>да</w:t>
      </w:r>
      <w:proofErr w:type="spellEnd"/>
      <w:r w:rsidRPr="003C001E">
        <w:t xml:space="preserve"> </w:t>
      </w:r>
      <w:proofErr w:type="spellStart"/>
      <w:r w:rsidRPr="003C001E">
        <w:t>врши</w:t>
      </w:r>
      <w:proofErr w:type="spellEnd"/>
      <w:r w:rsidRPr="003C001E">
        <w:t xml:space="preserve"> </w:t>
      </w:r>
      <w:proofErr w:type="spellStart"/>
      <w:r w:rsidRPr="003C001E">
        <w:t>ревизију</w:t>
      </w:r>
      <w:proofErr w:type="spellEnd"/>
      <w:r w:rsidRPr="003C001E">
        <w:t xml:space="preserve"> </w:t>
      </w:r>
      <w:proofErr w:type="spellStart"/>
      <w:r w:rsidRPr="003C001E">
        <w:t>финансијских</w:t>
      </w:r>
      <w:proofErr w:type="spellEnd"/>
      <w:r w:rsidRPr="003C001E">
        <w:t xml:space="preserve"> </w:t>
      </w:r>
      <w:proofErr w:type="spellStart"/>
      <w:r w:rsidRPr="003C001E">
        <w:t>извештаја</w:t>
      </w:r>
      <w:proofErr w:type="spellEnd"/>
      <w:r w:rsidRPr="003C001E">
        <w:t xml:space="preserve">, </w:t>
      </w:r>
      <w:proofErr w:type="spellStart"/>
      <w:r w:rsidRPr="003C001E">
        <w:t>биланс</w:t>
      </w:r>
      <w:proofErr w:type="spellEnd"/>
      <w:r w:rsidRPr="003C001E">
        <w:t xml:space="preserve"> </w:t>
      </w:r>
      <w:proofErr w:type="spellStart"/>
      <w:r w:rsidRPr="003C001E">
        <w:t>успеха</w:t>
      </w:r>
      <w:proofErr w:type="spellEnd"/>
      <w:r w:rsidRPr="003C001E">
        <w:t xml:space="preserve"> </w:t>
      </w:r>
      <w:proofErr w:type="spellStart"/>
      <w:r w:rsidRPr="003C001E">
        <w:t>се</w:t>
      </w:r>
      <w:proofErr w:type="spellEnd"/>
      <w:r w:rsidRPr="003C001E">
        <w:t xml:space="preserve"> </w:t>
      </w:r>
      <w:proofErr w:type="spellStart"/>
      <w:r w:rsidRPr="003C001E">
        <w:t>може</w:t>
      </w:r>
      <w:proofErr w:type="spellEnd"/>
      <w:r w:rsidRPr="003C001E">
        <w:t xml:space="preserve"> </w:t>
      </w:r>
      <w:proofErr w:type="spellStart"/>
      <w:r w:rsidRPr="003C001E">
        <w:t>доставити</w:t>
      </w:r>
      <w:proofErr w:type="spellEnd"/>
      <w:r w:rsidRPr="003C001E">
        <w:t xml:space="preserve"> </w:t>
      </w:r>
      <w:proofErr w:type="spellStart"/>
      <w:r w:rsidRPr="003C001E">
        <w:t>без</w:t>
      </w:r>
      <w:proofErr w:type="spellEnd"/>
      <w:r w:rsidRPr="003C001E">
        <w:t xml:space="preserve"> </w:t>
      </w:r>
      <w:proofErr w:type="spellStart"/>
      <w:r w:rsidRPr="003C001E">
        <w:t>мишљења</w:t>
      </w:r>
      <w:proofErr w:type="spellEnd"/>
      <w:r w:rsidRPr="003C001E">
        <w:t xml:space="preserve"> </w:t>
      </w:r>
      <w:proofErr w:type="spellStart"/>
      <w:r w:rsidRPr="003C001E">
        <w:t>овлашћеног</w:t>
      </w:r>
      <w:proofErr w:type="spellEnd"/>
      <w:r w:rsidRPr="003C001E">
        <w:t xml:space="preserve"> </w:t>
      </w:r>
      <w:proofErr w:type="spellStart"/>
      <w:r w:rsidRPr="003C001E">
        <w:t>ревизора</w:t>
      </w:r>
      <w:proofErr w:type="spellEnd"/>
    </w:p>
    <w:p w:rsidR="00F45292" w:rsidRDefault="00F45292" w:rsidP="00F45292">
      <w:pPr>
        <w:pStyle w:val="ListParagraph"/>
        <w:ind w:left="0" w:right="72"/>
        <w:contextualSpacing/>
        <w:jc w:val="both"/>
      </w:pPr>
    </w:p>
    <w:p w:rsidR="00F45292" w:rsidRDefault="00F45292" w:rsidP="00F45292">
      <w:pPr>
        <w:pStyle w:val="ListParagraph"/>
        <w:ind w:left="0" w:right="72"/>
        <w:contextualSpacing/>
        <w:jc w:val="both"/>
        <w:rPr>
          <w:b/>
          <w:color w:val="000000"/>
          <w:lang w:val="ru-RU"/>
        </w:rPr>
      </w:pPr>
      <w:r w:rsidRPr="00F45292">
        <w:rPr>
          <w:b/>
          <w:bCs/>
          <w:lang w:val="sr-Cyrl-RS"/>
        </w:rPr>
        <w:t xml:space="preserve">2. </w:t>
      </w:r>
      <w:r w:rsidR="008652C7" w:rsidRPr="00F45292">
        <w:rPr>
          <w:b/>
          <w:bCs/>
          <w:color w:val="000000"/>
          <w:lang w:val="ru-RU"/>
        </w:rPr>
        <w:t>Да располаже</w:t>
      </w:r>
      <w:r w:rsidR="008652C7" w:rsidRPr="00364F6B">
        <w:rPr>
          <w:b/>
          <w:color w:val="000000"/>
          <w:lang w:val="ru-RU"/>
        </w:rPr>
        <w:t xml:space="preserve"> неопходним референцама:</w:t>
      </w:r>
    </w:p>
    <w:p w:rsidR="00296721" w:rsidRPr="00F45292" w:rsidRDefault="00F45292" w:rsidP="00F45292">
      <w:pPr>
        <w:pStyle w:val="ListParagraph"/>
        <w:ind w:left="0" w:right="72"/>
        <w:contextualSpacing/>
        <w:jc w:val="both"/>
      </w:pPr>
      <w:r>
        <w:rPr>
          <w:b/>
          <w:color w:val="000000"/>
          <w:lang w:val="ru-RU"/>
        </w:rPr>
        <w:t xml:space="preserve">- </w:t>
      </w:r>
      <w:r w:rsidR="008652C7" w:rsidRPr="002F64FD">
        <w:rPr>
          <w:color w:val="000000"/>
          <w:lang w:val="ru-RU"/>
        </w:rPr>
        <w:t xml:space="preserve">да </w:t>
      </w:r>
      <w:r w:rsidR="008D6AED">
        <w:rPr>
          <w:color w:val="000000"/>
          <w:lang w:val="ru-RU"/>
        </w:rPr>
        <w:t>је понуђач у</w:t>
      </w:r>
      <w:r w:rsidR="00C106AD">
        <w:rPr>
          <w:color w:val="000000"/>
          <w:lang w:val="ru-RU"/>
        </w:rPr>
        <w:t xml:space="preserve"> 20</w:t>
      </w:r>
      <w:r w:rsidR="00750B17">
        <w:rPr>
          <w:color w:val="000000"/>
          <w:lang w:val="ru-RU"/>
        </w:rPr>
        <w:t>17</w:t>
      </w:r>
      <w:r w:rsidR="00C106AD">
        <w:rPr>
          <w:color w:val="000000"/>
          <w:lang w:val="ru-RU"/>
        </w:rPr>
        <w:t>., 201</w:t>
      </w:r>
      <w:r w:rsidR="00750B17">
        <w:rPr>
          <w:color w:val="000000"/>
          <w:lang w:val="ru-RU"/>
        </w:rPr>
        <w:t>8</w:t>
      </w:r>
      <w:r w:rsidR="00C106AD">
        <w:rPr>
          <w:color w:val="000000"/>
          <w:lang w:val="ru-RU"/>
        </w:rPr>
        <w:t>. и 201</w:t>
      </w:r>
      <w:r w:rsidR="00750B17">
        <w:rPr>
          <w:color w:val="000000"/>
          <w:lang w:val="ru-RU"/>
        </w:rPr>
        <w:t>9</w:t>
      </w:r>
      <w:r w:rsidR="00C106AD">
        <w:rPr>
          <w:color w:val="000000"/>
          <w:lang w:val="ru-RU"/>
        </w:rPr>
        <w:t>. години</w:t>
      </w:r>
      <w:r w:rsidR="008652C7" w:rsidRPr="002F64FD">
        <w:rPr>
          <w:color w:val="000000"/>
          <w:lang w:val="ru-RU"/>
        </w:rPr>
        <w:t xml:space="preserve"> уговорио и извршио испоруку добара које су предмет понуде, у износу од најмање</w:t>
      </w:r>
      <w:r w:rsidR="00075F5D">
        <w:rPr>
          <w:color w:val="000000"/>
          <w:lang w:val="ru-RU"/>
        </w:rPr>
        <w:t>:</w:t>
      </w:r>
      <w:r w:rsidR="0057400D">
        <w:rPr>
          <w:color w:val="000000"/>
          <w:lang w:val="ru-RU"/>
        </w:rPr>
        <w:t xml:space="preserve"> </w:t>
      </w:r>
      <w:r w:rsidR="00C106AD">
        <w:rPr>
          <w:color w:val="000000"/>
          <w:lang w:val="ru-RU"/>
        </w:rPr>
        <w:t>2.</w:t>
      </w:r>
      <w:r w:rsidR="00750B17">
        <w:rPr>
          <w:color w:val="000000"/>
          <w:lang w:val="ru-RU"/>
        </w:rPr>
        <w:t>0</w:t>
      </w:r>
      <w:r w:rsidR="0057400D">
        <w:rPr>
          <w:color w:val="000000"/>
          <w:lang w:val="ru-RU"/>
        </w:rPr>
        <w:t>00.000,00 динара</w:t>
      </w:r>
    </w:p>
    <w:p w:rsidR="00F45292" w:rsidRDefault="008652C7" w:rsidP="00F45292">
      <w:pPr>
        <w:spacing w:line="100" w:lineRule="atLeast"/>
        <w:jc w:val="both"/>
        <w:rPr>
          <w:b/>
          <w:lang w:val="sr-Cyrl-CS"/>
        </w:rPr>
      </w:pPr>
      <w:r w:rsidRPr="00CD1AAB">
        <w:rPr>
          <w:b/>
          <w:lang w:val="sr-Cyrl-CS"/>
        </w:rPr>
        <w:t xml:space="preserve">Доказ: </w:t>
      </w:r>
    </w:p>
    <w:p w:rsidR="00364F6B" w:rsidRDefault="007B0DD4" w:rsidP="00F45292">
      <w:pPr>
        <w:spacing w:line="100" w:lineRule="atLeast"/>
        <w:jc w:val="both"/>
        <w:rPr>
          <w:rFonts w:eastAsia="Arial Unicode MS"/>
          <w:bCs/>
          <w:iCs/>
          <w:color w:val="000000"/>
          <w:kern w:val="1"/>
          <w:lang w:val="sr-Cyrl-RS"/>
        </w:rPr>
      </w:pPr>
      <w:r>
        <w:rPr>
          <w:rFonts w:eastAsia="Arial Unicode MS"/>
          <w:bCs/>
          <w:iCs/>
          <w:color w:val="000000"/>
          <w:kern w:val="1"/>
          <w:lang w:val="sr-Cyrl-RS"/>
        </w:rPr>
        <w:t>С</w:t>
      </w:r>
      <w:r w:rsidRPr="00F47740">
        <w:rPr>
          <w:rFonts w:eastAsia="Arial Unicode MS"/>
          <w:bCs/>
          <w:iCs/>
          <w:color w:val="000000"/>
          <w:kern w:val="1"/>
          <w:lang w:val="sr-Cyrl-RS"/>
        </w:rPr>
        <w:t>писак најважнијих испоручених добара за претходној годин</w:t>
      </w:r>
      <w:r w:rsidR="00C106AD">
        <w:rPr>
          <w:rFonts w:eastAsia="Arial Unicode MS"/>
          <w:bCs/>
          <w:iCs/>
          <w:color w:val="000000"/>
          <w:kern w:val="1"/>
          <w:lang w:val="sr-Cyrl-RS"/>
        </w:rPr>
        <w:t>ама</w:t>
      </w:r>
      <w:r w:rsidRPr="00F47740">
        <w:rPr>
          <w:rFonts w:eastAsia="Arial Unicode MS"/>
          <w:bCs/>
          <w:iCs/>
          <w:color w:val="000000"/>
          <w:kern w:val="1"/>
          <w:lang w:val="sr-Cyrl-RS"/>
        </w:rPr>
        <w:t xml:space="preserve"> (</w:t>
      </w:r>
      <w:r w:rsidR="00C106AD">
        <w:rPr>
          <w:rFonts w:eastAsia="Arial Unicode MS"/>
          <w:bCs/>
          <w:iCs/>
          <w:color w:val="000000"/>
          <w:kern w:val="1"/>
          <w:lang w:val="sr-Cyrl-RS"/>
        </w:rPr>
        <w:t>201</w:t>
      </w:r>
      <w:r w:rsidR="00F45292">
        <w:rPr>
          <w:rFonts w:eastAsia="Arial Unicode MS"/>
          <w:bCs/>
          <w:iCs/>
          <w:color w:val="000000"/>
          <w:kern w:val="1"/>
          <w:lang w:val="sr-Cyrl-RS"/>
        </w:rPr>
        <w:t>7</w:t>
      </w:r>
      <w:r w:rsidR="00C106AD">
        <w:rPr>
          <w:rFonts w:eastAsia="Arial Unicode MS"/>
          <w:bCs/>
          <w:iCs/>
          <w:color w:val="000000"/>
          <w:kern w:val="1"/>
          <w:lang w:val="sr-Cyrl-RS"/>
        </w:rPr>
        <w:t xml:space="preserve">., </w:t>
      </w:r>
      <w:r w:rsidRPr="00F47740">
        <w:rPr>
          <w:rFonts w:eastAsia="Arial Unicode MS"/>
          <w:bCs/>
          <w:iCs/>
          <w:color w:val="000000"/>
          <w:kern w:val="1"/>
          <w:lang w:val="sr-Cyrl-RS"/>
        </w:rPr>
        <w:t>201</w:t>
      </w:r>
      <w:r w:rsidR="00F45292">
        <w:rPr>
          <w:rFonts w:eastAsia="Arial Unicode MS"/>
          <w:bCs/>
          <w:iCs/>
          <w:color w:val="000000"/>
          <w:kern w:val="1"/>
          <w:lang w:val="sr-Cyrl-RS"/>
        </w:rPr>
        <w:t>8</w:t>
      </w:r>
      <w:r w:rsidRPr="00F47740">
        <w:rPr>
          <w:rFonts w:eastAsia="Arial Unicode MS"/>
          <w:bCs/>
          <w:iCs/>
          <w:color w:val="000000"/>
          <w:kern w:val="1"/>
          <w:lang w:val="sr-Cyrl-RS"/>
        </w:rPr>
        <w:t>.</w:t>
      </w:r>
      <w:r w:rsidR="00C106AD">
        <w:rPr>
          <w:rFonts w:eastAsia="Arial Unicode MS"/>
          <w:bCs/>
          <w:iCs/>
          <w:color w:val="000000"/>
          <w:kern w:val="1"/>
          <w:lang w:val="sr-Cyrl-RS"/>
        </w:rPr>
        <w:t xml:space="preserve"> и 201</w:t>
      </w:r>
      <w:r w:rsidR="00F45292">
        <w:rPr>
          <w:rFonts w:eastAsia="Arial Unicode MS"/>
          <w:bCs/>
          <w:iCs/>
          <w:color w:val="000000"/>
          <w:kern w:val="1"/>
          <w:lang w:val="sr-Cyrl-RS"/>
        </w:rPr>
        <w:t>9</w:t>
      </w:r>
      <w:r w:rsidR="00C106AD">
        <w:rPr>
          <w:rFonts w:eastAsia="Arial Unicode MS"/>
          <w:bCs/>
          <w:iCs/>
          <w:color w:val="000000"/>
          <w:kern w:val="1"/>
          <w:lang w:val="sr-Cyrl-RS"/>
        </w:rPr>
        <w:t>.</w:t>
      </w:r>
      <w:r w:rsidRPr="00F47740">
        <w:rPr>
          <w:rFonts w:eastAsia="Arial Unicode MS"/>
          <w:bCs/>
          <w:iCs/>
          <w:color w:val="000000"/>
          <w:kern w:val="1"/>
          <w:lang w:val="sr-Cyrl-RS"/>
        </w:rPr>
        <w:t>); Доказ о испорученим до</w:t>
      </w:r>
      <w:r w:rsidR="008D6AED">
        <w:rPr>
          <w:rFonts w:eastAsia="Arial Unicode MS"/>
          <w:bCs/>
          <w:iCs/>
          <w:color w:val="000000"/>
          <w:kern w:val="1"/>
          <w:lang w:val="sr-Cyrl-RS"/>
        </w:rPr>
        <w:t>брима који су предмет набавке (</w:t>
      </w:r>
      <w:r w:rsidRPr="00F47740">
        <w:rPr>
          <w:rFonts w:eastAsia="Arial Unicode MS"/>
          <w:bCs/>
          <w:iCs/>
          <w:color w:val="000000"/>
          <w:kern w:val="1"/>
          <w:lang w:val="sr-Cyrl-RS"/>
        </w:rPr>
        <w:t>Уговори о испоруци добара, отпремнице или фактуре које</w:t>
      </w:r>
      <w:r w:rsidR="008D6AED">
        <w:rPr>
          <w:rFonts w:eastAsia="Arial Unicode MS"/>
          <w:bCs/>
          <w:iCs/>
          <w:color w:val="000000"/>
          <w:kern w:val="1"/>
          <w:lang w:val="sr-Cyrl-RS"/>
        </w:rPr>
        <w:t xml:space="preserve"> прате Уговор о испоруци добара</w:t>
      </w:r>
      <w:r>
        <w:rPr>
          <w:rFonts w:eastAsia="Arial Unicode MS"/>
          <w:bCs/>
          <w:iCs/>
          <w:color w:val="000000"/>
          <w:kern w:val="1"/>
          <w:lang w:val="sr-Cyrl-RS"/>
        </w:rPr>
        <w:t xml:space="preserve">) </w:t>
      </w:r>
      <w:r w:rsidRPr="00C106AD">
        <w:rPr>
          <w:rFonts w:eastAsia="Arial Unicode MS"/>
          <w:b/>
          <w:iCs/>
          <w:color w:val="000000"/>
          <w:kern w:val="1"/>
          <w:lang w:val="sr-Cyrl-RS"/>
        </w:rPr>
        <w:t>или</w:t>
      </w:r>
      <w:r>
        <w:rPr>
          <w:rFonts w:eastAsia="Arial Unicode MS"/>
          <w:bCs/>
          <w:iCs/>
          <w:color w:val="000000"/>
          <w:kern w:val="1"/>
          <w:lang w:val="sr-Cyrl-RS"/>
        </w:rPr>
        <w:t xml:space="preserve"> попуњен и оверен Образац </w:t>
      </w:r>
      <w:r w:rsidRPr="006D7485">
        <w:rPr>
          <w:rFonts w:eastAsia="Arial Unicode MS"/>
          <w:bCs/>
          <w:iCs/>
          <w:color w:val="000000"/>
          <w:kern w:val="1"/>
          <w:lang w:val="sr-Cyrl-RS"/>
        </w:rPr>
        <w:t xml:space="preserve"> IV-3.1</w:t>
      </w:r>
    </w:p>
    <w:p w:rsidR="00254B4D" w:rsidRPr="00FD73DD" w:rsidRDefault="00254B4D" w:rsidP="004B081A">
      <w:pPr>
        <w:spacing w:line="100" w:lineRule="atLeast"/>
        <w:jc w:val="both"/>
        <w:rPr>
          <w:rFonts w:eastAsia="Arial Unicode MS"/>
          <w:b/>
          <w:bCs/>
          <w:iCs/>
          <w:color w:val="FF0000"/>
          <w:kern w:val="1"/>
          <w:u w:val="single"/>
          <w:lang w:val="sr-Cyrl-CS"/>
        </w:rPr>
      </w:pPr>
    </w:p>
    <w:p w:rsidR="0056471F" w:rsidRPr="00CD1AAB" w:rsidRDefault="0056471F" w:rsidP="004B081A">
      <w:pPr>
        <w:spacing w:line="100" w:lineRule="atLeast"/>
        <w:jc w:val="both"/>
        <w:rPr>
          <w:rFonts w:eastAsia="Arial Unicode MS"/>
          <w:bCs/>
          <w:iCs/>
          <w:color w:val="000000"/>
          <w:kern w:val="1"/>
        </w:rPr>
      </w:pPr>
      <w:r w:rsidRPr="00CD1AAB">
        <w:rPr>
          <w:rFonts w:eastAsia="Arial Unicode MS"/>
          <w:b/>
          <w:bCs/>
          <w:iCs/>
          <w:color w:val="000000"/>
          <w:kern w:val="1"/>
          <w:u w:val="single"/>
          <w:lang w:val="sr-Cyrl-CS"/>
        </w:rPr>
        <w:t>У</w:t>
      </w:r>
      <w:proofErr w:type="spellStart"/>
      <w:r w:rsidRPr="00CD1AAB">
        <w:rPr>
          <w:rFonts w:eastAsia="Arial Unicode MS"/>
          <w:b/>
          <w:bCs/>
          <w:iCs/>
          <w:color w:val="000000"/>
          <w:kern w:val="1"/>
          <w:u w:val="single"/>
        </w:rPr>
        <w:t>колико</w:t>
      </w:r>
      <w:proofErr w:type="spellEnd"/>
      <w:r w:rsidRPr="00CD1AAB">
        <w:rPr>
          <w:rFonts w:eastAsia="Arial Unicode MS"/>
          <w:b/>
          <w:bCs/>
          <w:iCs/>
          <w:color w:val="000000"/>
          <w:kern w:val="1"/>
          <w:u w:val="single"/>
        </w:rPr>
        <w:t xml:space="preserve"> </w:t>
      </w:r>
      <w:proofErr w:type="spellStart"/>
      <w:r w:rsidRPr="00CD1AAB">
        <w:rPr>
          <w:rFonts w:eastAsia="Arial Unicode MS"/>
          <w:b/>
          <w:bCs/>
          <w:iCs/>
          <w:color w:val="000000"/>
          <w:kern w:val="1"/>
          <w:u w:val="single"/>
        </w:rPr>
        <w:t>понуђач</w:t>
      </w:r>
      <w:proofErr w:type="spellEnd"/>
      <w:r w:rsidRPr="00CD1AAB">
        <w:rPr>
          <w:rFonts w:eastAsia="Arial Unicode MS"/>
          <w:b/>
          <w:bCs/>
          <w:iCs/>
          <w:color w:val="000000"/>
          <w:kern w:val="1"/>
          <w:u w:val="single"/>
        </w:rPr>
        <w:t xml:space="preserve"> </w:t>
      </w:r>
      <w:proofErr w:type="spellStart"/>
      <w:r w:rsidRPr="00CD1AAB">
        <w:rPr>
          <w:rFonts w:eastAsia="Arial Unicode MS"/>
          <w:b/>
          <w:bCs/>
          <w:iCs/>
          <w:color w:val="000000"/>
          <w:kern w:val="1"/>
          <w:u w:val="single"/>
        </w:rPr>
        <w:t>подноси</w:t>
      </w:r>
      <w:proofErr w:type="spellEnd"/>
      <w:r w:rsidRPr="00CD1AAB">
        <w:rPr>
          <w:rFonts w:eastAsia="Arial Unicode MS"/>
          <w:b/>
          <w:bCs/>
          <w:iCs/>
          <w:color w:val="000000"/>
          <w:kern w:val="1"/>
          <w:u w:val="single"/>
        </w:rPr>
        <w:t xml:space="preserve"> </w:t>
      </w:r>
      <w:proofErr w:type="spellStart"/>
      <w:r w:rsidRPr="00CD1AAB">
        <w:rPr>
          <w:rFonts w:eastAsia="Arial Unicode MS"/>
          <w:b/>
          <w:bCs/>
          <w:iCs/>
          <w:color w:val="000000"/>
          <w:kern w:val="1"/>
          <w:u w:val="single"/>
        </w:rPr>
        <w:t>понуду</w:t>
      </w:r>
      <w:proofErr w:type="spellEnd"/>
      <w:r w:rsidRPr="00CD1AAB">
        <w:rPr>
          <w:rFonts w:eastAsia="Arial Unicode MS"/>
          <w:b/>
          <w:bCs/>
          <w:iCs/>
          <w:color w:val="000000"/>
          <w:kern w:val="1"/>
          <w:u w:val="single"/>
        </w:rPr>
        <w:t xml:space="preserve"> </w:t>
      </w:r>
      <w:proofErr w:type="spellStart"/>
      <w:r w:rsidRPr="00CD1AAB">
        <w:rPr>
          <w:rFonts w:eastAsia="Arial Unicode MS"/>
          <w:b/>
          <w:bCs/>
          <w:iCs/>
          <w:color w:val="000000"/>
          <w:kern w:val="1"/>
          <w:u w:val="single"/>
        </w:rPr>
        <w:t>са</w:t>
      </w:r>
      <w:proofErr w:type="spellEnd"/>
      <w:r w:rsidRPr="00CD1AAB">
        <w:rPr>
          <w:rFonts w:eastAsia="Arial Unicode MS"/>
          <w:b/>
          <w:bCs/>
          <w:iCs/>
          <w:color w:val="000000"/>
          <w:kern w:val="1"/>
          <w:u w:val="single"/>
        </w:rPr>
        <w:t xml:space="preserve"> </w:t>
      </w:r>
      <w:proofErr w:type="spellStart"/>
      <w:r w:rsidRPr="00CD1AAB">
        <w:rPr>
          <w:rFonts w:eastAsia="Arial Unicode MS"/>
          <w:b/>
          <w:bCs/>
          <w:iCs/>
          <w:color w:val="000000"/>
          <w:kern w:val="1"/>
          <w:u w:val="single"/>
        </w:rPr>
        <w:t>подизвођачем</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понуђач</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је</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дужан</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да</w:t>
      </w:r>
      <w:proofErr w:type="spellEnd"/>
      <w:r w:rsidRPr="00CD1AAB">
        <w:rPr>
          <w:rFonts w:eastAsia="Arial Unicode MS"/>
          <w:bCs/>
          <w:iCs/>
          <w:color w:val="000000"/>
          <w:kern w:val="1"/>
        </w:rPr>
        <w:t xml:space="preserve"> </w:t>
      </w:r>
      <w:r w:rsidRPr="00CD1AAB">
        <w:rPr>
          <w:rFonts w:eastAsia="Arial Unicode MS"/>
          <w:bCs/>
          <w:iCs/>
          <w:color w:val="000000"/>
          <w:kern w:val="1"/>
          <w:lang w:val="sr-Cyrl-CS"/>
        </w:rPr>
        <w:t>за подизвођача достави доказе да испуњава услове из члана 75. став 1. тач. 1) до 4) Закона</w:t>
      </w:r>
      <w:r w:rsidRPr="00CD1AAB">
        <w:rPr>
          <w:rFonts w:eastAsia="Arial Unicode MS"/>
          <w:bCs/>
          <w:iCs/>
          <w:color w:val="000000"/>
          <w:kern w:val="1"/>
        </w:rPr>
        <w:t>.</w:t>
      </w:r>
    </w:p>
    <w:p w:rsidR="0056471F" w:rsidRPr="00CD1AAB" w:rsidRDefault="0056471F" w:rsidP="004B081A">
      <w:pPr>
        <w:spacing w:line="100" w:lineRule="atLeast"/>
        <w:jc w:val="both"/>
        <w:rPr>
          <w:rFonts w:eastAsia="Arial Unicode MS"/>
          <w:bCs/>
          <w:iCs/>
          <w:color w:val="000000"/>
          <w:kern w:val="1"/>
        </w:rPr>
      </w:pPr>
    </w:p>
    <w:p w:rsidR="0056471F" w:rsidRPr="00CD1AAB" w:rsidRDefault="0056471F" w:rsidP="004B081A">
      <w:pPr>
        <w:spacing w:line="100" w:lineRule="atLeast"/>
        <w:jc w:val="both"/>
        <w:rPr>
          <w:rFonts w:eastAsia="Arial Unicode MS"/>
          <w:bCs/>
          <w:iCs/>
          <w:color w:val="000000"/>
          <w:kern w:val="1"/>
          <w:lang w:val="sr-Cyrl-CS"/>
        </w:rPr>
      </w:pPr>
      <w:proofErr w:type="spellStart"/>
      <w:r w:rsidRPr="00CD1AAB">
        <w:rPr>
          <w:rFonts w:eastAsia="Arial Unicode MS"/>
          <w:b/>
          <w:bCs/>
          <w:iCs/>
          <w:color w:val="000000"/>
          <w:kern w:val="1"/>
          <w:u w:val="single"/>
        </w:rPr>
        <w:lastRenderedPageBreak/>
        <w:t>Уколико</w:t>
      </w:r>
      <w:proofErr w:type="spellEnd"/>
      <w:r w:rsidRPr="00CD1AAB">
        <w:rPr>
          <w:rFonts w:eastAsia="Arial Unicode MS"/>
          <w:b/>
          <w:bCs/>
          <w:iCs/>
          <w:color w:val="000000"/>
          <w:kern w:val="1"/>
          <w:u w:val="single"/>
        </w:rPr>
        <w:t xml:space="preserve"> п</w:t>
      </w:r>
      <w:r w:rsidRPr="00CD1AAB">
        <w:rPr>
          <w:rFonts w:eastAsia="Arial Unicode MS"/>
          <w:b/>
          <w:bCs/>
          <w:iCs/>
          <w:color w:val="000000"/>
          <w:kern w:val="1"/>
          <w:u w:val="single"/>
          <w:lang w:val="sr-Cyrl-CS"/>
        </w:rPr>
        <w:t>онуду</w:t>
      </w:r>
      <w:r w:rsidRPr="00CD1AAB">
        <w:rPr>
          <w:rFonts w:eastAsia="Arial Unicode MS"/>
          <w:b/>
          <w:bCs/>
          <w:iCs/>
          <w:color w:val="000000"/>
          <w:kern w:val="1"/>
          <w:u w:val="single"/>
        </w:rPr>
        <w:t xml:space="preserve"> </w:t>
      </w:r>
      <w:proofErr w:type="spellStart"/>
      <w:r w:rsidRPr="00CD1AAB">
        <w:rPr>
          <w:rFonts w:eastAsia="Arial Unicode MS"/>
          <w:b/>
          <w:bCs/>
          <w:iCs/>
          <w:color w:val="000000"/>
          <w:kern w:val="1"/>
          <w:u w:val="single"/>
        </w:rPr>
        <w:t>подноси</w:t>
      </w:r>
      <w:proofErr w:type="spellEnd"/>
      <w:r w:rsidRPr="00CD1AAB">
        <w:rPr>
          <w:rFonts w:eastAsia="Arial Unicode MS"/>
          <w:b/>
          <w:bCs/>
          <w:iCs/>
          <w:color w:val="000000"/>
          <w:kern w:val="1"/>
          <w:u w:val="single"/>
        </w:rPr>
        <w:t xml:space="preserve"> </w:t>
      </w:r>
      <w:r w:rsidRPr="00CD1AAB">
        <w:rPr>
          <w:rFonts w:eastAsia="Arial Unicode MS"/>
          <w:b/>
          <w:bCs/>
          <w:iCs/>
          <w:color w:val="000000"/>
          <w:kern w:val="1"/>
          <w:u w:val="single"/>
          <w:lang w:val="sr-Cyrl-CS"/>
        </w:rPr>
        <w:t>група понуђача</w:t>
      </w:r>
      <w:r w:rsidRPr="00CD1AAB">
        <w:rPr>
          <w:rFonts w:eastAsia="Arial Unicode MS"/>
          <w:bCs/>
          <w:iCs/>
          <w:color w:val="000000"/>
          <w:kern w:val="1"/>
        </w:rPr>
        <w:t xml:space="preserve"> </w:t>
      </w:r>
      <w:proofErr w:type="spellStart"/>
      <w:r w:rsidRPr="00CD1AAB">
        <w:rPr>
          <w:rFonts w:eastAsia="Arial Unicode MS"/>
          <w:bCs/>
          <w:iCs/>
          <w:color w:val="000000"/>
          <w:kern w:val="1"/>
        </w:rPr>
        <w:t>понуђач</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је</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дужан</w:t>
      </w:r>
      <w:proofErr w:type="spellEnd"/>
      <w:r w:rsidRPr="00CD1AAB">
        <w:rPr>
          <w:rFonts w:eastAsia="Arial Unicode MS"/>
          <w:bCs/>
          <w:iCs/>
          <w:color w:val="000000"/>
          <w:kern w:val="1"/>
        </w:rPr>
        <w:t xml:space="preserve"> </w:t>
      </w:r>
      <w:proofErr w:type="spellStart"/>
      <w:r w:rsidRPr="00CD1AAB">
        <w:rPr>
          <w:rFonts w:eastAsia="Arial Unicode MS"/>
          <w:bCs/>
          <w:iCs/>
          <w:color w:val="000000"/>
          <w:kern w:val="1"/>
        </w:rPr>
        <w:t>да</w:t>
      </w:r>
      <w:proofErr w:type="spellEnd"/>
      <w:r w:rsidRPr="00CD1AAB">
        <w:rPr>
          <w:rFonts w:eastAsia="Arial Unicode MS"/>
          <w:bCs/>
          <w:iCs/>
          <w:color w:val="000000"/>
          <w:kern w:val="1"/>
        </w:rPr>
        <w:t xml:space="preserve"> </w:t>
      </w:r>
      <w:proofErr w:type="gramStart"/>
      <w:r w:rsidRPr="00CD1AAB">
        <w:rPr>
          <w:rFonts w:eastAsia="Arial Unicode MS"/>
          <w:bCs/>
          <w:iCs/>
          <w:color w:val="000000"/>
          <w:kern w:val="1"/>
          <w:lang w:val="sr-Cyrl-CS"/>
        </w:rPr>
        <w:t>за  сваког</w:t>
      </w:r>
      <w:proofErr w:type="gramEnd"/>
      <w:r w:rsidRPr="00CD1AAB">
        <w:rPr>
          <w:rFonts w:eastAsia="Arial Unicode MS"/>
          <w:bCs/>
          <w:iCs/>
          <w:color w:val="000000"/>
          <w:kern w:val="1"/>
          <w:lang w:val="sr-Cyrl-CS"/>
        </w:rPr>
        <w:t xml:space="preserve"> члана групе достави наведене доказе да испуњава услове из члана 75. став 1. тач. 1) до 4), Закона. </w:t>
      </w:r>
    </w:p>
    <w:p w:rsidR="0056471F" w:rsidRDefault="0056471F" w:rsidP="0056471F">
      <w:pPr>
        <w:spacing w:line="100" w:lineRule="atLeast"/>
        <w:jc w:val="both"/>
        <w:rPr>
          <w:rFonts w:eastAsia="Arial Unicode MS"/>
          <w:b/>
          <w:bCs/>
          <w:iCs/>
          <w:color w:val="000000"/>
          <w:kern w:val="1"/>
          <w:lang w:val="sr-Cyrl-CS"/>
        </w:rPr>
      </w:pPr>
      <w:r w:rsidRPr="00CD1AAB">
        <w:rPr>
          <w:rFonts w:eastAsia="Arial Unicode MS"/>
          <w:b/>
          <w:bCs/>
          <w:iCs/>
          <w:color w:val="000000"/>
          <w:kern w:val="1"/>
          <w:lang w:val="sr-Cyrl-CS"/>
        </w:rPr>
        <w:t>Додатне услове група понуђача испуњава заједно.</w:t>
      </w:r>
    </w:p>
    <w:p w:rsidR="008D6AED" w:rsidRPr="007B0DD4" w:rsidRDefault="008D6AED" w:rsidP="0056471F">
      <w:pPr>
        <w:spacing w:line="100" w:lineRule="atLeast"/>
        <w:jc w:val="both"/>
        <w:rPr>
          <w:rFonts w:eastAsia="Arial Unicode MS"/>
          <w:bCs/>
          <w:iCs/>
          <w:color w:val="000000"/>
          <w:kern w:val="1"/>
        </w:rPr>
      </w:pPr>
    </w:p>
    <w:p w:rsidR="0056471F" w:rsidRPr="00CD1AAB" w:rsidRDefault="0056471F" w:rsidP="0056471F">
      <w:pPr>
        <w:tabs>
          <w:tab w:val="left" w:pos="680"/>
        </w:tabs>
        <w:spacing w:line="100" w:lineRule="atLeast"/>
        <w:jc w:val="both"/>
        <w:rPr>
          <w:rFonts w:eastAsia="Arial Unicode MS"/>
          <w:bCs/>
          <w:color w:val="000000"/>
          <w:kern w:val="1"/>
          <w:lang w:val="sr-Cyrl-CS"/>
        </w:rPr>
      </w:pPr>
      <w:r w:rsidRPr="00CD1AAB">
        <w:rPr>
          <w:rFonts w:eastAsia="TimesNewRomanPS-BoldMT"/>
          <w:bCs/>
          <w:color w:val="000000"/>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6471F" w:rsidRPr="00CD1AAB" w:rsidRDefault="0056471F" w:rsidP="0056471F">
      <w:pPr>
        <w:tabs>
          <w:tab w:val="left" w:pos="680"/>
        </w:tabs>
        <w:spacing w:line="100" w:lineRule="atLeast"/>
        <w:jc w:val="both"/>
        <w:rPr>
          <w:rFonts w:eastAsia="Arial Unicode MS"/>
          <w:bCs/>
          <w:color w:val="000000"/>
          <w:kern w:val="1"/>
          <w:lang w:val="sr-Cyrl-CS"/>
        </w:rPr>
      </w:pPr>
    </w:p>
    <w:p w:rsidR="0056471F" w:rsidRPr="00CD1AAB" w:rsidRDefault="0056471F" w:rsidP="0056471F">
      <w:pPr>
        <w:tabs>
          <w:tab w:val="left" w:pos="680"/>
        </w:tabs>
        <w:spacing w:line="100" w:lineRule="atLeast"/>
        <w:jc w:val="both"/>
        <w:rPr>
          <w:rFonts w:eastAsia="Arial Unicode MS"/>
          <w:bCs/>
          <w:color w:val="000000"/>
          <w:kern w:val="1"/>
          <w:lang w:val="sr-Cyrl-CS"/>
        </w:rPr>
      </w:pPr>
      <w:r w:rsidRPr="00CD1AAB">
        <w:rPr>
          <w:rFonts w:eastAsia="Arial Unicode MS"/>
          <w:bCs/>
          <w:color w:val="000000"/>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D1AAB">
        <w:rPr>
          <w:rFonts w:eastAsia="Arial Unicode MS"/>
          <w:bCs/>
          <w:color w:val="000000"/>
          <w:kern w:val="1"/>
        </w:rPr>
        <w:t>т</w:t>
      </w:r>
      <w:r w:rsidRPr="00CD1AAB">
        <w:rPr>
          <w:rFonts w:eastAsia="Arial Unicode MS"/>
          <w:bCs/>
          <w:color w:val="000000"/>
          <w:kern w:val="1"/>
          <w:lang w:val="sr-Cyrl-CS"/>
        </w:rPr>
        <w:t>љиву.</w:t>
      </w:r>
    </w:p>
    <w:p w:rsidR="0056471F" w:rsidRPr="00CD1AAB" w:rsidRDefault="0056471F" w:rsidP="0056471F">
      <w:pPr>
        <w:tabs>
          <w:tab w:val="left" w:pos="680"/>
        </w:tabs>
        <w:spacing w:line="100" w:lineRule="atLeast"/>
        <w:ind w:left="720"/>
        <w:jc w:val="both"/>
        <w:rPr>
          <w:rFonts w:eastAsia="Arial Unicode MS"/>
          <w:bCs/>
          <w:color w:val="000000"/>
          <w:kern w:val="1"/>
          <w:lang w:val="sr-Cyrl-CS"/>
        </w:rPr>
      </w:pPr>
    </w:p>
    <w:p w:rsidR="0056471F" w:rsidRPr="001C5B31" w:rsidRDefault="0056471F" w:rsidP="0056471F">
      <w:pPr>
        <w:jc w:val="both"/>
        <w:rPr>
          <w:b/>
          <w:lang w:val="sr-Cyrl-CS"/>
        </w:rPr>
      </w:pPr>
      <w:r w:rsidRPr="001C5B31">
        <w:rPr>
          <w:b/>
          <w:lang w:val="ru-RU"/>
        </w:rPr>
        <w:t>Понуђач није у обавези да доставља доказе тражене конкурсном документацијом уколико је податак, који се тражи као неки услов доступан на интернет страници надлежног органа и уколико се понуђач позове на ту интернет страницу.</w:t>
      </w:r>
    </w:p>
    <w:p w:rsidR="0056471F" w:rsidRPr="00CD1AAB" w:rsidRDefault="0056471F" w:rsidP="0056471F">
      <w:pPr>
        <w:tabs>
          <w:tab w:val="left" w:pos="680"/>
        </w:tabs>
        <w:spacing w:line="100" w:lineRule="atLeast"/>
        <w:jc w:val="both"/>
        <w:rPr>
          <w:rFonts w:eastAsia="Arial Unicode MS"/>
          <w:color w:val="000000"/>
          <w:kern w:val="1"/>
        </w:rPr>
      </w:pPr>
    </w:p>
    <w:p w:rsidR="0056471F" w:rsidRPr="000B3A9A" w:rsidRDefault="0056471F" w:rsidP="0056471F">
      <w:pPr>
        <w:spacing w:line="100" w:lineRule="atLeast"/>
        <w:jc w:val="both"/>
        <w:rPr>
          <w:rFonts w:eastAsia="Arial Unicode MS"/>
          <w:color w:val="000000"/>
          <w:kern w:val="1"/>
        </w:rPr>
      </w:pPr>
      <w:proofErr w:type="spellStart"/>
      <w:r w:rsidRPr="000B3A9A">
        <w:rPr>
          <w:rFonts w:eastAsia="Arial Unicode MS"/>
          <w:color w:val="000000"/>
          <w:kern w:val="1"/>
        </w:rPr>
        <w:t>Уколико</w:t>
      </w:r>
      <w:proofErr w:type="spellEnd"/>
      <w:r w:rsidRPr="000B3A9A">
        <w:rPr>
          <w:rFonts w:eastAsia="Arial Unicode MS"/>
          <w:color w:val="000000"/>
          <w:kern w:val="1"/>
        </w:rPr>
        <w:t xml:space="preserve"> </w:t>
      </w:r>
      <w:proofErr w:type="spellStart"/>
      <w:r w:rsidRPr="000B3A9A">
        <w:rPr>
          <w:rFonts w:eastAsia="Arial Unicode MS"/>
          <w:color w:val="000000"/>
          <w:kern w:val="1"/>
        </w:rPr>
        <w:t>је</w:t>
      </w:r>
      <w:proofErr w:type="spellEnd"/>
      <w:r w:rsidRPr="000B3A9A">
        <w:rPr>
          <w:rFonts w:eastAsia="Arial Unicode MS"/>
          <w:color w:val="000000"/>
          <w:kern w:val="1"/>
        </w:rPr>
        <w:t xml:space="preserve"> </w:t>
      </w:r>
      <w:proofErr w:type="spellStart"/>
      <w:r w:rsidRPr="000B3A9A">
        <w:rPr>
          <w:rFonts w:eastAsia="Arial Unicode MS"/>
          <w:color w:val="000000"/>
          <w:kern w:val="1"/>
        </w:rPr>
        <w:t>доказ</w:t>
      </w:r>
      <w:proofErr w:type="spellEnd"/>
      <w:r w:rsidRPr="000B3A9A">
        <w:rPr>
          <w:rFonts w:eastAsia="Arial Unicode MS"/>
          <w:color w:val="000000"/>
          <w:kern w:val="1"/>
        </w:rPr>
        <w:t xml:space="preserve"> о </w:t>
      </w:r>
      <w:proofErr w:type="spellStart"/>
      <w:r w:rsidRPr="000B3A9A">
        <w:rPr>
          <w:rFonts w:eastAsia="Arial Unicode MS"/>
          <w:color w:val="000000"/>
          <w:kern w:val="1"/>
        </w:rPr>
        <w:t>испуњености</w:t>
      </w:r>
      <w:proofErr w:type="spellEnd"/>
      <w:r w:rsidRPr="000B3A9A">
        <w:rPr>
          <w:rFonts w:eastAsia="Arial Unicode MS"/>
          <w:color w:val="000000"/>
          <w:kern w:val="1"/>
        </w:rPr>
        <w:t xml:space="preserve"> </w:t>
      </w:r>
      <w:proofErr w:type="spellStart"/>
      <w:r w:rsidRPr="000B3A9A">
        <w:rPr>
          <w:rFonts w:eastAsia="Arial Unicode MS"/>
          <w:color w:val="000000"/>
          <w:kern w:val="1"/>
        </w:rPr>
        <w:t>услова</w:t>
      </w:r>
      <w:proofErr w:type="spellEnd"/>
      <w:r w:rsidRPr="000B3A9A">
        <w:rPr>
          <w:rFonts w:eastAsia="Arial Unicode MS"/>
          <w:color w:val="000000"/>
          <w:kern w:val="1"/>
        </w:rPr>
        <w:t xml:space="preserve"> </w:t>
      </w:r>
      <w:proofErr w:type="spellStart"/>
      <w:r w:rsidRPr="000B3A9A">
        <w:rPr>
          <w:rFonts w:eastAsia="Arial Unicode MS"/>
          <w:color w:val="000000"/>
          <w:kern w:val="1"/>
        </w:rPr>
        <w:t>електронски</w:t>
      </w:r>
      <w:proofErr w:type="spellEnd"/>
      <w:r w:rsidRPr="000B3A9A">
        <w:rPr>
          <w:rFonts w:eastAsia="Arial Unicode MS"/>
          <w:color w:val="000000"/>
          <w:kern w:val="1"/>
        </w:rPr>
        <w:t xml:space="preserve"> </w:t>
      </w:r>
      <w:proofErr w:type="spellStart"/>
      <w:r w:rsidRPr="000B3A9A">
        <w:rPr>
          <w:rFonts w:eastAsia="Arial Unicode MS"/>
          <w:color w:val="000000"/>
          <w:kern w:val="1"/>
        </w:rPr>
        <w:t>документ</w:t>
      </w:r>
      <w:proofErr w:type="spellEnd"/>
      <w:r w:rsidRPr="000B3A9A">
        <w:rPr>
          <w:rFonts w:eastAsia="Arial Unicode MS"/>
          <w:color w:val="000000"/>
          <w:kern w:val="1"/>
        </w:rPr>
        <w:t xml:space="preserve">, </w:t>
      </w:r>
      <w:proofErr w:type="spellStart"/>
      <w:r w:rsidRPr="000B3A9A">
        <w:rPr>
          <w:rFonts w:eastAsia="Arial Unicode MS"/>
          <w:color w:val="000000"/>
          <w:kern w:val="1"/>
        </w:rPr>
        <w:t>понуђач</w:t>
      </w:r>
      <w:proofErr w:type="spellEnd"/>
      <w:r w:rsidRPr="000B3A9A">
        <w:rPr>
          <w:rFonts w:eastAsia="Arial Unicode MS"/>
          <w:color w:val="000000"/>
          <w:kern w:val="1"/>
        </w:rPr>
        <w:t xml:space="preserve"> </w:t>
      </w:r>
      <w:proofErr w:type="spellStart"/>
      <w:r w:rsidRPr="000B3A9A">
        <w:rPr>
          <w:rFonts w:eastAsia="Arial Unicode MS"/>
          <w:color w:val="000000"/>
          <w:kern w:val="1"/>
        </w:rPr>
        <w:t>доставља</w:t>
      </w:r>
      <w:proofErr w:type="spellEnd"/>
      <w:r w:rsidRPr="000B3A9A">
        <w:rPr>
          <w:rFonts w:eastAsia="Arial Unicode MS"/>
          <w:color w:val="000000"/>
          <w:kern w:val="1"/>
        </w:rPr>
        <w:t xml:space="preserve"> </w:t>
      </w:r>
      <w:proofErr w:type="spellStart"/>
      <w:r w:rsidRPr="000B3A9A">
        <w:rPr>
          <w:rFonts w:eastAsia="Arial Unicode MS"/>
          <w:color w:val="000000"/>
          <w:kern w:val="1"/>
        </w:rPr>
        <w:t>копију</w:t>
      </w:r>
      <w:proofErr w:type="spellEnd"/>
      <w:r w:rsidRPr="000B3A9A">
        <w:rPr>
          <w:rFonts w:eastAsia="Arial Unicode MS"/>
          <w:color w:val="000000"/>
          <w:kern w:val="1"/>
        </w:rPr>
        <w:t xml:space="preserve"> </w:t>
      </w:r>
      <w:proofErr w:type="spellStart"/>
      <w:r w:rsidRPr="000B3A9A">
        <w:rPr>
          <w:rFonts w:eastAsia="Arial Unicode MS"/>
          <w:color w:val="000000"/>
          <w:kern w:val="1"/>
        </w:rPr>
        <w:t>електронског</w:t>
      </w:r>
      <w:proofErr w:type="spellEnd"/>
      <w:r w:rsidRPr="000B3A9A">
        <w:rPr>
          <w:rFonts w:eastAsia="Arial Unicode MS"/>
          <w:color w:val="000000"/>
          <w:kern w:val="1"/>
        </w:rPr>
        <w:t xml:space="preserve"> </w:t>
      </w:r>
      <w:proofErr w:type="spellStart"/>
      <w:r w:rsidRPr="000B3A9A">
        <w:rPr>
          <w:rFonts w:eastAsia="Arial Unicode MS"/>
          <w:color w:val="000000"/>
          <w:kern w:val="1"/>
        </w:rPr>
        <w:t>документа</w:t>
      </w:r>
      <w:proofErr w:type="spellEnd"/>
      <w:r w:rsidRPr="000B3A9A">
        <w:rPr>
          <w:rFonts w:eastAsia="Arial Unicode MS"/>
          <w:color w:val="000000"/>
          <w:kern w:val="1"/>
        </w:rPr>
        <w:t xml:space="preserve"> у </w:t>
      </w:r>
      <w:proofErr w:type="spellStart"/>
      <w:r w:rsidRPr="000B3A9A">
        <w:rPr>
          <w:rFonts w:eastAsia="Arial Unicode MS"/>
          <w:color w:val="000000"/>
          <w:kern w:val="1"/>
        </w:rPr>
        <w:t>писаном</w:t>
      </w:r>
      <w:proofErr w:type="spellEnd"/>
      <w:r w:rsidRPr="000B3A9A">
        <w:rPr>
          <w:rFonts w:eastAsia="Arial Unicode MS"/>
          <w:color w:val="000000"/>
          <w:kern w:val="1"/>
        </w:rPr>
        <w:t xml:space="preserve"> </w:t>
      </w:r>
      <w:proofErr w:type="spellStart"/>
      <w:r w:rsidRPr="000B3A9A">
        <w:rPr>
          <w:rFonts w:eastAsia="Arial Unicode MS"/>
          <w:color w:val="000000"/>
          <w:kern w:val="1"/>
        </w:rPr>
        <w:t>облику</w:t>
      </w:r>
      <w:proofErr w:type="spellEnd"/>
      <w:r w:rsidRPr="000B3A9A">
        <w:rPr>
          <w:rFonts w:eastAsia="Arial Unicode MS"/>
          <w:color w:val="000000"/>
          <w:kern w:val="1"/>
        </w:rPr>
        <w:t xml:space="preserve">, у </w:t>
      </w:r>
      <w:proofErr w:type="spellStart"/>
      <w:r w:rsidRPr="000B3A9A">
        <w:rPr>
          <w:rFonts w:eastAsia="Arial Unicode MS"/>
          <w:color w:val="000000"/>
          <w:kern w:val="1"/>
        </w:rPr>
        <w:t>складу</w:t>
      </w:r>
      <w:proofErr w:type="spellEnd"/>
      <w:r w:rsidRPr="000B3A9A">
        <w:rPr>
          <w:rFonts w:eastAsia="Arial Unicode MS"/>
          <w:color w:val="000000"/>
          <w:kern w:val="1"/>
        </w:rPr>
        <w:t xml:space="preserve"> </w:t>
      </w:r>
      <w:proofErr w:type="spellStart"/>
      <w:r w:rsidRPr="000B3A9A">
        <w:rPr>
          <w:rFonts w:eastAsia="Arial Unicode MS"/>
          <w:color w:val="000000"/>
          <w:kern w:val="1"/>
        </w:rPr>
        <w:t>са</w:t>
      </w:r>
      <w:proofErr w:type="spellEnd"/>
      <w:r w:rsidRPr="000B3A9A">
        <w:rPr>
          <w:rFonts w:eastAsia="Arial Unicode MS"/>
          <w:color w:val="000000"/>
          <w:kern w:val="1"/>
        </w:rPr>
        <w:t xml:space="preserve"> </w:t>
      </w:r>
      <w:proofErr w:type="spellStart"/>
      <w:r w:rsidRPr="000B3A9A">
        <w:rPr>
          <w:rFonts w:eastAsia="Arial Unicode MS"/>
          <w:color w:val="000000"/>
          <w:kern w:val="1"/>
        </w:rPr>
        <w:t>законом</w:t>
      </w:r>
      <w:proofErr w:type="spellEnd"/>
      <w:r w:rsidRPr="000B3A9A">
        <w:rPr>
          <w:rFonts w:eastAsia="Arial Unicode MS"/>
          <w:color w:val="000000"/>
          <w:kern w:val="1"/>
        </w:rPr>
        <w:t xml:space="preserve"> </w:t>
      </w:r>
      <w:proofErr w:type="spellStart"/>
      <w:r w:rsidRPr="000B3A9A">
        <w:rPr>
          <w:rFonts w:eastAsia="Arial Unicode MS"/>
          <w:color w:val="000000"/>
          <w:kern w:val="1"/>
        </w:rPr>
        <w:t>којим</w:t>
      </w:r>
      <w:proofErr w:type="spellEnd"/>
      <w:r w:rsidRPr="000B3A9A">
        <w:rPr>
          <w:rFonts w:eastAsia="Arial Unicode MS"/>
          <w:color w:val="000000"/>
          <w:kern w:val="1"/>
        </w:rPr>
        <w:t xml:space="preserve"> </w:t>
      </w:r>
      <w:proofErr w:type="spellStart"/>
      <w:r w:rsidRPr="000B3A9A">
        <w:rPr>
          <w:rFonts w:eastAsia="Arial Unicode MS"/>
          <w:color w:val="000000"/>
          <w:kern w:val="1"/>
        </w:rPr>
        <w:t>се</w:t>
      </w:r>
      <w:proofErr w:type="spellEnd"/>
      <w:r w:rsidRPr="000B3A9A">
        <w:rPr>
          <w:rFonts w:eastAsia="Arial Unicode MS"/>
          <w:color w:val="000000"/>
          <w:kern w:val="1"/>
        </w:rPr>
        <w:t xml:space="preserve"> </w:t>
      </w:r>
      <w:proofErr w:type="spellStart"/>
      <w:r w:rsidRPr="000B3A9A">
        <w:rPr>
          <w:rFonts w:eastAsia="Arial Unicode MS"/>
          <w:color w:val="000000"/>
          <w:kern w:val="1"/>
        </w:rPr>
        <w:t>уређује</w:t>
      </w:r>
      <w:proofErr w:type="spellEnd"/>
      <w:r w:rsidRPr="000B3A9A">
        <w:rPr>
          <w:rFonts w:eastAsia="Arial Unicode MS"/>
          <w:color w:val="000000"/>
          <w:kern w:val="1"/>
        </w:rPr>
        <w:t xml:space="preserve"> </w:t>
      </w:r>
      <w:proofErr w:type="spellStart"/>
      <w:r w:rsidRPr="000B3A9A">
        <w:rPr>
          <w:rFonts w:eastAsia="Arial Unicode MS"/>
          <w:color w:val="000000"/>
          <w:kern w:val="1"/>
        </w:rPr>
        <w:t>електронски</w:t>
      </w:r>
      <w:proofErr w:type="spellEnd"/>
      <w:r w:rsidRPr="000B3A9A">
        <w:rPr>
          <w:rFonts w:eastAsia="Arial Unicode MS"/>
          <w:color w:val="000000"/>
          <w:kern w:val="1"/>
        </w:rPr>
        <w:t xml:space="preserve"> </w:t>
      </w:r>
      <w:proofErr w:type="spellStart"/>
      <w:r w:rsidRPr="000B3A9A">
        <w:rPr>
          <w:rFonts w:eastAsia="Arial Unicode MS"/>
          <w:color w:val="000000"/>
          <w:kern w:val="1"/>
        </w:rPr>
        <w:t>документ</w:t>
      </w:r>
      <w:proofErr w:type="spellEnd"/>
      <w:r w:rsidRPr="000B3A9A">
        <w:rPr>
          <w:rFonts w:eastAsia="Arial Unicode MS"/>
          <w:color w:val="000000"/>
          <w:kern w:val="1"/>
        </w:rPr>
        <w:t xml:space="preserve">, </w:t>
      </w:r>
      <w:proofErr w:type="spellStart"/>
      <w:r w:rsidRPr="000B3A9A">
        <w:rPr>
          <w:rFonts w:eastAsia="Arial Unicode MS"/>
          <w:color w:val="000000"/>
          <w:kern w:val="1"/>
        </w:rPr>
        <w:t>осим</w:t>
      </w:r>
      <w:proofErr w:type="spellEnd"/>
      <w:r w:rsidRPr="000B3A9A">
        <w:rPr>
          <w:rFonts w:eastAsia="Arial Unicode MS"/>
          <w:color w:val="000000"/>
          <w:kern w:val="1"/>
        </w:rPr>
        <w:t xml:space="preserve"> </w:t>
      </w:r>
      <w:proofErr w:type="spellStart"/>
      <w:r w:rsidRPr="000B3A9A">
        <w:rPr>
          <w:rFonts w:eastAsia="Arial Unicode MS"/>
          <w:color w:val="000000"/>
          <w:kern w:val="1"/>
        </w:rPr>
        <w:t>уколико</w:t>
      </w:r>
      <w:proofErr w:type="spellEnd"/>
      <w:r w:rsidRPr="000B3A9A">
        <w:rPr>
          <w:rFonts w:eastAsia="Arial Unicode MS"/>
          <w:color w:val="000000"/>
          <w:kern w:val="1"/>
        </w:rPr>
        <w:t xml:space="preserve"> </w:t>
      </w:r>
      <w:proofErr w:type="spellStart"/>
      <w:r w:rsidRPr="000B3A9A">
        <w:rPr>
          <w:rFonts w:eastAsia="Arial Unicode MS"/>
          <w:color w:val="000000"/>
          <w:kern w:val="1"/>
        </w:rPr>
        <w:t>подноси</w:t>
      </w:r>
      <w:proofErr w:type="spellEnd"/>
      <w:r w:rsidRPr="000B3A9A">
        <w:rPr>
          <w:rFonts w:eastAsia="Arial Unicode MS"/>
          <w:color w:val="000000"/>
          <w:kern w:val="1"/>
        </w:rPr>
        <w:t xml:space="preserve"> </w:t>
      </w:r>
      <w:proofErr w:type="spellStart"/>
      <w:r w:rsidRPr="000B3A9A">
        <w:rPr>
          <w:rFonts w:eastAsia="Arial Unicode MS"/>
          <w:color w:val="000000"/>
          <w:kern w:val="1"/>
        </w:rPr>
        <w:t>електронску</w:t>
      </w:r>
      <w:proofErr w:type="spellEnd"/>
      <w:r w:rsidRPr="000B3A9A">
        <w:rPr>
          <w:rFonts w:eastAsia="Arial Unicode MS"/>
          <w:color w:val="000000"/>
          <w:kern w:val="1"/>
        </w:rPr>
        <w:t xml:space="preserve"> </w:t>
      </w:r>
      <w:proofErr w:type="spellStart"/>
      <w:r w:rsidRPr="000B3A9A">
        <w:rPr>
          <w:rFonts w:eastAsia="Arial Unicode MS"/>
          <w:color w:val="000000"/>
          <w:kern w:val="1"/>
        </w:rPr>
        <w:t>понуду</w:t>
      </w:r>
      <w:proofErr w:type="spellEnd"/>
      <w:r w:rsidRPr="000B3A9A">
        <w:rPr>
          <w:rFonts w:eastAsia="Arial Unicode MS"/>
          <w:color w:val="000000"/>
          <w:kern w:val="1"/>
        </w:rPr>
        <w:t xml:space="preserve"> </w:t>
      </w:r>
      <w:proofErr w:type="spellStart"/>
      <w:r w:rsidRPr="000B3A9A">
        <w:rPr>
          <w:rFonts w:eastAsia="Arial Unicode MS"/>
          <w:color w:val="000000"/>
          <w:kern w:val="1"/>
        </w:rPr>
        <w:t>када</w:t>
      </w:r>
      <w:proofErr w:type="spellEnd"/>
      <w:r w:rsidRPr="000B3A9A">
        <w:rPr>
          <w:rFonts w:eastAsia="Arial Unicode MS"/>
          <w:color w:val="000000"/>
          <w:kern w:val="1"/>
        </w:rPr>
        <w:t xml:space="preserve"> </w:t>
      </w:r>
      <w:proofErr w:type="spellStart"/>
      <w:r w:rsidRPr="000B3A9A">
        <w:rPr>
          <w:rFonts w:eastAsia="Arial Unicode MS"/>
          <w:color w:val="000000"/>
          <w:kern w:val="1"/>
        </w:rPr>
        <w:t>се</w:t>
      </w:r>
      <w:proofErr w:type="spellEnd"/>
      <w:r w:rsidRPr="000B3A9A">
        <w:rPr>
          <w:rFonts w:eastAsia="Arial Unicode MS"/>
          <w:color w:val="000000"/>
          <w:kern w:val="1"/>
        </w:rPr>
        <w:t xml:space="preserve"> </w:t>
      </w:r>
      <w:proofErr w:type="spellStart"/>
      <w:r w:rsidRPr="000B3A9A">
        <w:rPr>
          <w:rFonts w:eastAsia="Arial Unicode MS"/>
          <w:color w:val="000000"/>
          <w:kern w:val="1"/>
        </w:rPr>
        <w:t>доказ</w:t>
      </w:r>
      <w:proofErr w:type="spellEnd"/>
      <w:r w:rsidRPr="000B3A9A">
        <w:rPr>
          <w:rFonts w:eastAsia="Arial Unicode MS"/>
          <w:color w:val="000000"/>
          <w:kern w:val="1"/>
        </w:rPr>
        <w:t xml:space="preserve"> </w:t>
      </w:r>
      <w:proofErr w:type="spellStart"/>
      <w:r w:rsidRPr="000B3A9A">
        <w:rPr>
          <w:rFonts w:eastAsia="Arial Unicode MS"/>
          <w:color w:val="000000"/>
          <w:kern w:val="1"/>
        </w:rPr>
        <w:t>доставља</w:t>
      </w:r>
      <w:proofErr w:type="spellEnd"/>
      <w:r w:rsidRPr="000B3A9A">
        <w:rPr>
          <w:rFonts w:eastAsia="Arial Unicode MS"/>
          <w:color w:val="000000"/>
          <w:kern w:val="1"/>
        </w:rPr>
        <w:t xml:space="preserve"> у </w:t>
      </w:r>
      <w:proofErr w:type="spellStart"/>
      <w:r w:rsidRPr="000B3A9A">
        <w:rPr>
          <w:rFonts w:eastAsia="Arial Unicode MS"/>
          <w:color w:val="000000"/>
          <w:kern w:val="1"/>
        </w:rPr>
        <w:t>изворном</w:t>
      </w:r>
      <w:proofErr w:type="spellEnd"/>
      <w:r w:rsidRPr="000B3A9A">
        <w:rPr>
          <w:rFonts w:eastAsia="Arial Unicode MS"/>
          <w:color w:val="000000"/>
          <w:kern w:val="1"/>
        </w:rPr>
        <w:t xml:space="preserve"> </w:t>
      </w:r>
      <w:proofErr w:type="spellStart"/>
      <w:r w:rsidRPr="000B3A9A">
        <w:rPr>
          <w:rFonts w:eastAsia="Arial Unicode MS"/>
          <w:color w:val="000000"/>
          <w:kern w:val="1"/>
        </w:rPr>
        <w:t>електронском</w:t>
      </w:r>
      <w:proofErr w:type="spellEnd"/>
      <w:r w:rsidRPr="000B3A9A">
        <w:rPr>
          <w:rFonts w:eastAsia="Arial Unicode MS"/>
          <w:color w:val="000000"/>
          <w:kern w:val="1"/>
        </w:rPr>
        <w:t xml:space="preserve"> </w:t>
      </w:r>
      <w:proofErr w:type="spellStart"/>
      <w:r w:rsidRPr="000B3A9A">
        <w:rPr>
          <w:rFonts w:eastAsia="Arial Unicode MS"/>
          <w:color w:val="000000"/>
          <w:kern w:val="1"/>
        </w:rPr>
        <w:t>облику</w:t>
      </w:r>
      <w:proofErr w:type="spellEnd"/>
      <w:r w:rsidRPr="000B3A9A">
        <w:rPr>
          <w:rFonts w:eastAsia="Arial Unicode MS"/>
          <w:color w:val="000000"/>
          <w:kern w:val="1"/>
        </w:rPr>
        <w:t>.</w:t>
      </w:r>
    </w:p>
    <w:p w:rsidR="0056471F" w:rsidRPr="000B3A9A" w:rsidRDefault="0056471F" w:rsidP="0056471F">
      <w:pPr>
        <w:tabs>
          <w:tab w:val="left" w:pos="680"/>
        </w:tabs>
        <w:spacing w:line="100" w:lineRule="atLeast"/>
        <w:jc w:val="both"/>
        <w:rPr>
          <w:rFonts w:eastAsia="Arial Unicode MS"/>
          <w:color w:val="000000"/>
          <w:kern w:val="1"/>
        </w:rPr>
      </w:pPr>
    </w:p>
    <w:p w:rsidR="0056471F" w:rsidRPr="000B3A9A" w:rsidRDefault="0056471F" w:rsidP="0056471F">
      <w:pPr>
        <w:tabs>
          <w:tab w:val="left" w:pos="680"/>
        </w:tabs>
        <w:spacing w:line="100" w:lineRule="atLeast"/>
        <w:jc w:val="both"/>
        <w:rPr>
          <w:rFonts w:eastAsia="Arial Unicode MS"/>
          <w:color w:val="000000"/>
          <w:kern w:val="1"/>
        </w:rPr>
      </w:pPr>
      <w:proofErr w:type="spellStart"/>
      <w:r w:rsidRPr="000B3A9A">
        <w:rPr>
          <w:rFonts w:eastAsia="TimesNewRomanPSMT"/>
          <w:bCs/>
          <w:color w:val="000000"/>
          <w:kern w:val="1"/>
        </w:rPr>
        <w:t>Ако</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се</w:t>
      </w:r>
      <w:proofErr w:type="spellEnd"/>
      <w:r w:rsidRPr="000B3A9A">
        <w:rPr>
          <w:rFonts w:eastAsia="TimesNewRomanPSMT"/>
          <w:bCs/>
          <w:color w:val="000000"/>
          <w:kern w:val="1"/>
        </w:rPr>
        <w:t xml:space="preserve"> у </w:t>
      </w:r>
      <w:proofErr w:type="spellStart"/>
      <w:r w:rsidRPr="000B3A9A">
        <w:rPr>
          <w:rFonts w:eastAsia="TimesNewRomanPSMT"/>
          <w:bCs/>
          <w:color w:val="000000"/>
          <w:kern w:val="1"/>
        </w:rPr>
        <w:t>држави</w:t>
      </w:r>
      <w:proofErr w:type="spellEnd"/>
      <w:r w:rsidRPr="000B3A9A">
        <w:rPr>
          <w:rFonts w:eastAsia="TimesNewRomanPSMT"/>
          <w:bCs/>
          <w:color w:val="000000"/>
          <w:kern w:val="1"/>
        </w:rPr>
        <w:t xml:space="preserve"> у </w:t>
      </w:r>
      <w:proofErr w:type="spellStart"/>
      <w:r w:rsidRPr="000B3A9A">
        <w:rPr>
          <w:rFonts w:eastAsia="TimesNewRomanPSMT"/>
          <w:bCs/>
          <w:color w:val="000000"/>
          <w:kern w:val="1"/>
        </w:rPr>
        <w:t>којој</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понуђач</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има</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седиште</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не</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издају</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тражени</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докази</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понуђач</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може</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уместо</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доказа</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приложити</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своју</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писану</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изјаву</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дату</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под</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кривичном</w:t>
      </w:r>
      <w:proofErr w:type="spellEnd"/>
      <w:r w:rsidRPr="000B3A9A">
        <w:rPr>
          <w:rFonts w:eastAsia="TimesNewRomanPSMT"/>
          <w:bCs/>
          <w:color w:val="000000"/>
          <w:kern w:val="1"/>
        </w:rPr>
        <w:t xml:space="preserve"> и </w:t>
      </w:r>
      <w:proofErr w:type="spellStart"/>
      <w:r w:rsidRPr="000B3A9A">
        <w:rPr>
          <w:rFonts w:eastAsia="TimesNewRomanPSMT"/>
          <w:bCs/>
          <w:color w:val="000000"/>
          <w:kern w:val="1"/>
        </w:rPr>
        <w:t>материјалном</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одговорношћу</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оверену</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пред</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судским</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или</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управним</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органом</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јавним</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бележником</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или</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другим</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надлежним</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органом</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те</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државе</w:t>
      </w:r>
      <w:proofErr w:type="spellEnd"/>
      <w:r w:rsidRPr="000B3A9A">
        <w:rPr>
          <w:rFonts w:eastAsia="TimesNewRomanPSMT"/>
          <w:bCs/>
          <w:color w:val="000000"/>
          <w:kern w:val="1"/>
        </w:rPr>
        <w:t>.</w:t>
      </w:r>
    </w:p>
    <w:p w:rsidR="0056471F" w:rsidRPr="000B3A9A" w:rsidRDefault="0056471F" w:rsidP="0056471F">
      <w:pPr>
        <w:tabs>
          <w:tab w:val="left" w:pos="680"/>
        </w:tabs>
        <w:spacing w:line="100" w:lineRule="atLeast"/>
        <w:jc w:val="both"/>
        <w:rPr>
          <w:rFonts w:eastAsia="Arial Unicode MS"/>
          <w:color w:val="000000"/>
          <w:kern w:val="1"/>
        </w:rPr>
      </w:pPr>
    </w:p>
    <w:p w:rsidR="0056471F" w:rsidRPr="000B3A9A" w:rsidRDefault="0056471F" w:rsidP="0056471F">
      <w:pPr>
        <w:tabs>
          <w:tab w:val="left" w:pos="680"/>
        </w:tabs>
        <w:spacing w:line="100" w:lineRule="atLeast"/>
        <w:jc w:val="both"/>
        <w:rPr>
          <w:rFonts w:eastAsia="TimesNewRomanPSMT"/>
          <w:b/>
          <w:bCs/>
          <w:color w:val="002060"/>
          <w:kern w:val="1"/>
        </w:rPr>
      </w:pPr>
      <w:proofErr w:type="spellStart"/>
      <w:r w:rsidRPr="000B3A9A">
        <w:rPr>
          <w:rFonts w:eastAsia="TimesNewRomanPS-BoldMT"/>
          <w:bCs/>
          <w:color w:val="000000"/>
          <w:kern w:val="1"/>
        </w:rPr>
        <w:t>Ако</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понуђач</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има</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седиште</w:t>
      </w:r>
      <w:proofErr w:type="spellEnd"/>
      <w:r w:rsidRPr="000B3A9A">
        <w:rPr>
          <w:rFonts w:eastAsia="TimesNewRomanPS-BoldMT"/>
          <w:bCs/>
          <w:color w:val="000000"/>
          <w:kern w:val="1"/>
        </w:rPr>
        <w:t xml:space="preserve"> у </w:t>
      </w:r>
      <w:proofErr w:type="spellStart"/>
      <w:r w:rsidRPr="000B3A9A">
        <w:rPr>
          <w:rFonts w:eastAsia="TimesNewRomanPS-BoldMT"/>
          <w:bCs/>
          <w:color w:val="000000"/>
          <w:kern w:val="1"/>
        </w:rPr>
        <w:t>другој</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држави</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наручилац</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може</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да</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провери</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да</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ли</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су</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документи</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којима</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понуђач</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доказује</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испуњеност</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тражених</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услова</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издати</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од</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стране</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надлежних</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органа</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те</w:t>
      </w:r>
      <w:proofErr w:type="spellEnd"/>
      <w:r w:rsidRPr="000B3A9A">
        <w:rPr>
          <w:rFonts w:eastAsia="TimesNewRomanPS-BoldMT"/>
          <w:bCs/>
          <w:color w:val="000000"/>
          <w:kern w:val="1"/>
        </w:rPr>
        <w:t xml:space="preserve"> </w:t>
      </w:r>
      <w:proofErr w:type="spellStart"/>
      <w:r w:rsidRPr="000B3A9A">
        <w:rPr>
          <w:rFonts w:eastAsia="TimesNewRomanPS-BoldMT"/>
          <w:bCs/>
          <w:color w:val="000000"/>
          <w:kern w:val="1"/>
        </w:rPr>
        <w:t>државе</w:t>
      </w:r>
      <w:proofErr w:type="spellEnd"/>
      <w:r w:rsidRPr="000B3A9A">
        <w:rPr>
          <w:rFonts w:eastAsia="TimesNewRomanPSMT"/>
          <w:bCs/>
          <w:color w:val="000000"/>
          <w:kern w:val="1"/>
        </w:rPr>
        <w:t>.</w:t>
      </w:r>
    </w:p>
    <w:p w:rsidR="0056471F" w:rsidRPr="000B3A9A" w:rsidRDefault="0056471F" w:rsidP="0056471F">
      <w:pPr>
        <w:spacing w:line="100" w:lineRule="atLeast"/>
        <w:jc w:val="both"/>
        <w:rPr>
          <w:rFonts w:eastAsia="TimesNewRomanPSMT"/>
          <w:b/>
          <w:bCs/>
          <w:color w:val="002060"/>
          <w:kern w:val="1"/>
        </w:rPr>
      </w:pPr>
    </w:p>
    <w:p w:rsidR="00AE20C0" w:rsidRDefault="0056471F" w:rsidP="0069664D">
      <w:pPr>
        <w:tabs>
          <w:tab w:val="left" w:pos="680"/>
        </w:tabs>
        <w:spacing w:line="100" w:lineRule="atLeast"/>
        <w:jc w:val="both"/>
        <w:rPr>
          <w:rFonts w:eastAsia="TimesNewRomanPSMT"/>
          <w:bCs/>
          <w:color w:val="000000"/>
          <w:kern w:val="1"/>
          <w:lang w:val="sr-Cyrl-RS"/>
        </w:rPr>
      </w:pPr>
      <w:proofErr w:type="spellStart"/>
      <w:r w:rsidRPr="000B3A9A">
        <w:rPr>
          <w:rFonts w:eastAsia="TimesNewRomanPSMT"/>
          <w:bCs/>
          <w:color w:val="000000"/>
          <w:kern w:val="1"/>
        </w:rPr>
        <w:t>Понуђач</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је</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дужан</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да</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без</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одлагања</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писмено</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обавести</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наручиоца</w:t>
      </w:r>
      <w:proofErr w:type="spellEnd"/>
      <w:r w:rsidRPr="000B3A9A">
        <w:rPr>
          <w:rFonts w:eastAsia="TimesNewRomanPSMT"/>
          <w:bCs/>
          <w:color w:val="000000"/>
          <w:kern w:val="1"/>
        </w:rPr>
        <w:t xml:space="preserve"> о </w:t>
      </w:r>
      <w:proofErr w:type="spellStart"/>
      <w:r w:rsidRPr="000B3A9A">
        <w:rPr>
          <w:rFonts w:eastAsia="TimesNewRomanPSMT"/>
          <w:bCs/>
          <w:color w:val="000000"/>
          <w:kern w:val="1"/>
        </w:rPr>
        <w:t>било</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којој</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промени</w:t>
      </w:r>
      <w:proofErr w:type="spellEnd"/>
      <w:r w:rsidRPr="000B3A9A">
        <w:rPr>
          <w:rFonts w:eastAsia="TimesNewRomanPSMT"/>
          <w:bCs/>
          <w:color w:val="000000"/>
          <w:kern w:val="1"/>
        </w:rPr>
        <w:t xml:space="preserve"> у </w:t>
      </w:r>
      <w:proofErr w:type="spellStart"/>
      <w:r w:rsidRPr="000B3A9A">
        <w:rPr>
          <w:rFonts w:eastAsia="TimesNewRomanPSMT"/>
          <w:bCs/>
          <w:color w:val="000000"/>
          <w:kern w:val="1"/>
        </w:rPr>
        <w:t>вези</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са</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испуњеношћу</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услова</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из</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поступка</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јавне</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набавке</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која</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наступи</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до</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доношења</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одлуке</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односно</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закључења</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уговора</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односно</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током</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важења</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уговора</w:t>
      </w:r>
      <w:proofErr w:type="spellEnd"/>
      <w:r w:rsidRPr="000B3A9A">
        <w:rPr>
          <w:rFonts w:eastAsia="TimesNewRomanPSMT"/>
          <w:bCs/>
          <w:color w:val="000000"/>
          <w:kern w:val="1"/>
        </w:rPr>
        <w:t xml:space="preserve"> о </w:t>
      </w:r>
      <w:proofErr w:type="spellStart"/>
      <w:r w:rsidRPr="000B3A9A">
        <w:rPr>
          <w:rFonts w:eastAsia="TimesNewRomanPSMT"/>
          <w:bCs/>
          <w:color w:val="000000"/>
          <w:kern w:val="1"/>
        </w:rPr>
        <w:t>јавној</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набавци</w:t>
      </w:r>
      <w:proofErr w:type="spellEnd"/>
      <w:r w:rsidRPr="000B3A9A">
        <w:rPr>
          <w:rFonts w:eastAsia="TimesNewRomanPSMT"/>
          <w:bCs/>
          <w:color w:val="000000"/>
          <w:kern w:val="1"/>
        </w:rPr>
        <w:t xml:space="preserve"> и </w:t>
      </w:r>
      <w:proofErr w:type="spellStart"/>
      <w:r w:rsidRPr="000B3A9A">
        <w:rPr>
          <w:rFonts w:eastAsia="TimesNewRomanPSMT"/>
          <w:bCs/>
          <w:color w:val="000000"/>
          <w:kern w:val="1"/>
        </w:rPr>
        <w:t>да</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је</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документује</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на</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прописани</w:t>
      </w:r>
      <w:proofErr w:type="spellEnd"/>
      <w:r w:rsidRPr="000B3A9A">
        <w:rPr>
          <w:rFonts w:eastAsia="TimesNewRomanPSMT"/>
          <w:bCs/>
          <w:color w:val="000000"/>
          <w:kern w:val="1"/>
        </w:rPr>
        <w:t xml:space="preserve"> </w:t>
      </w:r>
      <w:proofErr w:type="spellStart"/>
      <w:r w:rsidRPr="000B3A9A">
        <w:rPr>
          <w:rFonts w:eastAsia="TimesNewRomanPSMT"/>
          <w:bCs/>
          <w:color w:val="000000"/>
          <w:kern w:val="1"/>
        </w:rPr>
        <w:t>начин</w:t>
      </w:r>
      <w:proofErr w:type="spellEnd"/>
      <w:r w:rsidR="00065889">
        <w:rPr>
          <w:rFonts w:eastAsia="TimesNewRomanPSMT"/>
          <w:bCs/>
          <w:color w:val="000000"/>
          <w:kern w:val="1"/>
          <w:lang w:val="sr-Cyrl-RS"/>
        </w:rPr>
        <w:t>.</w:t>
      </w:r>
    </w:p>
    <w:p w:rsidR="00E37294" w:rsidRDefault="00E37294" w:rsidP="0069664D">
      <w:pPr>
        <w:tabs>
          <w:tab w:val="left" w:pos="680"/>
        </w:tabs>
        <w:spacing w:line="100" w:lineRule="atLeast"/>
        <w:jc w:val="both"/>
        <w:rPr>
          <w:rFonts w:eastAsia="TimesNewRomanPSMT"/>
          <w:bCs/>
          <w:color w:val="000000"/>
          <w:kern w:val="1"/>
          <w:lang w:val="sr-Cyrl-RS"/>
        </w:rPr>
      </w:pPr>
    </w:p>
    <w:p w:rsidR="0063255F" w:rsidRDefault="0063255F" w:rsidP="0069664D">
      <w:pPr>
        <w:tabs>
          <w:tab w:val="left" w:pos="680"/>
        </w:tabs>
        <w:spacing w:line="100" w:lineRule="atLeast"/>
        <w:jc w:val="both"/>
        <w:rPr>
          <w:rFonts w:eastAsia="TimesNewRomanPSMT"/>
          <w:bCs/>
          <w:color w:val="000000"/>
          <w:kern w:val="1"/>
          <w:lang w:val="sr-Cyrl-RS"/>
        </w:rPr>
      </w:pPr>
    </w:p>
    <w:p w:rsidR="004E6BC6" w:rsidRDefault="004E6BC6" w:rsidP="0069664D">
      <w:pPr>
        <w:tabs>
          <w:tab w:val="left" w:pos="680"/>
        </w:tabs>
        <w:spacing w:line="100" w:lineRule="atLeast"/>
        <w:jc w:val="both"/>
        <w:rPr>
          <w:rFonts w:eastAsia="TimesNewRomanPSMT"/>
          <w:bCs/>
          <w:color w:val="000000"/>
          <w:kern w:val="1"/>
          <w:lang w:val="sr-Cyrl-RS"/>
        </w:rPr>
      </w:pPr>
    </w:p>
    <w:p w:rsidR="0063255F" w:rsidRDefault="0063255F" w:rsidP="0069664D">
      <w:pPr>
        <w:tabs>
          <w:tab w:val="left" w:pos="680"/>
        </w:tabs>
        <w:spacing w:line="100" w:lineRule="atLeast"/>
        <w:jc w:val="both"/>
        <w:rPr>
          <w:rFonts w:eastAsia="TimesNewRomanPSMT"/>
          <w:bCs/>
          <w:color w:val="000000"/>
          <w:kern w:val="1"/>
          <w:lang w:val="sr-Cyrl-RS"/>
        </w:rPr>
      </w:pPr>
    </w:p>
    <w:p w:rsidR="0026781D" w:rsidRDefault="0026781D" w:rsidP="0069664D">
      <w:pPr>
        <w:tabs>
          <w:tab w:val="left" w:pos="680"/>
        </w:tabs>
        <w:spacing w:line="100" w:lineRule="atLeast"/>
        <w:jc w:val="both"/>
        <w:rPr>
          <w:rFonts w:eastAsia="TimesNewRomanPSMT"/>
          <w:bCs/>
          <w:color w:val="000000"/>
          <w:kern w:val="1"/>
          <w:lang w:val="sr-Cyrl-RS"/>
        </w:rPr>
      </w:pPr>
    </w:p>
    <w:p w:rsidR="0026781D" w:rsidRDefault="0026781D" w:rsidP="0069664D">
      <w:pPr>
        <w:tabs>
          <w:tab w:val="left" w:pos="680"/>
        </w:tabs>
        <w:spacing w:line="100" w:lineRule="atLeast"/>
        <w:jc w:val="both"/>
        <w:rPr>
          <w:rFonts w:eastAsia="TimesNewRomanPSMT"/>
          <w:bCs/>
          <w:color w:val="000000"/>
          <w:kern w:val="1"/>
          <w:lang w:val="sr-Cyrl-RS"/>
        </w:rPr>
      </w:pPr>
    </w:p>
    <w:p w:rsidR="0026781D" w:rsidRDefault="0026781D" w:rsidP="0069664D">
      <w:pPr>
        <w:tabs>
          <w:tab w:val="left" w:pos="680"/>
        </w:tabs>
        <w:spacing w:line="100" w:lineRule="atLeast"/>
        <w:jc w:val="both"/>
        <w:rPr>
          <w:rFonts w:eastAsia="TimesNewRomanPSMT"/>
          <w:bCs/>
          <w:color w:val="000000"/>
          <w:kern w:val="1"/>
          <w:lang w:val="sr-Cyrl-RS"/>
        </w:rPr>
      </w:pPr>
    </w:p>
    <w:p w:rsidR="0026781D" w:rsidRDefault="0026781D" w:rsidP="0069664D">
      <w:pPr>
        <w:tabs>
          <w:tab w:val="left" w:pos="680"/>
        </w:tabs>
        <w:spacing w:line="100" w:lineRule="atLeast"/>
        <w:jc w:val="both"/>
        <w:rPr>
          <w:rFonts w:eastAsia="TimesNewRomanPSMT"/>
          <w:bCs/>
          <w:color w:val="000000"/>
          <w:kern w:val="1"/>
          <w:lang w:val="sr-Cyrl-RS"/>
        </w:rPr>
      </w:pPr>
    </w:p>
    <w:p w:rsidR="0026781D" w:rsidRDefault="0026781D" w:rsidP="0069664D">
      <w:pPr>
        <w:tabs>
          <w:tab w:val="left" w:pos="680"/>
        </w:tabs>
        <w:spacing w:line="100" w:lineRule="atLeast"/>
        <w:jc w:val="both"/>
        <w:rPr>
          <w:rFonts w:eastAsia="TimesNewRomanPSMT"/>
          <w:bCs/>
          <w:color w:val="000000"/>
          <w:kern w:val="1"/>
          <w:lang w:val="sr-Cyrl-RS"/>
        </w:rPr>
      </w:pPr>
    </w:p>
    <w:p w:rsidR="0026781D" w:rsidRDefault="0026781D" w:rsidP="0069664D">
      <w:pPr>
        <w:tabs>
          <w:tab w:val="left" w:pos="680"/>
        </w:tabs>
        <w:spacing w:line="100" w:lineRule="atLeast"/>
        <w:jc w:val="both"/>
        <w:rPr>
          <w:rFonts w:eastAsia="TimesNewRomanPSMT"/>
          <w:bCs/>
          <w:color w:val="000000"/>
          <w:kern w:val="1"/>
          <w:lang w:val="sr-Cyrl-RS"/>
        </w:rPr>
      </w:pPr>
    </w:p>
    <w:p w:rsidR="0026781D" w:rsidRDefault="0026781D" w:rsidP="0069664D">
      <w:pPr>
        <w:tabs>
          <w:tab w:val="left" w:pos="680"/>
        </w:tabs>
        <w:spacing w:line="100" w:lineRule="atLeast"/>
        <w:jc w:val="both"/>
        <w:rPr>
          <w:rFonts w:eastAsia="TimesNewRomanPSMT"/>
          <w:bCs/>
          <w:color w:val="000000"/>
          <w:kern w:val="1"/>
          <w:lang w:val="sr-Cyrl-RS"/>
        </w:rPr>
      </w:pPr>
    </w:p>
    <w:p w:rsidR="004B081A" w:rsidRDefault="004B081A" w:rsidP="0069664D">
      <w:pPr>
        <w:tabs>
          <w:tab w:val="left" w:pos="680"/>
        </w:tabs>
        <w:spacing w:line="100" w:lineRule="atLeast"/>
        <w:jc w:val="both"/>
        <w:rPr>
          <w:rFonts w:eastAsia="TimesNewRomanPSMT"/>
          <w:bCs/>
          <w:color w:val="000000"/>
          <w:kern w:val="1"/>
          <w:lang w:val="sr-Cyrl-RS"/>
        </w:rPr>
      </w:pPr>
    </w:p>
    <w:p w:rsidR="00F45292" w:rsidRPr="00065889" w:rsidRDefault="00F45292" w:rsidP="0069664D">
      <w:pPr>
        <w:tabs>
          <w:tab w:val="left" w:pos="680"/>
        </w:tabs>
        <w:spacing w:line="100" w:lineRule="atLeast"/>
        <w:jc w:val="both"/>
        <w:rPr>
          <w:rFonts w:eastAsia="TimesNewRomanPSMT"/>
          <w:bCs/>
          <w:color w:val="000000"/>
          <w:kern w:val="1"/>
          <w:lang w:val="sr-Cyrl-RS"/>
        </w:rPr>
      </w:pPr>
    </w:p>
    <w:p w:rsidR="005F2E36" w:rsidRPr="000B3A9A" w:rsidRDefault="005F2E36" w:rsidP="005F2E36">
      <w:pPr>
        <w:tabs>
          <w:tab w:val="left" w:pos="7275"/>
          <w:tab w:val="left" w:pos="7500"/>
        </w:tabs>
        <w:jc w:val="right"/>
        <w:rPr>
          <w:b/>
          <w:lang w:val="sr-Cyrl-CS"/>
        </w:rPr>
      </w:pPr>
      <w:r w:rsidRPr="000B3A9A">
        <w:rPr>
          <w:b/>
          <w:lang w:val="sr-Cyrl-CS"/>
        </w:rPr>
        <w:lastRenderedPageBreak/>
        <w:t xml:space="preserve">Образац </w:t>
      </w:r>
      <w:r w:rsidRPr="000B3A9A">
        <w:rPr>
          <w:b/>
        </w:rPr>
        <w:t>IV-</w:t>
      </w:r>
      <w:r w:rsidRPr="000B3A9A">
        <w:rPr>
          <w:b/>
          <w:lang w:val="sr-Cyrl-CS"/>
        </w:rPr>
        <w:t>1</w:t>
      </w:r>
    </w:p>
    <w:p w:rsidR="005F2E36" w:rsidRPr="000B3A9A" w:rsidRDefault="005F2E36" w:rsidP="005F2E36">
      <w:pPr>
        <w:tabs>
          <w:tab w:val="left" w:pos="7275"/>
          <w:tab w:val="left" w:pos="7500"/>
        </w:tabs>
        <w:jc w:val="right"/>
        <w:rPr>
          <w:b/>
          <w:lang w:val="sr-Cyrl-CS"/>
        </w:rPr>
      </w:pPr>
    </w:p>
    <w:p w:rsidR="00AE20C0" w:rsidRPr="00742816" w:rsidRDefault="005F2E36" w:rsidP="007B0DD4">
      <w:pPr>
        <w:tabs>
          <w:tab w:val="left" w:pos="7275"/>
          <w:tab w:val="left" w:pos="7500"/>
        </w:tabs>
        <w:jc w:val="center"/>
        <w:rPr>
          <w:lang w:val="sr-Cyrl-CS"/>
        </w:rPr>
      </w:pPr>
      <w:r w:rsidRPr="00742816">
        <w:rPr>
          <w:b/>
          <w:lang w:val="sr-Cyrl-CS"/>
        </w:rPr>
        <w:t>ОБРАЗАЦ ЗА ОЦЕНУ ИСПУЊЕНОСТИ УСЛОВА ИЗ ЧЛАНА 75. И 76. ЗАКОНА О ЈАВНИМ НАБАВКАМА</w:t>
      </w:r>
      <w:r w:rsidRPr="00742816">
        <w:rPr>
          <w:lang w:val="sr-Cyrl-CS"/>
        </w:rPr>
        <w:t xml:space="preserve">    </w:t>
      </w:r>
    </w:p>
    <w:p w:rsidR="00AE20C0" w:rsidRPr="000B3A9A" w:rsidRDefault="00AE20C0" w:rsidP="005F2E36">
      <w:pPr>
        <w:tabs>
          <w:tab w:val="left" w:pos="7275"/>
          <w:tab w:val="left" w:pos="7500"/>
        </w:tabs>
        <w:jc w:val="center"/>
        <w:rPr>
          <w:lang w:val="sr-Cyrl-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420"/>
        <w:gridCol w:w="1643"/>
      </w:tblGrid>
      <w:tr w:rsidR="005F2E36" w:rsidRPr="000B3A9A" w:rsidTr="0026781D">
        <w:tc>
          <w:tcPr>
            <w:tcW w:w="675" w:type="dxa"/>
            <w:shd w:val="clear" w:color="auto" w:fill="auto"/>
            <w:vAlign w:val="center"/>
          </w:tcPr>
          <w:p w:rsidR="005F2E36" w:rsidRPr="000B3A9A" w:rsidRDefault="005F2E36" w:rsidP="00DD1B56">
            <w:pPr>
              <w:jc w:val="center"/>
              <w:rPr>
                <w:lang w:val="sr-Cyrl-CS"/>
              </w:rPr>
            </w:pPr>
            <w:r w:rsidRPr="000B3A9A">
              <w:rPr>
                <w:b/>
                <w:bCs/>
                <w:lang w:val="sr-Cyrl-CS"/>
              </w:rPr>
              <w:t>Ред</w:t>
            </w:r>
            <w:r w:rsidRPr="000B3A9A">
              <w:rPr>
                <w:b/>
                <w:bCs/>
              </w:rPr>
              <w:t>.</w:t>
            </w:r>
            <w:r w:rsidRPr="000B3A9A">
              <w:rPr>
                <w:b/>
                <w:bCs/>
                <w:lang w:val="sr-Cyrl-CS"/>
              </w:rPr>
              <w:t xml:space="preserve"> бр</w:t>
            </w:r>
            <w:r w:rsidRPr="000B3A9A">
              <w:rPr>
                <w:b/>
                <w:bCs/>
              </w:rPr>
              <w:t>.</w:t>
            </w:r>
          </w:p>
        </w:tc>
        <w:tc>
          <w:tcPr>
            <w:tcW w:w="7420" w:type="dxa"/>
            <w:shd w:val="clear" w:color="auto" w:fill="auto"/>
          </w:tcPr>
          <w:p w:rsidR="005F2E36" w:rsidRPr="000B3A9A" w:rsidRDefault="005F2E36" w:rsidP="0026781D">
            <w:pPr>
              <w:jc w:val="center"/>
              <w:rPr>
                <w:lang w:val="sr-Cyrl-CS"/>
              </w:rPr>
            </w:pPr>
            <w:r w:rsidRPr="000B3A9A">
              <w:rPr>
                <w:u w:val="single"/>
                <w:lang w:val="sr-Cyrl-CS"/>
              </w:rPr>
              <w:t>Обавезни и додатни услови за учешће</w:t>
            </w:r>
            <w:r w:rsidRPr="000B3A9A">
              <w:rPr>
                <w:lang w:val="sr-Cyrl-CS"/>
              </w:rPr>
              <w:t xml:space="preserve"> понуђача из чл. 75. и 76. Закона и ове конкурсне документације</w:t>
            </w:r>
          </w:p>
          <w:p w:rsidR="005F2E36" w:rsidRPr="000B3A9A" w:rsidRDefault="005F2E36" w:rsidP="0026781D">
            <w:pPr>
              <w:jc w:val="center"/>
              <w:rPr>
                <w:lang w:val="sr-Cyrl-CS"/>
              </w:rPr>
            </w:pPr>
            <w:r w:rsidRPr="000B3A9A">
              <w:rPr>
                <w:u w:val="single"/>
                <w:lang w:val="sr-Cyrl-CS"/>
              </w:rPr>
              <w:t>Доказивање испуњености услова</w:t>
            </w:r>
            <w:r w:rsidRPr="000B3A9A">
              <w:rPr>
                <w:lang w:val="sr-Cyrl-CS"/>
              </w:rPr>
              <w:t xml:space="preserve"> у складу са чл. 77. З</w:t>
            </w:r>
            <w:r w:rsidRPr="000B3A9A">
              <w:t>a</w:t>
            </w:r>
            <w:r w:rsidRPr="000B3A9A">
              <w:rPr>
                <w:lang w:val="sr-Cyrl-CS"/>
              </w:rPr>
              <w:t>кона (назив документа) и ове конкурсне документације</w:t>
            </w:r>
          </w:p>
        </w:tc>
        <w:tc>
          <w:tcPr>
            <w:tcW w:w="1643" w:type="dxa"/>
            <w:shd w:val="clear" w:color="auto" w:fill="auto"/>
            <w:vAlign w:val="center"/>
          </w:tcPr>
          <w:p w:rsidR="005F2E36" w:rsidRPr="000B3A9A" w:rsidRDefault="005F2E36" w:rsidP="00DD1B56">
            <w:pPr>
              <w:jc w:val="center"/>
              <w:rPr>
                <w:bCs/>
                <w:lang w:val="sr-Cyrl-CS"/>
              </w:rPr>
            </w:pPr>
            <w:r w:rsidRPr="000B3A9A">
              <w:rPr>
                <w:bCs/>
                <w:lang w:val="ru-RU"/>
              </w:rPr>
              <w:t>Испуњеност</w:t>
            </w:r>
            <w:r w:rsidRPr="000B3A9A">
              <w:rPr>
                <w:bCs/>
                <w:lang w:val="sr-Cyrl-CS"/>
              </w:rPr>
              <w:t xml:space="preserve"> </w:t>
            </w:r>
            <w:r w:rsidRPr="000B3A9A">
              <w:rPr>
                <w:bCs/>
                <w:lang w:val="ru-RU"/>
              </w:rPr>
              <w:t>услова</w:t>
            </w:r>
          </w:p>
          <w:p w:rsidR="005F2E36" w:rsidRPr="000B3A9A" w:rsidRDefault="005F2E36" w:rsidP="00DD1B56">
            <w:pPr>
              <w:jc w:val="center"/>
              <w:rPr>
                <w:lang w:val="sr-Cyrl-CS"/>
              </w:rPr>
            </w:pPr>
            <w:r w:rsidRPr="000B3A9A">
              <w:rPr>
                <w:bCs/>
                <w:lang w:val="sr-Cyrl-CS"/>
              </w:rPr>
              <w:t>(заокружити)</w:t>
            </w:r>
          </w:p>
        </w:tc>
      </w:tr>
      <w:tr w:rsidR="005F2E36" w:rsidRPr="000B3A9A" w:rsidTr="0026781D">
        <w:trPr>
          <w:trHeight w:val="1691"/>
        </w:trPr>
        <w:tc>
          <w:tcPr>
            <w:tcW w:w="675" w:type="dxa"/>
            <w:shd w:val="clear" w:color="auto" w:fill="auto"/>
            <w:vAlign w:val="center"/>
          </w:tcPr>
          <w:p w:rsidR="005F2E36" w:rsidRPr="000B3A9A" w:rsidRDefault="005F2E36" w:rsidP="00DD1B56">
            <w:pPr>
              <w:jc w:val="center"/>
              <w:rPr>
                <w:lang w:val="ru-RU"/>
              </w:rPr>
            </w:pPr>
            <w:r w:rsidRPr="000B3A9A">
              <w:rPr>
                <w:lang w:val="ru-RU"/>
              </w:rPr>
              <w:t>1.</w:t>
            </w:r>
          </w:p>
        </w:tc>
        <w:tc>
          <w:tcPr>
            <w:tcW w:w="7420" w:type="dxa"/>
            <w:shd w:val="clear" w:color="auto" w:fill="auto"/>
          </w:tcPr>
          <w:p w:rsidR="005F2E36" w:rsidRPr="000B3A9A" w:rsidRDefault="005F2E36" w:rsidP="00DD1B56">
            <w:pPr>
              <w:jc w:val="both"/>
              <w:rPr>
                <w:b/>
                <w:u w:val="single"/>
                <w:lang w:val="ru-RU"/>
              </w:rPr>
            </w:pPr>
            <w:r w:rsidRPr="000B3A9A">
              <w:rPr>
                <w:b/>
                <w:u w:val="single"/>
                <w:lang w:val="ru-RU"/>
              </w:rPr>
              <w:t>Услов:</w:t>
            </w:r>
          </w:p>
          <w:p w:rsidR="005F2E36" w:rsidRPr="000B3A9A" w:rsidRDefault="005F2E36" w:rsidP="00DD1B56">
            <w:pPr>
              <w:jc w:val="both"/>
              <w:rPr>
                <w:lang w:val="ru-RU"/>
              </w:rPr>
            </w:pPr>
            <w:r w:rsidRPr="000B3A9A">
              <w:rPr>
                <w:lang w:val="ru-RU"/>
              </w:rPr>
              <w:t>Да је</w:t>
            </w:r>
            <w:r w:rsidR="004B081A">
              <w:rPr>
                <w:lang w:val="ru-RU"/>
              </w:rPr>
              <w:t xml:space="preserve"> понуђач</w:t>
            </w:r>
            <w:r w:rsidRPr="000B3A9A">
              <w:rPr>
                <w:lang w:val="ru-RU"/>
              </w:rPr>
              <w:t xml:space="preserve"> регистрован код надлежног органа, односно уписан у одговарајући регистар.</w:t>
            </w:r>
          </w:p>
          <w:p w:rsidR="005F2E36" w:rsidRPr="000B3A9A" w:rsidRDefault="005F2E36" w:rsidP="00DD1B56">
            <w:pPr>
              <w:jc w:val="both"/>
              <w:rPr>
                <w:b/>
                <w:u w:val="single"/>
                <w:lang w:val="ru-RU"/>
              </w:rPr>
            </w:pPr>
            <w:r w:rsidRPr="000B3A9A">
              <w:rPr>
                <w:b/>
                <w:u w:val="single"/>
                <w:lang w:val="ru-RU"/>
              </w:rPr>
              <w:t>Доказ:</w:t>
            </w:r>
          </w:p>
          <w:p w:rsidR="00296721" w:rsidRPr="007B0DD4" w:rsidRDefault="005F2E36" w:rsidP="00DD1B56">
            <w:pPr>
              <w:jc w:val="both"/>
              <w:rPr>
                <w:b/>
                <w:spacing w:val="-4"/>
                <w:lang w:val="sr-Cyrl-CS"/>
              </w:rPr>
            </w:pPr>
            <w:r w:rsidRPr="000B3A9A">
              <w:rPr>
                <w:b/>
                <w:lang w:val="sr-Cyrl-CS"/>
              </w:rPr>
              <w:t xml:space="preserve">Изјава о испуњености услова (попуњен, </w:t>
            </w:r>
            <w:r w:rsidRPr="000B3A9A">
              <w:rPr>
                <w:b/>
                <w:lang w:val="ru-RU"/>
              </w:rPr>
              <w:t>потписан</w:t>
            </w:r>
            <w:r w:rsidRPr="000B3A9A">
              <w:rPr>
                <w:b/>
                <w:lang w:val="sr-Cyrl-CS"/>
              </w:rPr>
              <w:t>, оверен Образац</w:t>
            </w:r>
            <w:r w:rsidRPr="000B3A9A">
              <w:rPr>
                <w:b/>
                <w:spacing w:val="-4"/>
                <w:lang w:val="ru-RU"/>
              </w:rPr>
              <w:t xml:space="preserve"> </w:t>
            </w:r>
            <w:r w:rsidRPr="000B3A9A">
              <w:rPr>
                <w:b/>
                <w:spacing w:val="-4"/>
              </w:rPr>
              <w:t>IV</w:t>
            </w:r>
            <w:r w:rsidRPr="000B3A9A">
              <w:rPr>
                <w:b/>
                <w:spacing w:val="-4"/>
                <w:lang w:val="ru-RU"/>
              </w:rPr>
              <w:t>-2,</w:t>
            </w:r>
            <w:r w:rsidRPr="000B3A9A">
              <w:rPr>
                <w:lang w:val="ru-RU"/>
              </w:rPr>
              <w:t xml:space="preserve"> </w:t>
            </w:r>
            <w:r w:rsidRPr="000B3A9A">
              <w:rPr>
                <w:b/>
              </w:rPr>
              <w:t>IV</w:t>
            </w:r>
            <w:r w:rsidRPr="000B3A9A">
              <w:rPr>
                <w:b/>
                <w:lang w:val="ru-RU"/>
              </w:rPr>
              <w:t>-2.1</w:t>
            </w:r>
            <w:r w:rsidRPr="000B3A9A">
              <w:rPr>
                <w:b/>
                <w:spacing w:val="-4"/>
                <w:lang w:val="ru-RU"/>
              </w:rPr>
              <w:t xml:space="preserve"> </w:t>
            </w:r>
            <w:r w:rsidRPr="000B3A9A">
              <w:rPr>
                <w:b/>
                <w:spacing w:val="-4"/>
                <w:lang w:val="sr-Cyrl-CS"/>
              </w:rPr>
              <w:t>)</w:t>
            </w:r>
          </w:p>
        </w:tc>
        <w:tc>
          <w:tcPr>
            <w:tcW w:w="1643" w:type="dxa"/>
            <w:shd w:val="clear" w:color="auto" w:fill="auto"/>
            <w:vAlign w:val="center"/>
          </w:tcPr>
          <w:p w:rsidR="005F2E36" w:rsidRPr="000B3A9A" w:rsidRDefault="005F2E36" w:rsidP="0026781D">
            <w:pPr>
              <w:jc w:val="center"/>
              <w:rPr>
                <w:lang w:val="ru-RU"/>
              </w:rPr>
            </w:pPr>
            <w:r w:rsidRPr="000B3A9A">
              <w:rPr>
                <w:lang w:val="ru-RU"/>
              </w:rPr>
              <w:t xml:space="preserve">да </w:t>
            </w:r>
            <w:r w:rsidRPr="000B3A9A">
              <w:t xml:space="preserve">        </w:t>
            </w:r>
            <w:r w:rsidRPr="000B3A9A">
              <w:rPr>
                <w:lang w:val="ru-RU"/>
              </w:rPr>
              <w:t>не</w:t>
            </w:r>
          </w:p>
          <w:p w:rsidR="005F2E36" w:rsidRPr="000B3A9A" w:rsidRDefault="005F2E36" w:rsidP="0026781D">
            <w:pPr>
              <w:jc w:val="center"/>
              <w:rPr>
                <w:lang w:val="sr-Cyrl-CS"/>
              </w:rPr>
            </w:pPr>
          </w:p>
        </w:tc>
      </w:tr>
      <w:tr w:rsidR="005F2E36" w:rsidRPr="000B3A9A" w:rsidTr="0026781D">
        <w:tc>
          <w:tcPr>
            <w:tcW w:w="675" w:type="dxa"/>
            <w:shd w:val="clear" w:color="auto" w:fill="auto"/>
            <w:vAlign w:val="center"/>
          </w:tcPr>
          <w:p w:rsidR="005F2E36" w:rsidRPr="000B3A9A" w:rsidRDefault="005F2E36" w:rsidP="00DD1B56">
            <w:pPr>
              <w:jc w:val="center"/>
              <w:rPr>
                <w:lang w:val="sr-Cyrl-CS"/>
              </w:rPr>
            </w:pPr>
            <w:r w:rsidRPr="000B3A9A">
              <w:rPr>
                <w:lang w:val="sr-Cyrl-CS"/>
              </w:rPr>
              <w:t>2</w:t>
            </w:r>
            <w:r w:rsidRPr="000B3A9A">
              <w:t>.</w:t>
            </w:r>
          </w:p>
        </w:tc>
        <w:tc>
          <w:tcPr>
            <w:tcW w:w="7420" w:type="dxa"/>
            <w:shd w:val="clear" w:color="auto" w:fill="auto"/>
          </w:tcPr>
          <w:p w:rsidR="005F2E36" w:rsidRPr="000B3A9A" w:rsidRDefault="005F2E36" w:rsidP="00DD1B56">
            <w:pPr>
              <w:jc w:val="both"/>
              <w:rPr>
                <w:b/>
                <w:u w:val="single"/>
                <w:lang w:val="sr-Cyrl-CS"/>
              </w:rPr>
            </w:pPr>
            <w:r w:rsidRPr="000B3A9A">
              <w:rPr>
                <w:b/>
                <w:u w:val="single"/>
                <w:lang w:val="sr-Cyrl-CS"/>
              </w:rPr>
              <w:t>Услов:</w:t>
            </w:r>
          </w:p>
          <w:p w:rsidR="005F2E36" w:rsidRPr="000B3A9A" w:rsidRDefault="005F2E36" w:rsidP="00DD1B56">
            <w:pPr>
              <w:jc w:val="both"/>
              <w:rPr>
                <w:lang w:val="sr-Cyrl-CS"/>
              </w:rPr>
            </w:pPr>
            <w:r w:rsidRPr="000B3A9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2E36" w:rsidRPr="000B3A9A" w:rsidRDefault="005F2E36" w:rsidP="00DD1B56">
            <w:pPr>
              <w:autoSpaceDE w:val="0"/>
              <w:autoSpaceDN w:val="0"/>
              <w:adjustRightInd w:val="0"/>
              <w:jc w:val="both"/>
              <w:rPr>
                <w:b/>
                <w:u w:val="single"/>
                <w:lang w:val="ru-RU"/>
              </w:rPr>
            </w:pPr>
            <w:r w:rsidRPr="000B3A9A">
              <w:rPr>
                <w:b/>
                <w:u w:val="single"/>
                <w:lang w:val="ru-RU"/>
              </w:rPr>
              <w:t>Доказ:</w:t>
            </w:r>
          </w:p>
          <w:p w:rsidR="00296721" w:rsidRPr="007B0DD4" w:rsidRDefault="005F2E36" w:rsidP="00DD1B56">
            <w:pPr>
              <w:jc w:val="both"/>
              <w:rPr>
                <w:b/>
                <w:spacing w:val="-4"/>
                <w:lang w:val="sr-Cyrl-CS"/>
              </w:rPr>
            </w:pPr>
            <w:r w:rsidRPr="000B3A9A">
              <w:rPr>
                <w:b/>
                <w:lang w:val="sr-Cyrl-CS"/>
              </w:rPr>
              <w:t xml:space="preserve">Изјава о испуњености услова (попуњен, </w:t>
            </w:r>
            <w:r w:rsidRPr="000B3A9A">
              <w:rPr>
                <w:b/>
                <w:lang w:val="ru-RU"/>
              </w:rPr>
              <w:t>потписан</w:t>
            </w:r>
            <w:r w:rsidRPr="000B3A9A">
              <w:rPr>
                <w:b/>
                <w:lang w:val="sr-Cyrl-CS"/>
              </w:rPr>
              <w:t>, оверен Образац</w:t>
            </w:r>
            <w:r w:rsidRPr="000B3A9A">
              <w:rPr>
                <w:b/>
                <w:spacing w:val="-4"/>
                <w:lang w:val="ru-RU"/>
              </w:rPr>
              <w:t xml:space="preserve"> </w:t>
            </w:r>
            <w:r w:rsidRPr="000B3A9A">
              <w:rPr>
                <w:b/>
                <w:spacing w:val="-4"/>
              </w:rPr>
              <w:t>IV</w:t>
            </w:r>
            <w:r w:rsidRPr="000B3A9A">
              <w:rPr>
                <w:b/>
                <w:spacing w:val="-4"/>
                <w:lang w:val="ru-RU"/>
              </w:rPr>
              <w:t xml:space="preserve">-2, </w:t>
            </w:r>
            <w:r w:rsidRPr="000B3A9A">
              <w:rPr>
                <w:b/>
              </w:rPr>
              <w:t>IV</w:t>
            </w:r>
            <w:r w:rsidRPr="000B3A9A">
              <w:rPr>
                <w:b/>
                <w:lang w:val="sr-Cyrl-CS"/>
              </w:rPr>
              <w:t>-2.1</w:t>
            </w:r>
            <w:r w:rsidRPr="000B3A9A">
              <w:rPr>
                <w:b/>
                <w:spacing w:val="-4"/>
                <w:lang w:val="sr-Cyrl-CS"/>
              </w:rPr>
              <w:t>)</w:t>
            </w:r>
          </w:p>
        </w:tc>
        <w:tc>
          <w:tcPr>
            <w:tcW w:w="1643" w:type="dxa"/>
            <w:shd w:val="clear" w:color="auto" w:fill="auto"/>
            <w:vAlign w:val="center"/>
          </w:tcPr>
          <w:p w:rsidR="005F2E36" w:rsidRPr="000B3A9A" w:rsidRDefault="005F2E36" w:rsidP="0026781D">
            <w:pPr>
              <w:jc w:val="center"/>
              <w:rPr>
                <w:lang w:val="ru-RU"/>
              </w:rPr>
            </w:pPr>
          </w:p>
          <w:p w:rsidR="005F2E36" w:rsidRPr="000B3A9A" w:rsidRDefault="005F2E36" w:rsidP="0026781D">
            <w:pPr>
              <w:jc w:val="center"/>
              <w:rPr>
                <w:lang w:val="ru-RU"/>
              </w:rPr>
            </w:pPr>
          </w:p>
          <w:p w:rsidR="005F2E36" w:rsidRPr="000B3A9A" w:rsidRDefault="005F2E36" w:rsidP="0026781D">
            <w:pPr>
              <w:jc w:val="center"/>
              <w:rPr>
                <w:lang w:val="ru-RU"/>
              </w:rPr>
            </w:pPr>
            <w:r w:rsidRPr="000B3A9A">
              <w:rPr>
                <w:lang w:val="ru-RU"/>
              </w:rPr>
              <w:t xml:space="preserve">да </w:t>
            </w:r>
            <w:r w:rsidRPr="000B3A9A">
              <w:t xml:space="preserve">        </w:t>
            </w:r>
            <w:r w:rsidRPr="000B3A9A">
              <w:rPr>
                <w:lang w:val="ru-RU"/>
              </w:rPr>
              <w:t>не</w:t>
            </w:r>
          </w:p>
          <w:p w:rsidR="005F2E36" w:rsidRPr="000B3A9A" w:rsidRDefault="005F2E36" w:rsidP="0026781D">
            <w:pPr>
              <w:jc w:val="center"/>
              <w:rPr>
                <w:lang w:val="sr-Cyrl-CS"/>
              </w:rPr>
            </w:pPr>
          </w:p>
        </w:tc>
      </w:tr>
      <w:tr w:rsidR="005F2E36" w:rsidRPr="000B3A9A" w:rsidTr="0026781D">
        <w:tc>
          <w:tcPr>
            <w:tcW w:w="675" w:type="dxa"/>
            <w:shd w:val="clear" w:color="auto" w:fill="auto"/>
            <w:vAlign w:val="center"/>
          </w:tcPr>
          <w:p w:rsidR="005F2E36" w:rsidRPr="000B3A9A" w:rsidRDefault="005F2E36" w:rsidP="00DD1B56">
            <w:pPr>
              <w:jc w:val="center"/>
              <w:rPr>
                <w:lang w:val="sr-Cyrl-CS"/>
              </w:rPr>
            </w:pPr>
            <w:r w:rsidRPr="000B3A9A">
              <w:rPr>
                <w:lang w:val="sr-Cyrl-CS"/>
              </w:rPr>
              <w:t>3.</w:t>
            </w:r>
          </w:p>
        </w:tc>
        <w:tc>
          <w:tcPr>
            <w:tcW w:w="7420" w:type="dxa"/>
            <w:shd w:val="clear" w:color="auto" w:fill="auto"/>
          </w:tcPr>
          <w:p w:rsidR="005F2E36" w:rsidRPr="000B3A9A" w:rsidRDefault="005F2E36" w:rsidP="00DD1B56">
            <w:pPr>
              <w:jc w:val="both"/>
              <w:rPr>
                <w:b/>
                <w:u w:val="single"/>
                <w:lang w:val="sr-Cyrl-CS"/>
              </w:rPr>
            </w:pPr>
            <w:r w:rsidRPr="000B3A9A">
              <w:rPr>
                <w:b/>
                <w:u w:val="single"/>
                <w:lang w:val="sr-Cyrl-CS"/>
              </w:rPr>
              <w:t>Услов:</w:t>
            </w:r>
          </w:p>
          <w:p w:rsidR="005F2E36" w:rsidRPr="004B081A" w:rsidRDefault="005F2E36" w:rsidP="00DD1B56">
            <w:pPr>
              <w:jc w:val="both"/>
              <w:rPr>
                <w:lang w:val="ru-RU"/>
              </w:rPr>
            </w:pPr>
            <w:r w:rsidRPr="004B081A">
              <w:rPr>
                <w:lang w:val="ru-RU"/>
              </w:rPr>
              <w:t>Да</w:t>
            </w:r>
            <w:r w:rsidRPr="004B081A">
              <w:rPr>
                <w:lang w:val="sr-Cyrl-CS"/>
              </w:rPr>
              <w:t xml:space="preserve"> </w:t>
            </w:r>
            <w:r w:rsidRPr="004B081A">
              <w:rPr>
                <w:lang w:val="ru-RU"/>
              </w:rPr>
              <w:t>је</w:t>
            </w:r>
            <w:r w:rsidR="002F7646">
              <w:rPr>
                <w:lang w:val="ru-RU"/>
              </w:rPr>
              <w:t xml:space="preserve"> понуђач</w:t>
            </w:r>
            <w:r w:rsidRPr="004B081A">
              <w:rPr>
                <w:lang w:val="ru-RU"/>
              </w:rPr>
              <w:t xml:space="preserve"> измирио доспеле порезе и друге јавне дажбине у складу са прописима Републике Србије или стране државе када има седиште на њеној територији;</w:t>
            </w:r>
          </w:p>
          <w:p w:rsidR="005F2E36" w:rsidRPr="000B3A9A" w:rsidRDefault="005F2E36" w:rsidP="00DD1B56">
            <w:pPr>
              <w:jc w:val="both"/>
              <w:rPr>
                <w:lang w:val="sr-Cyrl-CS"/>
              </w:rPr>
            </w:pPr>
            <w:r w:rsidRPr="004B081A">
              <w:rPr>
                <w:lang w:val="sr-Cyrl-CS"/>
              </w:rPr>
              <w:t>Уколико се понуђач налази у поступку приватизације доставља потврду надлежног органа да се налази у поступку приватизације –потврда коју је издала Агенција за</w:t>
            </w:r>
            <w:r w:rsidRPr="000B3A9A">
              <w:rPr>
                <w:lang w:val="sr-Cyrl-CS"/>
              </w:rPr>
              <w:t xml:space="preserve"> приватизацију.</w:t>
            </w:r>
          </w:p>
          <w:p w:rsidR="005F2E36" w:rsidRPr="000B3A9A" w:rsidRDefault="005F2E36" w:rsidP="00DD1B56">
            <w:pPr>
              <w:spacing w:line="100" w:lineRule="atLeast"/>
              <w:jc w:val="both"/>
              <w:rPr>
                <w:b/>
                <w:u w:val="single"/>
                <w:lang w:val="ru-RU"/>
              </w:rPr>
            </w:pPr>
            <w:r w:rsidRPr="000B3A9A">
              <w:rPr>
                <w:b/>
                <w:u w:val="single"/>
                <w:lang w:val="ru-RU"/>
              </w:rPr>
              <w:t xml:space="preserve">Доказ: </w:t>
            </w:r>
          </w:p>
          <w:p w:rsidR="00296721" w:rsidRPr="000B3A9A" w:rsidRDefault="005F2E36" w:rsidP="00DD1B56">
            <w:pPr>
              <w:tabs>
                <w:tab w:val="left" w:pos="2052"/>
                <w:tab w:val="left" w:pos="3132"/>
                <w:tab w:val="left" w:pos="3312"/>
              </w:tabs>
              <w:autoSpaceDE w:val="0"/>
              <w:autoSpaceDN w:val="0"/>
              <w:adjustRightInd w:val="0"/>
              <w:jc w:val="both"/>
              <w:rPr>
                <w:b/>
                <w:spacing w:val="-4"/>
                <w:lang w:val="sr-Cyrl-CS"/>
              </w:rPr>
            </w:pPr>
            <w:r w:rsidRPr="000B3A9A">
              <w:rPr>
                <w:b/>
                <w:lang w:val="sr-Cyrl-CS"/>
              </w:rPr>
              <w:t xml:space="preserve">Изјава о испуњености услова (попуњен, </w:t>
            </w:r>
            <w:r w:rsidRPr="000B3A9A">
              <w:rPr>
                <w:b/>
                <w:lang w:val="ru-RU"/>
              </w:rPr>
              <w:t>потписан</w:t>
            </w:r>
            <w:r w:rsidRPr="000B3A9A">
              <w:rPr>
                <w:b/>
                <w:lang w:val="sr-Cyrl-CS"/>
              </w:rPr>
              <w:t>, оверен образац</w:t>
            </w:r>
            <w:r w:rsidRPr="000B3A9A">
              <w:rPr>
                <w:b/>
                <w:spacing w:val="-4"/>
                <w:lang w:val="ru-RU"/>
              </w:rPr>
              <w:t xml:space="preserve"> </w:t>
            </w:r>
            <w:r w:rsidRPr="000B3A9A">
              <w:rPr>
                <w:b/>
                <w:spacing w:val="-4"/>
              </w:rPr>
              <w:t>IV</w:t>
            </w:r>
            <w:r w:rsidRPr="000B3A9A">
              <w:rPr>
                <w:b/>
                <w:spacing w:val="-4"/>
                <w:lang w:val="ru-RU"/>
              </w:rPr>
              <w:t xml:space="preserve">-2, </w:t>
            </w:r>
            <w:r w:rsidRPr="000B3A9A">
              <w:rPr>
                <w:b/>
              </w:rPr>
              <w:t>IV</w:t>
            </w:r>
            <w:r w:rsidRPr="000B3A9A">
              <w:rPr>
                <w:b/>
                <w:lang w:val="sr-Cyrl-CS"/>
              </w:rPr>
              <w:t>-2.1</w:t>
            </w:r>
            <w:r w:rsidRPr="000B3A9A">
              <w:rPr>
                <w:b/>
                <w:spacing w:val="-4"/>
                <w:lang w:val="sr-Cyrl-CS"/>
              </w:rPr>
              <w:t>)</w:t>
            </w:r>
          </w:p>
        </w:tc>
        <w:tc>
          <w:tcPr>
            <w:tcW w:w="1643" w:type="dxa"/>
            <w:shd w:val="clear" w:color="auto" w:fill="auto"/>
            <w:vAlign w:val="center"/>
          </w:tcPr>
          <w:p w:rsidR="005F2E36" w:rsidRPr="000B3A9A" w:rsidRDefault="005F2E36" w:rsidP="0026781D">
            <w:pPr>
              <w:jc w:val="center"/>
              <w:rPr>
                <w:lang w:val="ru-RU"/>
              </w:rPr>
            </w:pPr>
          </w:p>
          <w:p w:rsidR="005F2E36" w:rsidRPr="000B3A9A" w:rsidRDefault="005F2E36" w:rsidP="0026781D">
            <w:pPr>
              <w:jc w:val="center"/>
              <w:rPr>
                <w:lang w:val="ru-RU"/>
              </w:rPr>
            </w:pPr>
          </w:p>
          <w:p w:rsidR="005F2E36" w:rsidRPr="000B3A9A" w:rsidRDefault="005F2E36" w:rsidP="0026781D">
            <w:pPr>
              <w:jc w:val="center"/>
              <w:rPr>
                <w:lang w:val="ru-RU"/>
              </w:rPr>
            </w:pPr>
          </w:p>
          <w:p w:rsidR="005F2E36" w:rsidRPr="000B3A9A" w:rsidRDefault="005F2E36" w:rsidP="0026781D">
            <w:pPr>
              <w:jc w:val="center"/>
              <w:rPr>
                <w:lang w:val="ru-RU"/>
              </w:rPr>
            </w:pPr>
          </w:p>
          <w:p w:rsidR="005F2E36" w:rsidRPr="000B3A9A" w:rsidRDefault="005F2E36" w:rsidP="0026781D">
            <w:pPr>
              <w:jc w:val="center"/>
              <w:rPr>
                <w:lang w:val="ru-RU"/>
              </w:rPr>
            </w:pPr>
            <w:r w:rsidRPr="000B3A9A">
              <w:rPr>
                <w:lang w:val="ru-RU"/>
              </w:rPr>
              <w:t xml:space="preserve">да </w:t>
            </w:r>
            <w:r w:rsidRPr="000B3A9A">
              <w:t xml:space="preserve">        </w:t>
            </w:r>
            <w:r w:rsidRPr="000B3A9A">
              <w:rPr>
                <w:lang w:val="ru-RU"/>
              </w:rPr>
              <w:t>не</w:t>
            </w:r>
          </w:p>
          <w:p w:rsidR="005F2E36" w:rsidRPr="000B3A9A" w:rsidRDefault="005F2E36" w:rsidP="0026781D">
            <w:pPr>
              <w:jc w:val="center"/>
              <w:rPr>
                <w:lang w:val="sr-Cyrl-CS"/>
              </w:rPr>
            </w:pPr>
          </w:p>
        </w:tc>
      </w:tr>
      <w:tr w:rsidR="005F2E36" w:rsidRPr="000B3A9A" w:rsidTr="0026781D">
        <w:tc>
          <w:tcPr>
            <w:tcW w:w="675" w:type="dxa"/>
            <w:shd w:val="clear" w:color="auto" w:fill="auto"/>
            <w:vAlign w:val="center"/>
          </w:tcPr>
          <w:p w:rsidR="005F2E36" w:rsidRPr="000B3A9A" w:rsidRDefault="005F2E36" w:rsidP="00DD1B56">
            <w:pPr>
              <w:jc w:val="center"/>
              <w:rPr>
                <w:lang w:val="sr-Cyrl-CS"/>
              </w:rPr>
            </w:pPr>
            <w:r w:rsidRPr="000B3A9A">
              <w:rPr>
                <w:lang w:val="sr-Cyrl-CS"/>
              </w:rPr>
              <w:t>4.</w:t>
            </w:r>
          </w:p>
        </w:tc>
        <w:tc>
          <w:tcPr>
            <w:tcW w:w="7420" w:type="dxa"/>
            <w:shd w:val="clear" w:color="auto" w:fill="auto"/>
          </w:tcPr>
          <w:p w:rsidR="005F2E36" w:rsidRPr="000B3A9A" w:rsidRDefault="005F2E36" w:rsidP="00DD1B56">
            <w:pPr>
              <w:rPr>
                <w:b/>
                <w:u w:val="single"/>
                <w:lang w:val="ru-RU"/>
              </w:rPr>
            </w:pPr>
            <w:r w:rsidRPr="000B3A9A">
              <w:rPr>
                <w:b/>
                <w:u w:val="single"/>
                <w:lang w:val="ru-RU"/>
              </w:rPr>
              <w:t>Додатни услов:</w:t>
            </w:r>
          </w:p>
          <w:p w:rsidR="004B081A" w:rsidRPr="004B081A" w:rsidRDefault="004B081A" w:rsidP="004B081A">
            <w:pPr>
              <w:rPr>
                <w:b/>
                <w:u w:val="single"/>
                <w:lang w:val="ru-RU"/>
              </w:rPr>
            </w:pPr>
            <w:r w:rsidRPr="00364F6B">
              <w:rPr>
                <w:b/>
                <w:lang w:val="sr-Cyrl-CS"/>
              </w:rPr>
              <w:t>Да понуђач располаже неопходним финансијским капацитетом</w:t>
            </w:r>
            <w:r w:rsidRPr="0004146F">
              <w:rPr>
                <w:b/>
                <w:lang w:val="sr-Cyrl-CS"/>
              </w:rPr>
              <w:t>:</w:t>
            </w:r>
          </w:p>
          <w:p w:rsidR="004B081A" w:rsidRPr="00CD1AAB" w:rsidRDefault="004B081A" w:rsidP="004B081A">
            <w:pPr>
              <w:tabs>
                <w:tab w:val="left" w:pos="993"/>
              </w:tabs>
              <w:ind w:right="-8"/>
              <w:jc w:val="both"/>
              <w:rPr>
                <w:lang w:val="sr-Cyrl-CS"/>
              </w:rPr>
            </w:pPr>
            <w:r>
              <w:rPr>
                <w:b/>
                <w:lang w:val="ru-RU"/>
              </w:rPr>
              <w:t>а)</w:t>
            </w:r>
            <w:r w:rsidRPr="00CD1AAB">
              <w:rPr>
                <w:lang w:val="ru-RU"/>
              </w:rPr>
              <w:t xml:space="preserve"> да понуђач у два обрачунска периода (201</w:t>
            </w:r>
            <w:r w:rsidR="00F45292">
              <w:rPr>
                <w:lang w:val="ru-RU"/>
              </w:rPr>
              <w:t>8</w:t>
            </w:r>
            <w:r w:rsidRPr="00CD1AAB">
              <w:rPr>
                <w:lang w:val="ru-RU"/>
              </w:rPr>
              <w:t>. и 201</w:t>
            </w:r>
            <w:r w:rsidR="00F45292">
              <w:rPr>
                <w:lang w:val="ru-RU"/>
              </w:rPr>
              <w:t>9</w:t>
            </w:r>
            <w:r w:rsidRPr="00CD1AAB">
              <w:rPr>
                <w:lang w:val="ru-RU"/>
              </w:rPr>
              <w:t xml:space="preserve">. год.), није исказао губитак </w:t>
            </w:r>
            <w:r w:rsidRPr="00CD1AAB">
              <w:rPr>
                <w:lang w:val="sr-Cyrl-CS"/>
              </w:rPr>
              <w:t xml:space="preserve">у пословању </w:t>
            </w:r>
            <w:r w:rsidRPr="00CD1AAB">
              <w:rPr>
                <w:lang w:val="ru-RU"/>
              </w:rPr>
              <w:t xml:space="preserve"> </w:t>
            </w:r>
          </w:p>
          <w:p w:rsidR="00F45292" w:rsidRDefault="00F45292" w:rsidP="00E834D4">
            <w:pPr>
              <w:ind w:right="72"/>
              <w:contextualSpacing/>
              <w:jc w:val="both"/>
              <w:rPr>
                <w:b/>
                <w:lang w:val="sr-Cyrl-CS"/>
              </w:rPr>
            </w:pPr>
            <w:r>
              <w:rPr>
                <w:b/>
                <w:lang w:val="sr-Cyrl-CS"/>
              </w:rPr>
              <w:t>Доказ:</w:t>
            </w:r>
          </w:p>
          <w:p w:rsidR="00296721" w:rsidRPr="00F45292" w:rsidRDefault="00F45292" w:rsidP="00E834D4">
            <w:pPr>
              <w:ind w:right="72"/>
              <w:contextualSpacing/>
              <w:jc w:val="both"/>
              <w:rPr>
                <w:bCs/>
                <w:lang w:val="sr-Cyrl-CS"/>
              </w:rPr>
            </w:pPr>
            <w:r w:rsidRPr="00F45292">
              <w:rPr>
                <w:bCs/>
                <w:lang w:val="sr-Cyrl-CS"/>
              </w:rPr>
              <w:t xml:space="preserve">Биланс успеха са мишљењем овлашћеног ревизора или извод из тог биланса успеха за две обрачунске године (2018. и 2019. година). Уместо биланса успеха за две обрачунске године понуђач може доставити 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две обрачунске године (2018. и 2019.година). При томе треба водити рачуна да образац БОН-ЈН садржи мишљење овлашћеног ревизора само за једну од две године, тако да поред тога треба доставити </w:t>
            </w:r>
            <w:r w:rsidRPr="00F45292">
              <w:rPr>
                <w:bCs/>
                <w:lang w:val="sr-Cyrl-CS"/>
              </w:rPr>
              <w:lastRenderedPageBreak/>
              <w:t>мишљење овлашћеног ревизора и за другу годину. Напомена: Уколико понуђач у смислу члана 21. Закона о ревизији („Службени гласник РС”, брoj 62/13) нема обавезу да врши ревизију финансијских извештаја, биланс успеха се може доставити без мишљења овлашћеног ревизора</w:t>
            </w:r>
          </w:p>
        </w:tc>
        <w:tc>
          <w:tcPr>
            <w:tcW w:w="1643" w:type="dxa"/>
            <w:shd w:val="clear" w:color="auto" w:fill="auto"/>
          </w:tcPr>
          <w:p w:rsidR="005F2E36" w:rsidRPr="000B3A9A" w:rsidRDefault="005F2E36" w:rsidP="00DD1B56">
            <w:pPr>
              <w:tabs>
                <w:tab w:val="left" w:pos="7275"/>
                <w:tab w:val="left" w:pos="7500"/>
              </w:tabs>
              <w:jc w:val="center"/>
              <w:rPr>
                <w:lang w:val="sr-Cyrl-CS"/>
              </w:rPr>
            </w:pPr>
          </w:p>
          <w:p w:rsidR="005F2E36" w:rsidRPr="000B3A9A" w:rsidRDefault="005F2E36" w:rsidP="00DD1B56">
            <w:pPr>
              <w:tabs>
                <w:tab w:val="left" w:pos="7275"/>
                <w:tab w:val="left" w:pos="7500"/>
              </w:tabs>
              <w:jc w:val="center"/>
              <w:rPr>
                <w:lang w:val="ru-RU"/>
              </w:rPr>
            </w:pPr>
          </w:p>
          <w:p w:rsidR="005F2E36" w:rsidRPr="000B3A9A" w:rsidRDefault="005F2E36" w:rsidP="00DD1B56">
            <w:pPr>
              <w:tabs>
                <w:tab w:val="left" w:pos="7275"/>
                <w:tab w:val="left" w:pos="7500"/>
              </w:tabs>
              <w:jc w:val="center"/>
              <w:rPr>
                <w:lang w:val="ru-RU"/>
              </w:rPr>
            </w:pPr>
          </w:p>
          <w:p w:rsidR="005F2E36" w:rsidRPr="000B3A9A" w:rsidRDefault="005F2E36" w:rsidP="00DD1B56">
            <w:pPr>
              <w:tabs>
                <w:tab w:val="left" w:pos="7275"/>
                <w:tab w:val="left" w:pos="7500"/>
              </w:tabs>
              <w:jc w:val="center"/>
              <w:rPr>
                <w:lang w:val="ru-RU"/>
              </w:rPr>
            </w:pPr>
          </w:p>
          <w:p w:rsidR="005F2E36" w:rsidRPr="000B3A9A" w:rsidRDefault="005F2E36" w:rsidP="00DD1B56">
            <w:pPr>
              <w:tabs>
                <w:tab w:val="left" w:pos="7275"/>
                <w:tab w:val="left" w:pos="7500"/>
              </w:tabs>
              <w:jc w:val="center"/>
              <w:rPr>
                <w:lang w:val="ru-RU"/>
              </w:rPr>
            </w:pPr>
          </w:p>
          <w:p w:rsidR="005F2E36" w:rsidRPr="000B3A9A" w:rsidRDefault="005F2E36" w:rsidP="00DD1B56">
            <w:pPr>
              <w:tabs>
                <w:tab w:val="left" w:pos="7275"/>
                <w:tab w:val="left" w:pos="7500"/>
              </w:tabs>
              <w:jc w:val="center"/>
              <w:rPr>
                <w:lang w:val="ru-RU"/>
              </w:rPr>
            </w:pPr>
          </w:p>
          <w:p w:rsidR="005F2E36" w:rsidRPr="000B3A9A" w:rsidRDefault="005F2E36" w:rsidP="00DD1B56">
            <w:pPr>
              <w:tabs>
                <w:tab w:val="left" w:pos="7275"/>
                <w:tab w:val="left" w:pos="7500"/>
              </w:tabs>
              <w:jc w:val="center"/>
              <w:rPr>
                <w:lang w:val="ru-RU"/>
              </w:rPr>
            </w:pPr>
          </w:p>
          <w:p w:rsidR="005F2E36" w:rsidRPr="0026781D" w:rsidRDefault="005F2E36" w:rsidP="0026781D">
            <w:pPr>
              <w:tabs>
                <w:tab w:val="left" w:pos="7275"/>
                <w:tab w:val="left" w:pos="7500"/>
              </w:tabs>
              <w:jc w:val="center"/>
              <w:rPr>
                <w:lang w:val="sr-Cyrl-CS"/>
              </w:rPr>
            </w:pPr>
            <w:r w:rsidRPr="000B3A9A">
              <w:rPr>
                <w:lang w:val="ru-RU"/>
              </w:rPr>
              <w:t xml:space="preserve">да </w:t>
            </w:r>
            <w:r w:rsidRPr="000B3A9A">
              <w:t xml:space="preserve">        </w:t>
            </w:r>
            <w:r w:rsidRPr="000B3A9A">
              <w:rPr>
                <w:lang w:val="ru-RU"/>
              </w:rPr>
              <w:t>н</w:t>
            </w:r>
            <w:r w:rsidR="0026781D">
              <w:rPr>
                <w:lang w:val="ru-RU"/>
              </w:rPr>
              <w:t>е</w:t>
            </w:r>
          </w:p>
        </w:tc>
      </w:tr>
      <w:tr w:rsidR="004C6034" w:rsidRPr="000B3A9A" w:rsidTr="0026781D">
        <w:tc>
          <w:tcPr>
            <w:tcW w:w="675" w:type="dxa"/>
            <w:shd w:val="clear" w:color="auto" w:fill="auto"/>
            <w:vAlign w:val="center"/>
          </w:tcPr>
          <w:p w:rsidR="004C6034" w:rsidRPr="000B3A9A" w:rsidRDefault="0026781D" w:rsidP="00DD1B56">
            <w:pPr>
              <w:jc w:val="center"/>
              <w:rPr>
                <w:lang w:val="sr-Cyrl-CS"/>
              </w:rPr>
            </w:pPr>
            <w:r>
              <w:rPr>
                <w:lang w:val="sr-Cyrl-CS"/>
              </w:rPr>
              <w:t>5</w:t>
            </w:r>
            <w:r w:rsidR="004C6034">
              <w:rPr>
                <w:lang w:val="sr-Cyrl-CS"/>
              </w:rPr>
              <w:t>.</w:t>
            </w:r>
          </w:p>
        </w:tc>
        <w:tc>
          <w:tcPr>
            <w:tcW w:w="7420" w:type="dxa"/>
            <w:shd w:val="clear" w:color="auto" w:fill="auto"/>
          </w:tcPr>
          <w:p w:rsidR="002F7646" w:rsidRDefault="004B081A" w:rsidP="002F7646">
            <w:pPr>
              <w:spacing w:line="100" w:lineRule="atLeast"/>
              <w:ind w:left="-44"/>
              <w:jc w:val="both"/>
              <w:rPr>
                <w:rFonts w:eastAsia="Arial Unicode MS"/>
                <w:b/>
                <w:bCs/>
                <w:iCs/>
                <w:color w:val="000000"/>
                <w:kern w:val="1"/>
                <w:lang w:val="sr-Cyrl-RS"/>
              </w:rPr>
            </w:pPr>
            <w:r>
              <w:rPr>
                <w:rFonts w:eastAsia="Arial Unicode MS"/>
                <w:bCs/>
                <w:iCs/>
                <w:color w:val="000000"/>
                <w:kern w:val="1"/>
                <w:lang w:val="sr-Cyrl-RS"/>
              </w:rPr>
              <w:t>Д</w:t>
            </w:r>
            <w:r w:rsidR="004C6034" w:rsidRPr="00F47740">
              <w:rPr>
                <w:rFonts w:eastAsia="Arial Unicode MS"/>
                <w:bCs/>
                <w:iCs/>
                <w:color w:val="000000"/>
                <w:kern w:val="1"/>
                <w:lang w:val="sr-Cyrl-RS"/>
              </w:rPr>
              <w:t xml:space="preserve">а понуђач располаже </w:t>
            </w:r>
            <w:r w:rsidR="004C6034" w:rsidRPr="00F47740">
              <w:rPr>
                <w:rFonts w:eastAsia="Arial Unicode MS"/>
                <w:b/>
                <w:bCs/>
                <w:iCs/>
                <w:color w:val="000000"/>
                <w:kern w:val="1"/>
                <w:lang w:val="sr-Cyrl-RS"/>
              </w:rPr>
              <w:t>неопходним референцама</w:t>
            </w:r>
            <w:r w:rsidR="002F7646">
              <w:rPr>
                <w:rFonts w:eastAsia="Arial Unicode MS"/>
                <w:b/>
                <w:bCs/>
                <w:iCs/>
                <w:color w:val="000000"/>
                <w:kern w:val="1"/>
                <w:lang w:val="sr-Cyrl-RS"/>
              </w:rPr>
              <w:t>:</w:t>
            </w:r>
          </w:p>
          <w:p w:rsidR="006C3109" w:rsidRPr="002F7646" w:rsidRDefault="002F7646" w:rsidP="002F7646">
            <w:pPr>
              <w:spacing w:line="100" w:lineRule="atLeast"/>
              <w:ind w:left="-44" w:hanging="30"/>
              <w:jc w:val="both"/>
              <w:rPr>
                <w:rFonts w:eastAsia="Arial Unicode MS"/>
                <w:b/>
                <w:bCs/>
                <w:iCs/>
                <w:color w:val="000000"/>
                <w:kern w:val="1"/>
                <w:lang w:val="sr-Cyrl-RS"/>
              </w:rPr>
            </w:pPr>
            <w:r>
              <w:rPr>
                <w:color w:val="000000"/>
                <w:lang w:val="ru-RU"/>
              </w:rPr>
              <w:t>Д</w:t>
            </w:r>
            <w:r w:rsidR="00AE20C0" w:rsidRPr="002F64FD">
              <w:rPr>
                <w:color w:val="000000"/>
                <w:lang w:val="ru-RU"/>
              </w:rPr>
              <w:t>а је понуђач у годин</w:t>
            </w:r>
            <w:r w:rsidR="00E834D4">
              <w:rPr>
                <w:color w:val="000000"/>
                <w:lang w:val="ru-RU"/>
              </w:rPr>
              <w:t>ама</w:t>
            </w:r>
            <w:r w:rsidR="00AE20C0" w:rsidRPr="002F64FD">
              <w:rPr>
                <w:color w:val="000000"/>
                <w:lang w:val="ru-RU"/>
              </w:rPr>
              <w:t xml:space="preserve"> 201</w:t>
            </w:r>
            <w:r w:rsidR="00AE20C0">
              <w:rPr>
                <w:color w:val="000000"/>
                <w:lang w:val="ru-RU"/>
              </w:rPr>
              <w:t>7</w:t>
            </w:r>
            <w:r w:rsidR="00AE20C0" w:rsidRPr="002F64FD">
              <w:rPr>
                <w:color w:val="000000"/>
                <w:lang w:val="ru-RU"/>
              </w:rPr>
              <w:t>.</w:t>
            </w:r>
            <w:r>
              <w:rPr>
                <w:color w:val="000000"/>
                <w:lang w:val="ru-RU"/>
              </w:rPr>
              <w:t xml:space="preserve">, </w:t>
            </w:r>
            <w:r w:rsidR="00E834D4">
              <w:rPr>
                <w:color w:val="000000"/>
                <w:lang w:val="ru-RU"/>
              </w:rPr>
              <w:t>2018.</w:t>
            </w:r>
            <w:r>
              <w:rPr>
                <w:color w:val="000000"/>
                <w:lang w:val="ru-RU"/>
              </w:rPr>
              <w:t xml:space="preserve"> и 2019.</w:t>
            </w:r>
            <w:r w:rsidR="00AE20C0" w:rsidRPr="002F64FD">
              <w:rPr>
                <w:color w:val="000000"/>
                <w:lang w:val="ru-RU"/>
              </w:rPr>
              <w:t xml:space="preserve"> уговорио и извршио испоруку добара које су предмет понуде, у износу од најмање</w:t>
            </w:r>
            <w:r w:rsidR="006C3109">
              <w:rPr>
                <w:color w:val="000000"/>
                <w:lang w:val="ru-RU"/>
              </w:rPr>
              <w:t xml:space="preserve"> </w:t>
            </w:r>
            <w:r w:rsidR="00E834D4">
              <w:rPr>
                <w:color w:val="000000"/>
                <w:lang w:val="ru-RU"/>
              </w:rPr>
              <w:t>2</w:t>
            </w:r>
            <w:r w:rsidR="00E37294">
              <w:rPr>
                <w:color w:val="000000"/>
                <w:lang w:val="ru-RU"/>
              </w:rPr>
              <w:t>.</w:t>
            </w:r>
            <w:r>
              <w:rPr>
                <w:color w:val="000000"/>
                <w:lang w:val="ru-RU"/>
              </w:rPr>
              <w:t>0</w:t>
            </w:r>
            <w:r w:rsidR="006C3109">
              <w:rPr>
                <w:color w:val="000000"/>
                <w:lang w:val="ru-RU"/>
              </w:rPr>
              <w:t>00.000,00 динара</w:t>
            </w:r>
          </w:p>
          <w:p w:rsidR="004C6034" w:rsidRPr="007B0DD4" w:rsidRDefault="004C6034" w:rsidP="006C3109">
            <w:pPr>
              <w:rPr>
                <w:color w:val="000000"/>
                <w:lang w:val="ru-RU"/>
              </w:rPr>
            </w:pPr>
            <w:r w:rsidRPr="004C6034">
              <w:rPr>
                <w:rFonts w:eastAsia="Arial Unicode MS"/>
                <w:b/>
                <w:bCs/>
                <w:iCs/>
                <w:color w:val="000000"/>
                <w:kern w:val="1"/>
                <w:lang w:val="sr-Cyrl-RS"/>
              </w:rPr>
              <w:t>Доказ:</w:t>
            </w:r>
          </w:p>
          <w:p w:rsidR="00E834D4" w:rsidRDefault="00E834D4" w:rsidP="004C6034">
            <w:pPr>
              <w:spacing w:line="100" w:lineRule="atLeast"/>
              <w:jc w:val="both"/>
              <w:rPr>
                <w:rFonts w:eastAsia="Arial Unicode MS"/>
                <w:bCs/>
                <w:iCs/>
                <w:color w:val="000000"/>
                <w:kern w:val="1"/>
                <w:lang w:val="sr-Cyrl-RS"/>
              </w:rPr>
            </w:pPr>
            <w:r>
              <w:rPr>
                <w:rFonts w:eastAsia="Arial Unicode MS"/>
                <w:bCs/>
                <w:iCs/>
                <w:color w:val="000000"/>
                <w:kern w:val="1"/>
                <w:lang w:val="sr-Cyrl-RS"/>
              </w:rPr>
              <w:t>С</w:t>
            </w:r>
            <w:r w:rsidR="004C6034" w:rsidRPr="00F47740">
              <w:rPr>
                <w:rFonts w:eastAsia="Arial Unicode MS"/>
                <w:bCs/>
                <w:iCs/>
                <w:color w:val="000000"/>
                <w:kern w:val="1"/>
                <w:lang w:val="sr-Cyrl-RS"/>
              </w:rPr>
              <w:t xml:space="preserve">писак најважнијих испоручених добара за </w:t>
            </w:r>
            <w:r>
              <w:rPr>
                <w:rFonts w:eastAsia="Arial Unicode MS"/>
                <w:bCs/>
                <w:iCs/>
                <w:color w:val="000000"/>
                <w:kern w:val="1"/>
                <w:lang w:val="sr-Cyrl-RS"/>
              </w:rPr>
              <w:t>2016., 2017. и 2018.</w:t>
            </w:r>
          </w:p>
          <w:p w:rsidR="00296721" w:rsidRPr="004C6034" w:rsidRDefault="004C6034" w:rsidP="004C6034">
            <w:pPr>
              <w:spacing w:line="100" w:lineRule="atLeast"/>
              <w:jc w:val="both"/>
              <w:rPr>
                <w:rFonts w:eastAsia="Arial Unicode MS"/>
                <w:bCs/>
                <w:iCs/>
                <w:color w:val="000000"/>
                <w:kern w:val="1"/>
                <w:lang w:val="sr-Cyrl-RS"/>
              </w:rPr>
            </w:pPr>
            <w:r w:rsidRPr="00F47740">
              <w:rPr>
                <w:rFonts w:eastAsia="Arial Unicode MS"/>
                <w:bCs/>
                <w:iCs/>
                <w:color w:val="000000"/>
                <w:kern w:val="1"/>
                <w:lang w:val="sr-Cyrl-RS"/>
              </w:rPr>
              <w:t>Доказ о испорученим добрима који су предмет набавке ( Уговори о испоруци добара, отпремнице или фактуре које прате Уговор о испоруци добара )</w:t>
            </w:r>
            <w:r w:rsidR="006D7485">
              <w:rPr>
                <w:rFonts w:eastAsia="Arial Unicode MS"/>
                <w:bCs/>
                <w:iCs/>
                <w:color w:val="000000"/>
                <w:kern w:val="1"/>
                <w:lang w:val="sr-Cyrl-RS"/>
              </w:rPr>
              <w:t xml:space="preserve"> </w:t>
            </w:r>
            <w:r w:rsidR="006D7485" w:rsidRPr="00AA4FAB">
              <w:rPr>
                <w:rFonts w:eastAsia="Arial Unicode MS"/>
                <w:b/>
                <w:iCs/>
                <w:color w:val="000000"/>
                <w:kern w:val="1"/>
                <w:lang w:val="sr-Cyrl-RS"/>
              </w:rPr>
              <w:t>или</w:t>
            </w:r>
            <w:r w:rsidR="006D7485">
              <w:rPr>
                <w:rFonts w:eastAsia="Arial Unicode MS"/>
                <w:bCs/>
                <w:iCs/>
                <w:color w:val="000000"/>
                <w:kern w:val="1"/>
                <w:lang w:val="sr-Cyrl-RS"/>
              </w:rPr>
              <w:t xml:space="preserve"> </w:t>
            </w:r>
            <w:r w:rsidR="00AA4FAB">
              <w:rPr>
                <w:rFonts w:eastAsia="Arial Unicode MS"/>
                <w:bCs/>
                <w:iCs/>
                <w:color w:val="000000"/>
                <w:kern w:val="1"/>
                <w:lang w:val="sr-Cyrl-RS"/>
              </w:rPr>
              <w:t xml:space="preserve">попуњен и оверен </w:t>
            </w:r>
            <w:r w:rsidR="006D7485" w:rsidRPr="00E11CB5">
              <w:rPr>
                <w:lang w:val="sr-Cyrl-CS"/>
              </w:rPr>
              <w:t xml:space="preserve">Образац </w:t>
            </w:r>
            <w:r w:rsidR="006D7485" w:rsidRPr="00E11CB5">
              <w:t>IV-</w:t>
            </w:r>
            <w:r w:rsidR="006D7485" w:rsidRPr="00E11CB5">
              <w:rPr>
                <w:lang w:val="sr-Cyrl-RS"/>
              </w:rPr>
              <w:t>3</w:t>
            </w:r>
            <w:r w:rsidR="006D7485" w:rsidRPr="00E11CB5">
              <w:t>.1</w:t>
            </w:r>
            <w:r w:rsidR="006D7485" w:rsidRPr="00E11CB5">
              <w:rPr>
                <w:lang w:val="sr-Cyrl-CS"/>
              </w:rPr>
              <w:t xml:space="preserve"> </w:t>
            </w:r>
          </w:p>
        </w:tc>
        <w:tc>
          <w:tcPr>
            <w:tcW w:w="1643" w:type="dxa"/>
            <w:shd w:val="clear" w:color="auto" w:fill="auto"/>
            <w:vAlign w:val="center"/>
          </w:tcPr>
          <w:p w:rsidR="004C6034" w:rsidRPr="000B3A9A" w:rsidRDefault="004C6034" w:rsidP="004C6034">
            <w:pPr>
              <w:tabs>
                <w:tab w:val="left" w:pos="7275"/>
                <w:tab w:val="left" w:pos="7500"/>
              </w:tabs>
              <w:jc w:val="center"/>
              <w:rPr>
                <w:lang w:val="ru-RU"/>
              </w:rPr>
            </w:pPr>
            <w:r w:rsidRPr="000B3A9A">
              <w:rPr>
                <w:lang w:val="ru-RU"/>
              </w:rPr>
              <w:t xml:space="preserve">да </w:t>
            </w:r>
            <w:r w:rsidRPr="000B3A9A">
              <w:t xml:space="preserve">        </w:t>
            </w:r>
            <w:r w:rsidRPr="000B3A9A">
              <w:rPr>
                <w:lang w:val="ru-RU"/>
              </w:rPr>
              <w:t>не</w:t>
            </w:r>
          </w:p>
        </w:tc>
      </w:tr>
      <w:tr w:rsidR="004C6034" w:rsidRPr="000B3A9A" w:rsidTr="0026781D">
        <w:tc>
          <w:tcPr>
            <w:tcW w:w="675" w:type="dxa"/>
            <w:shd w:val="clear" w:color="auto" w:fill="auto"/>
            <w:vAlign w:val="center"/>
          </w:tcPr>
          <w:p w:rsidR="004C6034" w:rsidRPr="000B3A9A" w:rsidRDefault="00E834D4" w:rsidP="00DD1B56">
            <w:pPr>
              <w:jc w:val="center"/>
              <w:rPr>
                <w:lang w:val="sr-Cyrl-CS"/>
              </w:rPr>
            </w:pPr>
            <w:r>
              <w:rPr>
                <w:lang w:val="sr-Cyrl-CS"/>
              </w:rPr>
              <w:t>6</w:t>
            </w:r>
            <w:r w:rsidR="004C6034">
              <w:rPr>
                <w:lang w:val="sr-Cyrl-CS"/>
              </w:rPr>
              <w:t>.</w:t>
            </w:r>
          </w:p>
        </w:tc>
        <w:tc>
          <w:tcPr>
            <w:tcW w:w="7420" w:type="dxa"/>
            <w:shd w:val="clear" w:color="auto" w:fill="auto"/>
          </w:tcPr>
          <w:p w:rsidR="004C6034" w:rsidRDefault="004C6034" w:rsidP="004C6034">
            <w:pPr>
              <w:rPr>
                <w:lang w:val="ru-RU"/>
              </w:rPr>
            </w:pPr>
            <w:r w:rsidRPr="002F7646">
              <w:rPr>
                <w:b/>
                <w:bCs/>
                <w:lang w:val="ru-RU"/>
              </w:rPr>
              <w:t>Понуђач располаже неопходним техничким капацитетом</w:t>
            </w:r>
            <w:r w:rsidR="002F7646">
              <w:rPr>
                <w:lang w:val="ru-RU"/>
              </w:rPr>
              <w:t>:</w:t>
            </w:r>
            <w:r w:rsidRPr="004C6034">
              <w:rPr>
                <w:lang w:val="ru-RU"/>
              </w:rPr>
              <w:t xml:space="preserve"> Понуђач мора да има обезбеђено бар једно возило за извршење предметне набавке;</w:t>
            </w:r>
          </w:p>
          <w:p w:rsidR="004C6034" w:rsidRPr="004C6034" w:rsidRDefault="004C6034" w:rsidP="004C6034">
            <w:pPr>
              <w:rPr>
                <w:b/>
                <w:lang w:val="ru-RU"/>
              </w:rPr>
            </w:pPr>
            <w:r w:rsidRPr="004C6034">
              <w:rPr>
                <w:b/>
                <w:lang w:val="ru-RU"/>
              </w:rPr>
              <w:t>Доказ:</w:t>
            </w:r>
          </w:p>
          <w:p w:rsidR="00296721" w:rsidRPr="004C6034" w:rsidRDefault="004C6034" w:rsidP="004C6034">
            <w:pPr>
              <w:rPr>
                <w:lang w:val="ru-RU"/>
              </w:rPr>
            </w:pPr>
            <w:r w:rsidRPr="004C6034">
              <w:rPr>
                <w:lang w:val="ru-RU"/>
              </w:rPr>
              <w:t>Изјава Понуђача (печатом оверена, потписана од овлашћеног лица), којом под пуном кривичном и материјалном одговорношћу потврђује да располаже најмање једним возилом за извршење предмета набавке или копија саобраћајне дозволе, уговор о основу коришћења возила (закуп, лизинг итд.).</w:t>
            </w:r>
          </w:p>
        </w:tc>
        <w:tc>
          <w:tcPr>
            <w:tcW w:w="1643" w:type="dxa"/>
            <w:shd w:val="clear" w:color="auto" w:fill="auto"/>
            <w:vAlign w:val="center"/>
          </w:tcPr>
          <w:p w:rsidR="004C6034" w:rsidRPr="000B3A9A" w:rsidRDefault="004C6034" w:rsidP="004C6034">
            <w:pPr>
              <w:tabs>
                <w:tab w:val="left" w:pos="7275"/>
                <w:tab w:val="left" w:pos="7500"/>
              </w:tabs>
              <w:jc w:val="center"/>
              <w:rPr>
                <w:lang w:val="ru-RU"/>
              </w:rPr>
            </w:pPr>
            <w:r w:rsidRPr="000B3A9A">
              <w:rPr>
                <w:lang w:val="ru-RU"/>
              </w:rPr>
              <w:t xml:space="preserve">да </w:t>
            </w:r>
            <w:r w:rsidRPr="000B3A9A">
              <w:t xml:space="preserve">        </w:t>
            </w:r>
            <w:r w:rsidRPr="000B3A9A">
              <w:rPr>
                <w:lang w:val="ru-RU"/>
              </w:rPr>
              <w:t>не</w:t>
            </w:r>
          </w:p>
        </w:tc>
      </w:tr>
      <w:tr w:rsidR="005F2E36" w:rsidRPr="00254B4D" w:rsidTr="00AE20C0">
        <w:trPr>
          <w:trHeight w:val="602"/>
        </w:trPr>
        <w:tc>
          <w:tcPr>
            <w:tcW w:w="9738" w:type="dxa"/>
            <w:gridSpan w:val="3"/>
            <w:shd w:val="clear" w:color="auto" w:fill="auto"/>
            <w:vAlign w:val="center"/>
          </w:tcPr>
          <w:p w:rsidR="00AE20C0" w:rsidRPr="00AE20C0" w:rsidRDefault="005F2E36" w:rsidP="00AE20C0">
            <w:pPr>
              <w:jc w:val="center"/>
              <w:rPr>
                <w:b/>
                <w:color w:val="000000"/>
                <w:lang w:val="ru-RU"/>
              </w:rPr>
            </w:pPr>
            <w:r w:rsidRPr="00F47740">
              <w:rPr>
                <w:b/>
                <w:color w:val="000000"/>
                <w:lang w:val="ru-RU"/>
              </w:rPr>
              <w:t>Остали обавезни елементи конкурсне документације које понуђач доставља уз понуду</w:t>
            </w:r>
          </w:p>
        </w:tc>
      </w:tr>
      <w:tr w:rsidR="005F2E36" w:rsidRPr="000B3A9A" w:rsidTr="0026781D">
        <w:tc>
          <w:tcPr>
            <w:tcW w:w="675" w:type="dxa"/>
            <w:shd w:val="clear" w:color="auto" w:fill="auto"/>
            <w:vAlign w:val="center"/>
          </w:tcPr>
          <w:p w:rsidR="005F2E36" w:rsidRPr="000B3A9A" w:rsidRDefault="00E834D4" w:rsidP="00DD1B56">
            <w:pPr>
              <w:jc w:val="center"/>
              <w:rPr>
                <w:lang w:val="sr-Cyrl-CS"/>
              </w:rPr>
            </w:pPr>
            <w:r>
              <w:rPr>
                <w:lang w:val="sr-Cyrl-CS"/>
              </w:rPr>
              <w:t>7</w:t>
            </w:r>
            <w:r w:rsidR="005F2E36" w:rsidRPr="000B3A9A">
              <w:rPr>
                <w:lang w:val="sr-Cyrl-CS"/>
              </w:rPr>
              <w:t>.</w:t>
            </w:r>
          </w:p>
        </w:tc>
        <w:tc>
          <w:tcPr>
            <w:tcW w:w="7420" w:type="dxa"/>
            <w:shd w:val="clear" w:color="auto" w:fill="auto"/>
          </w:tcPr>
          <w:p w:rsidR="005F2E36" w:rsidRPr="000B3A9A" w:rsidRDefault="005F2E36" w:rsidP="00DD1B56">
            <w:pPr>
              <w:rPr>
                <w:lang w:val="ru-RU"/>
              </w:rPr>
            </w:pPr>
            <w:r w:rsidRPr="000B3A9A">
              <w:rPr>
                <w:lang w:val="ru-RU"/>
              </w:rPr>
              <w:t>Образац понуде</w:t>
            </w:r>
          </w:p>
          <w:p w:rsidR="005F2E36" w:rsidRPr="000B3A9A" w:rsidRDefault="005F2E36" w:rsidP="00DD1B56">
            <w:pPr>
              <w:rPr>
                <w:b/>
                <w:u w:val="single"/>
                <w:lang w:val="ru-RU"/>
              </w:rPr>
            </w:pPr>
            <w:r w:rsidRPr="000B3A9A">
              <w:rPr>
                <w:b/>
                <w:u w:val="single"/>
                <w:lang w:val="ru-RU"/>
              </w:rPr>
              <w:t xml:space="preserve">Доказ: </w:t>
            </w:r>
          </w:p>
          <w:p w:rsidR="00296721" w:rsidRPr="00296721" w:rsidRDefault="005F2E36" w:rsidP="00DD1B56">
            <w:pPr>
              <w:tabs>
                <w:tab w:val="num" w:pos="0"/>
              </w:tabs>
              <w:rPr>
                <w:bCs/>
                <w:color w:val="000000"/>
                <w:lang w:val="sr-Cyrl-CS"/>
              </w:rPr>
            </w:pPr>
            <w:r w:rsidRPr="000B3A9A">
              <w:rPr>
                <w:bCs/>
                <w:color w:val="000000"/>
                <w:lang w:val="sr-Cyrl-CS"/>
              </w:rPr>
              <w:t xml:space="preserve">попуњени, печатом оверени и потписани обрасци </w:t>
            </w:r>
            <w:r w:rsidRPr="000B3A9A">
              <w:rPr>
                <w:bCs/>
                <w:color w:val="000000"/>
              </w:rPr>
              <w:t>III</w:t>
            </w:r>
            <w:r w:rsidRPr="000B3A9A">
              <w:rPr>
                <w:bCs/>
                <w:color w:val="000000"/>
                <w:lang w:val="sr-Cyrl-CS"/>
              </w:rPr>
              <w:t xml:space="preserve">-1; </w:t>
            </w:r>
            <w:r w:rsidRPr="000B3A9A">
              <w:rPr>
                <w:bCs/>
                <w:color w:val="000000"/>
              </w:rPr>
              <w:t>III</w:t>
            </w:r>
            <w:r w:rsidRPr="000B3A9A">
              <w:rPr>
                <w:bCs/>
                <w:color w:val="000000"/>
                <w:lang w:val="sr-Cyrl-CS"/>
              </w:rPr>
              <w:t xml:space="preserve">-2; </w:t>
            </w:r>
            <w:r w:rsidRPr="000B3A9A">
              <w:rPr>
                <w:bCs/>
                <w:color w:val="000000"/>
              </w:rPr>
              <w:t>III</w:t>
            </w:r>
            <w:r w:rsidRPr="000B3A9A">
              <w:rPr>
                <w:bCs/>
                <w:color w:val="000000"/>
                <w:lang w:val="sr-Cyrl-CS"/>
              </w:rPr>
              <w:t>-3</w:t>
            </w:r>
          </w:p>
        </w:tc>
        <w:tc>
          <w:tcPr>
            <w:tcW w:w="1643" w:type="dxa"/>
            <w:shd w:val="clear" w:color="auto" w:fill="auto"/>
            <w:vAlign w:val="center"/>
          </w:tcPr>
          <w:p w:rsidR="005F2E36" w:rsidRPr="000B3A9A" w:rsidRDefault="005F2E36" w:rsidP="00DD1B56">
            <w:pPr>
              <w:jc w:val="center"/>
              <w:rPr>
                <w:lang w:val="ru-RU"/>
              </w:rPr>
            </w:pPr>
            <w:r w:rsidRPr="000B3A9A">
              <w:rPr>
                <w:lang w:val="ru-RU"/>
              </w:rPr>
              <w:t xml:space="preserve">да </w:t>
            </w:r>
            <w:r w:rsidRPr="000B3A9A">
              <w:t xml:space="preserve">        </w:t>
            </w:r>
            <w:r w:rsidRPr="000B3A9A">
              <w:rPr>
                <w:lang w:val="ru-RU"/>
              </w:rPr>
              <w:t>не</w:t>
            </w:r>
          </w:p>
        </w:tc>
      </w:tr>
      <w:tr w:rsidR="005F2E36" w:rsidRPr="000B3A9A" w:rsidTr="0026781D">
        <w:tc>
          <w:tcPr>
            <w:tcW w:w="675" w:type="dxa"/>
            <w:shd w:val="clear" w:color="auto" w:fill="auto"/>
            <w:vAlign w:val="center"/>
          </w:tcPr>
          <w:p w:rsidR="005F2E36" w:rsidRPr="000B3A9A" w:rsidRDefault="00E834D4" w:rsidP="00DD1B56">
            <w:pPr>
              <w:jc w:val="center"/>
              <w:rPr>
                <w:lang w:val="sr-Cyrl-CS"/>
              </w:rPr>
            </w:pPr>
            <w:r>
              <w:rPr>
                <w:lang w:val="sr-Cyrl-CS"/>
              </w:rPr>
              <w:t>8</w:t>
            </w:r>
            <w:r w:rsidR="005F2E36" w:rsidRPr="000B3A9A">
              <w:rPr>
                <w:lang w:val="sr-Cyrl-CS"/>
              </w:rPr>
              <w:t>.</w:t>
            </w:r>
          </w:p>
        </w:tc>
        <w:tc>
          <w:tcPr>
            <w:tcW w:w="7420" w:type="dxa"/>
            <w:shd w:val="clear" w:color="auto" w:fill="auto"/>
          </w:tcPr>
          <w:p w:rsidR="005F2E36" w:rsidRPr="000B3A9A" w:rsidRDefault="005F2E36" w:rsidP="00DD1B56">
            <w:pPr>
              <w:rPr>
                <w:lang w:val="ru-RU"/>
              </w:rPr>
            </w:pPr>
            <w:r w:rsidRPr="000B3A9A">
              <w:rPr>
                <w:lang w:val="ru-RU"/>
              </w:rPr>
              <w:t>Образац за оцену испуњености услова из члана 75. и члана 76. Закона</w:t>
            </w:r>
          </w:p>
          <w:p w:rsidR="005F2E36" w:rsidRPr="000B3A9A" w:rsidRDefault="005F2E36" w:rsidP="00DD1B56">
            <w:pPr>
              <w:rPr>
                <w:b/>
                <w:u w:val="single"/>
                <w:lang w:val="ru-RU"/>
              </w:rPr>
            </w:pPr>
            <w:r w:rsidRPr="000B3A9A">
              <w:rPr>
                <w:b/>
                <w:u w:val="single"/>
                <w:lang w:val="ru-RU"/>
              </w:rPr>
              <w:t xml:space="preserve">Доказ: </w:t>
            </w:r>
          </w:p>
          <w:p w:rsidR="00296721" w:rsidRPr="000B3A9A" w:rsidRDefault="005F2E36" w:rsidP="00DD1B56">
            <w:pPr>
              <w:rPr>
                <w:bCs/>
                <w:color w:val="000000"/>
                <w:lang w:val="sr-Cyrl-CS"/>
              </w:rPr>
            </w:pPr>
            <w:r w:rsidRPr="000B3A9A">
              <w:rPr>
                <w:bCs/>
                <w:color w:val="000000"/>
                <w:lang w:val="sr-Cyrl-CS"/>
              </w:rPr>
              <w:t xml:space="preserve">попуњен, печатом оверен и потписан Образац </w:t>
            </w:r>
            <w:r w:rsidRPr="000B3A9A">
              <w:rPr>
                <w:bCs/>
                <w:color w:val="000000"/>
              </w:rPr>
              <w:t>IV</w:t>
            </w:r>
            <w:r w:rsidRPr="000B3A9A">
              <w:rPr>
                <w:bCs/>
                <w:color w:val="000000"/>
                <w:lang w:val="sr-Cyrl-CS"/>
              </w:rPr>
              <w:t>-1;</w:t>
            </w:r>
          </w:p>
        </w:tc>
        <w:tc>
          <w:tcPr>
            <w:tcW w:w="1643" w:type="dxa"/>
            <w:shd w:val="clear" w:color="auto" w:fill="auto"/>
            <w:vAlign w:val="center"/>
          </w:tcPr>
          <w:p w:rsidR="005F2E36" w:rsidRPr="000B3A9A" w:rsidRDefault="005F2E36" w:rsidP="00DD1B56">
            <w:pPr>
              <w:jc w:val="center"/>
              <w:rPr>
                <w:lang w:val="ru-RU"/>
              </w:rPr>
            </w:pPr>
            <w:r w:rsidRPr="000B3A9A">
              <w:rPr>
                <w:lang w:val="ru-RU"/>
              </w:rPr>
              <w:t xml:space="preserve">да </w:t>
            </w:r>
            <w:r w:rsidRPr="000B3A9A">
              <w:t xml:space="preserve">        </w:t>
            </w:r>
            <w:r w:rsidRPr="000B3A9A">
              <w:rPr>
                <w:lang w:val="ru-RU"/>
              </w:rPr>
              <w:t>не</w:t>
            </w:r>
          </w:p>
        </w:tc>
      </w:tr>
      <w:tr w:rsidR="005F2E36" w:rsidRPr="000B3A9A" w:rsidTr="0026781D">
        <w:tc>
          <w:tcPr>
            <w:tcW w:w="675" w:type="dxa"/>
            <w:shd w:val="clear" w:color="auto" w:fill="auto"/>
            <w:vAlign w:val="center"/>
          </w:tcPr>
          <w:p w:rsidR="005F2E36" w:rsidRPr="000B3A9A" w:rsidRDefault="00E834D4" w:rsidP="00DD1B56">
            <w:pPr>
              <w:jc w:val="center"/>
              <w:rPr>
                <w:lang w:val="sr-Cyrl-CS"/>
              </w:rPr>
            </w:pPr>
            <w:r>
              <w:rPr>
                <w:lang w:val="sr-Cyrl-CS"/>
              </w:rPr>
              <w:t>9</w:t>
            </w:r>
            <w:r w:rsidR="005F2E36" w:rsidRPr="000B3A9A">
              <w:rPr>
                <w:lang w:val="sr-Cyrl-CS"/>
              </w:rPr>
              <w:t>.</w:t>
            </w:r>
          </w:p>
        </w:tc>
        <w:tc>
          <w:tcPr>
            <w:tcW w:w="7420" w:type="dxa"/>
            <w:shd w:val="clear" w:color="auto" w:fill="auto"/>
          </w:tcPr>
          <w:p w:rsidR="005F2E36" w:rsidRPr="00BA1B37" w:rsidRDefault="00BA1B37" w:rsidP="00DD1B56">
            <w:pPr>
              <w:rPr>
                <w:lang w:val="ru-RU"/>
              </w:rPr>
            </w:pPr>
            <w:r>
              <w:rPr>
                <w:lang w:val="sr-Cyrl-CS"/>
              </w:rPr>
              <w:t xml:space="preserve">Изјава понуђача о испуњењу услова </w:t>
            </w:r>
            <w:r w:rsidRPr="000B3A9A">
              <w:rPr>
                <w:lang w:val="ru-RU"/>
              </w:rPr>
              <w:t>из члана 75. и члана 76. Закона</w:t>
            </w:r>
          </w:p>
          <w:p w:rsidR="005F2E36" w:rsidRPr="000B3A9A" w:rsidRDefault="005F2E36" w:rsidP="00DD1B56">
            <w:pPr>
              <w:rPr>
                <w:b/>
                <w:u w:val="single"/>
                <w:lang w:val="ru-RU"/>
              </w:rPr>
            </w:pPr>
            <w:r w:rsidRPr="000B3A9A">
              <w:rPr>
                <w:b/>
                <w:u w:val="single"/>
                <w:lang w:val="ru-RU"/>
              </w:rPr>
              <w:t xml:space="preserve">Доказ: </w:t>
            </w:r>
          </w:p>
          <w:p w:rsidR="00296721" w:rsidRPr="000B3A9A" w:rsidRDefault="005F2E36" w:rsidP="00DD1B56">
            <w:pPr>
              <w:rPr>
                <w:bCs/>
                <w:color w:val="000000"/>
                <w:lang w:val="sr-Cyrl-CS"/>
              </w:rPr>
            </w:pPr>
            <w:r w:rsidRPr="000B3A9A">
              <w:rPr>
                <w:bCs/>
                <w:color w:val="000000"/>
                <w:lang w:val="sr-Cyrl-CS"/>
              </w:rPr>
              <w:t xml:space="preserve">попуњен, печатом оверен и потписан Образац </w:t>
            </w:r>
            <w:r w:rsidRPr="000B3A9A">
              <w:rPr>
                <w:bCs/>
                <w:color w:val="000000"/>
              </w:rPr>
              <w:t>IV</w:t>
            </w:r>
            <w:r w:rsidRPr="000B3A9A">
              <w:rPr>
                <w:bCs/>
                <w:color w:val="000000"/>
                <w:lang w:val="sr-Cyrl-CS"/>
              </w:rPr>
              <w:t>-2;</w:t>
            </w:r>
          </w:p>
        </w:tc>
        <w:tc>
          <w:tcPr>
            <w:tcW w:w="1643" w:type="dxa"/>
            <w:shd w:val="clear" w:color="auto" w:fill="auto"/>
            <w:vAlign w:val="center"/>
          </w:tcPr>
          <w:p w:rsidR="005F2E36" w:rsidRPr="000B3A9A" w:rsidRDefault="005F2E36" w:rsidP="00DD1B56">
            <w:pPr>
              <w:jc w:val="center"/>
              <w:rPr>
                <w:lang w:val="ru-RU"/>
              </w:rPr>
            </w:pPr>
            <w:r w:rsidRPr="000B3A9A">
              <w:rPr>
                <w:lang w:val="ru-RU"/>
              </w:rPr>
              <w:t xml:space="preserve">да </w:t>
            </w:r>
            <w:r w:rsidRPr="000B3A9A">
              <w:t xml:space="preserve">        </w:t>
            </w:r>
            <w:r w:rsidRPr="000B3A9A">
              <w:rPr>
                <w:lang w:val="ru-RU"/>
              </w:rPr>
              <w:t>не</w:t>
            </w:r>
          </w:p>
        </w:tc>
      </w:tr>
      <w:tr w:rsidR="005F2E36" w:rsidRPr="000B3A9A" w:rsidTr="0026781D">
        <w:tc>
          <w:tcPr>
            <w:tcW w:w="675" w:type="dxa"/>
            <w:shd w:val="clear" w:color="auto" w:fill="auto"/>
            <w:vAlign w:val="center"/>
          </w:tcPr>
          <w:p w:rsidR="005F2E36" w:rsidRPr="000B3A9A" w:rsidRDefault="007B0DD4" w:rsidP="00DD1B56">
            <w:pPr>
              <w:jc w:val="center"/>
              <w:rPr>
                <w:lang w:val="sr-Cyrl-CS"/>
              </w:rPr>
            </w:pPr>
            <w:r>
              <w:rPr>
                <w:lang w:val="sr-Cyrl-CS"/>
              </w:rPr>
              <w:t>1</w:t>
            </w:r>
            <w:r w:rsidR="00E834D4">
              <w:rPr>
                <w:lang w:val="sr-Cyrl-CS"/>
              </w:rPr>
              <w:t>0</w:t>
            </w:r>
            <w:r>
              <w:rPr>
                <w:lang w:val="sr-Cyrl-CS"/>
              </w:rPr>
              <w:t>.</w:t>
            </w:r>
          </w:p>
        </w:tc>
        <w:tc>
          <w:tcPr>
            <w:tcW w:w="7420" w:type="dxa"/>
            <w:shd w:val="clear" w:color="auto" w:fill="auto"/>
          </w:tcPr>
          <w:p w:rsidR="005F2E36" w:rsidRPr="000B3A9A" w:rsidRDefault="00BA1B37" w:rsidP="00DD1B56">
            <w:pPr>
              <w:rPr>
                <w:lang w:val="ru-RU"/>
              </w:rPr>
            </w:pPr>
            <w:r>
              <w:rPr>
                <w:lang w:val="ru-RU"/>
              </w:rPr>
              <w:t>Подаци о роби к</w:t>
            </w:r>
            <w:r w:rsidR="00A42C4D">
              <w:rPr>
                <w:lang w:val="ru-RU"/>
              </w:rPr>
              <w:t>о</w:t>
            </w:r>
            <w:r>
              <w:rPr>
                <w:lang w:val="ru-RU"/>
              </w:rPr>
              <w:t>ју ће купцу испоручити понуђач</w:t>
            </w:r>
          </w:p>
          <w:p w:rsidR="005F2E36" w:rsidRPr="000B3A9A" w:rsidRDefault="005F2E36" w:rsidP="00DD1B56">
            <w:pPr>
              <w:rPr>
                <w:b/>
                <w:u w:val="single"/>
                <w:lang w:val="ru-RU"/>
              </w:rPr>
            </w:pPr>
            <w:r w:rsidRPr="000B3A9A">
              <w:rPr>
                <w:b/>
                <w:u w:val="single"/>
                <w:lang w:val="ru-RU"/>
              </w:rPr>
              <w:t xml:space="preserve">Доказ: </w:t>
            </w:r>
          </w:p>
          <w:p w:rsidR="00296721" w:rsidRPr="000B3A9A" w:rsidRDefault="005F2E36" w:rsidP="00DD1B56">
            <w:pPr>
              <w:rPr>
                <w:bCs/>
                <w:color w:val="000000"/>
                <w:lang w:val="sr-Cyrl-CS"/>
              </w:rPr>
            </w:pPr>
            <w:r w:rsidRPr="000B3A9A">
              <w:rPr>
                <w:bCs/>
                <w:color w:val="000000"/>
                <w:lang w:val="sr-Cyrl-CS"/>
              </w:rPr>
              <w:t xml:space="preserve">попуњен, печатом оверен и потписан Образац </w:t>
            </w:r>
          </w:p>
        </w:tc>
        <w:tc>
          <w:tcPr>
            <w:tcW w:w="1643" w:type="dxa"/>
            <w:shd w:val="clear" w:color="auto" w:fill="auto"/>
            <w:vAlign w:val="center"/>
          </w:tcPr>
          <w:p w:rsidR="005F2E36" w:rsidRPr="000B3A9A" w:rsidRDefault="005F2E36" w:rsidP="00DD1B56">
            <w:pPr>
              <w:jc w:val="center"/>
              <w:rPr>
                <w:lang w:val="ru-RU"/>
              </w:rPr>
            </w:pPr>
            <w:r w:rsidRPr="000B3A9A">
              <w:rPr>
                <w:lang w:val="ru-RU"/>
              </w:rPr>
              <w:t xml:space="preserve">да </w:t>
            </w:r>
            <w:r w:rsidRPr="000B3A9A">
              <w:t xml:space="preserve">        </w:t>
            </w:r>
            <w:r w:rsidRPr="000B3A9A">
              <w:rPr>
                <w:lang w:val="ru-RU"/>
              </w:rPr>
              <w:t>не</w:t>
            </w:r>
          </w:p>
        </w:tc>
      </w:tr>
      <w:tr w:rsidR="005F2E36" w:rsidRPr="000B3A9A" w:rsidTr="0026781D">
        <w:tc>
          <w:tcPr>
            <w:tcW w:w="675" w:type="dxa"/>
            <w:shd w:val="clear" w:color="auto" w:fill="auto"/>
            <w:vAlign w:val="center"/>
          </w:tcPr>
          <w:p w:rsidR="005F2E36" w:rsidRPr="000B3A9A" w:rsidRDefault="005F2E36" w:rsidP="00DD1B56">
            <w:pPr>
              <w:jc w:val="center"/>
              <w:rPr>
                <w:lang w:val="sr-Cyrl-CS"/>
              </w:rPr>
            </w:pPr>
            <w:r w:rsidRPr="000B3A9A">
              <w:rPr>
                <w:lang w:val="sr-Cyrl-CS"/>
              </w:rPr>
              <w:t>1</w:t>
            </w:r>
            <w:r w:rsidR="00E834D4">
              <w:rPr>
                <w:lang w:val="sr-Cyrl-CS"/>
              </w:rPr>
              <w:t>1</w:t>
            </w:r>
            <w:r w:rsidRPr="000B3A9A">
              <w:rPr>
                <w:lang w:val="sr-Cyrl-CS"/>
              </w:rPr>
              <w:t>.</w:t>
            </w:r>
          </w:p>
        </w:tc>
        <w:tc>
          <w:tcPr>
            <w:tcW w:w="7420" w:type="dxa"/>
            <w:shd w:val="clear" w:color="auto" w:fill="auto"/>
          </w:tcPr>
          <w:p w:rsidR="005F2E36" w:rsidRPr="000B3A9A" w:rsidRDefault="005F2E36" w:rsidP="00DD1B56">
            <w:pPr>
              <w:rPr>
                <w:lang w:val="sr-Cyrl-CS"/>
              </w:rPr>
            </w:pPr>
            <w:r w:rsidRPr="000B3A9A">
              <w:rPr>
                <w:lang w:val="sr-Cyrl-CS"/>
              </w:rPr>
              <w:t>Средства финансијског обезбеђења</w:t>
            </w:r>
          </w:p>
          <w:p w:rsidR="005F2E36" w:rsidRPr="000B3A9A" w:rsidRDefault="005F2E36" w:rsidP="00DD1B56">
            <w:pPr>
              <w:rPr>
                <w:b/>
                <w:u w:val="single"/>
                <w:lang w:val="ru-RU"/>
              </w:rPr>
            </w:pPr>
            <w:r w:rsidRPr="000B3A9A">
              <w:rPr>
                <w:b/>
                <w:u w:val="single"/>
                <w:lang w:val="ru-RU"/>
              </w:rPr>
              <w:t xml:space="preserve">Доказ: </w:t>
            </w:r>
          </w:p>
          <w:p w:rsidR="005F2E36" w:rsidRPr="000B3A9A" w:rsidRDefault="005F2E36" w:rsidP="00DD0A51">
            <w:pPr>
              <w:numPr>
                <w:ilvl w:val="0"/>
                <w:numId w:val="11"/>
              </w:numPr>
              <w:suppressAutoHyphens w:val="0"/>
              <w:ind w:left="168" w:hanging="142"/>
              <w:jc w:val="both"/>
              <w:rPr>
                <w:lang w:val="sr-Cyrl-CS"/>
              </w:rPr>
            </w:pPr>
            <w:r w:rsidRPr="000B3A9A">
              <w:rPr>
                <w:lang w:val="sr-Cyrl-CS"/>
              </w:rPr>
              <w:t>Бланко соло меница за озбиљност понуде која је евидентирана у Регистру меница и овлашћења које води Народана банка Србије (</w:t>
            </w:r>
            <w:r w:rsidRPr="000B3A9A">
              <w:rPr>
                <w:b/>
                <w:lang w:val="sr-Cyrl-CS"/>
              </w:rPr>
              <w:t>потписана и оверена бланко соло меница</w:t>
            </w:r>
            <w:r w:rsidRPr="000B3A9A">
              <w:rPr>
                <w:lang w:val="sr-Cyrl-CS"/>
              </w:rPr>
              <w:t>)</w:t>
            </w:r>
          </w:p>
          <w:p w:rsidR="005F2E36" w:rsidRPr="000B3A9A" w:rsidRDefault="005F2E36" w:rsidP="00DD0A51">
            <w:pPr>
              <w:numPr>
                <w:ilvl w:val="0"/>
                <w:numId w:val="11"/>
              </w:numPr>
              <w:suppressAutoHyphens w:val="0"/>
              <w:ind w:left="243" w:hanging="243"/>
              <w:jc w:val="both"/>
              <w:rPr>
                <w:b/>
                <w:lang w:val="sr-Cyrl-CS"/>
              </w:rPr>
            </w:pPr>
            <w:r w:rsidRPr="000B3A9A">
              <w:rPr>
                <w:b/>
                <w:lang w:val="sr-Cyrl-CS"/>
              </w:rPr>
              <w:t>Потврда о регистрацији менице која је издата од стране пословне банке</w:t>
            </w:r>
          </w:p>
          <w:p w:rsidR="006C3109" w:rsidRDefault="005F2E36" w:rsidP="00DD0A51">
            <w:pPr>
              <w:numPr>
                <w:ilvl w:val="0"/>
                <w:numId w:val="11"/>
              </w:numPr>
              <w:suppressAutoHyphens w:val="0"/>
              <w:ind w:left="168" w:hanging="142"/>
              <w:jc w:val="both"/>
              <w:rPr>
                <w:lang w:val="sr-Cyrl-CS"/>
              </w:rPr>
            </w:pPr>
            <w:r w:rsidRPr="000B3A9A">
              <w:rPr>
                <w:b/>
                <w:lang w:val="sr-Cyrl-CS"/>
              </w:rPr>
              <w:t xml:space="preserve">менично овлашћење </w:t>
            </w:r>
            <w:r w:rsidRPr="000B3A9A">
              <w:rPr>
                <w:lang w:val="sr-Cyrl-CS"/>
              </w:rPr>
              <w:t>(</w:t>
            </w:r>
            <w:r w:rsidRPr="000B3A9A">
              <w:rPr>
                <w:b/>
                <w:lang w:val="sr-Cyrl-CS"/>
              </w:rPr>
              <w:t>на меморандуму понуђача</w:t>
            </w:r>
            <w:r w:rsidRPr="000B3A9A">
              <w:rPr>
                <w:lang w:val="sr-Cyrl-CS"/>
              </w:rPr>
              <w:t>)</w:t>
            </w:r>
          </w:p>
          <w:p w:rsidR="005F2E36" w:rsidRPr="006C3109" w:rsidRDefault="005F2E36" w:rsidP="00DD0A51">
            <w:pPr>
              <w:numPr>
                <w:ilvl w:val="0"/>
                <w:numId w:val="11"/>
              </w:numPr>
              <w:suppressAutoHyphens w:val="0"/>
              <w:ind w:left="168" w:hanging="142"/>
              <w:jc w:val="both"/>
              <w:rPr>
                <w:lang w:val="sr-Cyrl-CS"/>
              </w:rPr>
            </w:pPr>
            <w:r w:rsidRPr="006C3109">
              <w:rPr>
                <w:lang w:val="sr-Cyrl-CS"/>
              </w:rPr>
              <w:t xml:space="preserve">Форма меничног овлашћења </w:t>
            </w:r>
            <w:r w:rsidRPr="006C3109">
              <w:rPr>
                <w:bCs/>
                <w:lang w:val="sr-Cyrl-CS"/>
              </w:rPr>
              <w:t>(</w:t>
            </w:r>
            <w:r w:rsidRPr="006C3109">
              <w:rPr>
                <w:lang w:val="sr-Cyrl-CS"/>
              </w:rPr>
              <w:t xml:space="preserve">потписан, оверен Образац </w:t>
            </w:r>
            <w:r w:rsidRPr="000B3A9A">
              <w:t>VI</w:t>
            </w:r>
            <w:r w:rsidRPr="006C3109">
              <w:rPr>
                <w:lang w:val="sr-Cyrl-CS"/>
              </w:rPr>
              <w:t>-1</w:t>
            </w:r>
            <w:r w:rsidR="006C3109" w:rsidRPr="006C3109">
              <w:rPr>
                <w:lang w:val="sr-Cyrl-CS"/>
              </w:rPr>
              <w:t xml:space="preserve"> </w:t>
            </w:r>
            <w:r w:rsidR="006C3109" w:rsidRPr="006C3109">
              <w:rPr>
                <w:lang w:val="sr-Latn-CS"/>
              </w:rPr>
              <w:t xml:space="preserve">Понуђач ће обезбедити, као део своје понуде, понудбену гаранцију </w:t>
            </w:r>
            <w:r w:rsidR="006C3109" w:rsidRPr="006C3109">
              <w:rPr>
                <w:lang w:val="sr-Latn-CS"/>
              </w:rPr>
              <w:lastRenderedPageBreak/>
              <w:t>за озбиљност понуде у износу од 5,00 %  (пет процената) од укупне вредности понуде без ПДВ-а.</w:t>
            </w:r>
            <w:r w:rsidRPr="006C3109">
              <w:rPr>
                <w:bCs/>
                <w:lang w:val="sr-Cyrl-CS"/>
              </w:rPr>
              <w:t>)</w:t>
            </w:r>
          </w:p>
          <w:p w:rsidR="005F2E36" w:rsidRPr="000B3A9A" w:rsidRDefault="005F2E36" w:rsidP="00DD0A51">
            <w:pPr>
              <w:numPr>
                <w:ilvl w:val="0"/>
                <w:numId w:val="11"/>
              </w:numPr>
              <w:suppressAutoHyphens w:val="0"/>
              <w:ind w:left="168" w:hanging="142"/>
              <w:jc w:val="both"/>
              <w:rPr>
                <w:lang w:val="sr-Cyrl-CS"/>
              </w:rPr>
            </w:pPr>
            <w:r w:rsidRPr="000B3A9A">
              <w:rPr>
                <w:lang w:val="sr-Cyrl-CS"/>
              </w:rPr>
              <w:t>спесименом овлашћених потписника (картон депонованих потписа)</w:t>
            </w:r>
          </w:p>
          <w:p w:rsidR="00296721" w:rsidRPr="007B0DD4" w:rsidRDefault="005F2E36" w:rsidP="00DD0A51">
            <w:pPr>
              <w:numPr>
                <w:ilvl w:val="0"/>
                <w:numId w:val="11"/>
              </w:numPr>
              <w:suppressAutoHyphens w:val="0"/>
              <w:ind w:left="168" w:hanging="142"/>
              <w:jc w:val="both"/>
              <w:rPr>
                <w:lang w:val="sr-Cyrl-CS"/>
              </w:rPr>
            </w:pPr>
            <w:r w:rsidRPr="000B3A9A">
              <w:rPr>
                <w:bCs/>
                <w:lang w:val="ru-RU"/>
              </w:rPr>
              <w:t xml:space="preserve">Изјава о достављању бланко соло меница </w:t>
            </w:r>
            <w:r w:rsidRPr="000B3A9A">
              <w:rPr>
                <w:lang w:val="ru-RU"/>
              </w:rPr>
              <w:t>(потписан</w:t>
            </w:r>
            <w:r w:rsidRPr="000B3A9A">
              <w:rPr>
                <w:lang w:val="sr-Cyrl-CS"/>
              </w:rPr>
              <w:t xml:space="preserve">, оверен Образац </w:t>
            </w:r>
            <w:r w:rsidRPr="000B3A9A">
              <w:t>VI</w:t>
            </w:r>
            <w:r w:rsidRPr="000B3A9A">
              <w:rPr>
                <w:bCs/>
                <w:lang w:val="sr-Cyrl-CS"/>
              </w:rPr>
              <w:t>-2)</w:t>
            </w:r>
          </w:p>
        </w:tc>
        <w:tc>
          <w:tcPr>
            <w:tcW w:w="1643" w:type="dxa"/>
            <w:shd w:val="clear" w:color="auto" w:fill="auto"/>
            <w:vAlign w:val="center"/>
          </w:tcPr>
          <w:p w:rsidR="005F2E36" w:rsidRPr="000B3A9A" w:rsidRDefault="005F2E36" w:rsidP="00DD1B56">
            <w:pPr>
              <w:jc w:val="center"/>
              <w:rPr>
                <w:lang w:val="ru-RU"/>
              </w:rPr>
            </w:pPr>
            <w:r w:rsidRPr="000B3A9A">
              <w:rPr>
                <w:lang w:val="ru-RU"/>
              </w:rPr>
              <w:lastRenderedPageBreak/>
              <w:t xml:space="preserve">да </w:t>
            </w:r>
            <w:r w:rsidRPr="000B3A9A">
              <w:t xml:space="preserve">        </w:t>
            </w:r>
            <w:r w:rsidRPr="000B3A9A">
              <w:rPr>
                <w:lang w:val="ru-RU"/>
              </w:rPr>
              <w:t>не</w:t>
            </w:r>
          </w:p>
        </w:tc>
      </w:tr>
      <w:tr w:rsidR="005F2E36" w:rsidRPr="000B3A9A" w:rsidTr="0026781D">
        <w:tc>
          <w:tcPr>
            <w:tcW w:w="675" w:type="dxa"/>
            <w:shd w:val="clear" w:color="auto" w:fill="auto"/>
            <w:vAlign w:val="center"/>
          </w:tcPr>
          <w:p w:rsidR="005F2E36" w:rsidRPr="000B3A9A" w:rsidRDefault="005F2E36" w:rsidP="00DD1B56">
            <w:pPr>
              <w:jc w:val="center"/>
            </w:pPr>
            <w:r w:rsidRPr="000B3A9A">
              <w:t>1</w:t>
            </w:r>
            <w:r w:rsidR="00E834D4">
              <w:rPr>
                <w:lang w:val="sr-Cyrl-RS"/>
              </w:rPr>
              <w:t>2</w:t>
            </w:r>
            <w:r w:rsidRPr="000B3A9A">
              <w:t>.</w:t>
            </w:r>
          </w:p>
        </w:tc>
        <w:tc>
          <w:tcPr>
            <w:tcW w:w="7420" w:type="dxa"/>
            <w:shd w:val="clear" w:color="auto" w:fill="auto"/>
          </w:tcPr>
          <w:p w:rsidR="005F2E36" w:rsidRPr="000B3A9A" w:rsidRDefault="005F2E36" w:rsidP="00DD1B56">
            <w:pPr>
              <w:tabs>
                <w:tab w:val="left" w:pos="7275"/>
                <w:tab w:val="left" w:pos="7500"/>
              </w:tabs>
              <w:rPr>
                <w:lang w:val="sr-Cyrl-CS"/>
              </w:rPr>
            </w:pPr>
            <w:r w:rsidRPr="000B3A9A">
              <w:rPr>
                <w:lang w:val="ru-RU"/>
              </w:rPr>
              <w:t xml:space="preserve">Образац структуре цене </w:t>
            </w:r>
            <w:r w:rsidRPr="000B3A9A">
              <w:rPr>
                <w:lang w:val="sr-Cyrl-CS"/>
              </w:rPr>
              <w:t>у складу са формом</w:t>
            </w:r>
          </w:p>
          <w:p w:rsidR="005F2E36" w:rsidRPr="000B3A9A" w:rsidRDefault="005F2E36" w:rsidP="00DD1B56">
            <w:pPr>
              <w:rPr>
                <w:b/>
                <w:lang w:val="ru-RU"/>
              </w:rPr>
            </w:pPr>
            <w:r w:rsidRPr="000B3A9A">
              <w:rPr>
                <w:b/>
                <w:lang w:val="ru-RU"/>
              </w:rPr>
              <w:t xml:space="preserve">Доказ: </w:t>
            </w:r>
          </w:p>
          <w:p w:rsidR="00296721" w:rsidRPr="007B0DD4" w:rsidRDefault="005F2E36" w:rsidP="00DD1B56">
            <w:r w:rsidRPr="000B3A9A">
              <w:rPr>
                <w:lang w:val="sr-Cyrl-CS"/>
              </w:rPr>
              <w:t xml:space="preserve">Попуњен, </w:t>
            </w:r>
            <w:r w:rsidRPr="000B3A9A">
              <w:rPr>
                <w:lang w:val="ru-RU"/>
              </w:rPr>
              <w:t>потписан, печатом оверен Образац</w:t>
            </w:r>
            <w:r w:rsidRPr="000B3A9A">
              <w:t xml:space="preserve"> VII</w:t>
            </w:r>
          </w:p>
        </w:tc>
        <w:tc>
          <w:tcPr>
            <w:tcW w:w="1643" w:type="dxa"/>
            <w:shd w:val="clear" w:color="auto" w:fill="auto"/>
            <w:vAlign w:val="center"/>
          </w:tcPr>
          <w:p w:rsidR="005F2E36" w:rsidRPr="000B3A9A" w:rsidRDefault="005F2E36" w:rsidP="00DD1B56">
            <w:pPr>
              <w:jc w:val="center"/>
            </w:pPr>
            <w:r w:rsidRPr="000B3A9A">
              <w:rPr>
                <w:lang w:val="ru-RU"/>
              </w:rPr>
              <w:t xml:space="preserve">да </w:t>
            </w:r>
            <w:r w:rsidRPr="000B3A9A">
              <w:t xml:space="preserve">        </w:t>
            </w:r>
            <w:r w:rsidRPr="000B3A9A">
              <w:rPr>
                <w:lang w:val="ru-RU"/>
              </w:rPr>
              <w:t>не</w:t>
            </w:r>
          </w:p>
        </w:tc>
      </w:tr>
      <w:tr w:rsidR="005F2E36" w:rsidRPr="000B3A9A" w:rsidTr="0026781D">
        <w:tc>
          <w:tcPr>
            <w:tcW w:w="675" w:type="dxa"/>
            <w:shd w:val="clear" w:color="auto" w:fill="auto"/>
            <w:vAlign w:val="center"/>
          </w:tcPr>
          <w:p w:rsidR="005F2E36" w:rsidRPr="000B3A9A" w:rsidRDefault="005F2E36" w:rsidP="00DD1B56">
            <w:pPr>
              <w:jc w:val="center"/>
              <w:rPr>
                <w:lang w:val="sr-Cyrl-CS"/>
              </w:rPr>
            </w:pPr>
            <w:r w:rsidRPr="000B3A9A">
              <w:rPr>
                <w:lang w:val="sr-Cyrl-CS"/>
              </w:rPr>
              <w:t>1</w:t>
            </w:r>
            <w:r w:rsidR="00E834D4">
              <w:rPr>
                <w:lang w:val="sr-Cyrl-CS"/>
              </w:rPr>
              <w:t>3</w:t>
            </w:r>
            <w:r w:rsidRPr="000B3A9A">
              <w:rPr>
                <w:lang w:val="sr-Cyrl-CS"/>
              </w:rPr>
              <w:t>.</w:t>
            </w:r>
          </w:p>
        </w:tc>
        <w:tc>
          <w:tcPr>
            <w:tcW w:w="7420" w:type="dxa"/>
            <w:shd w:val="clear" w:color="auto" w:fill="auto"/>
          </w:tcPr>
          <w:p w:rsidR="005F2E36" w:rsidRPr="000B3A9A" w:rsidRDefault="005F2E36" w:rsidP="00DD1B56">
            <w:pPr>
              <w:rPr>
                <w:lang w:val="ru-RU"/>
              </w:rPr>
            </w:pPr>
            <w:r w:rsidRPr="000B3A9A">
              <w:rPr>
                <w:lang w:val="ru-RU"/>
              </w:rPr>
              <w:t>Образац трошкова припреме понуде</w:t>
            </w:r>
          </w:p>
          <w:p w:rsidR="005F2E36" w:rsidRPr="000B3A9A" w:rsidRDefault="005F2E36" w:rsidP="00DD1B56">
            <w:pPr>
              <w:rPr>
                <w:b/>
                <w:lang w:val="ru-RU"/>
              </w:rPr>
            </w:pPr>
            <w:r w:rsidRPr="000B3A9A">
              <w:rPr>
                <w:b/>
                <w:lang w:val="ru-RU"/>
              </w:rPr>
              <w:t xml:space="preserve">Доказ: </w:t>
            </w:r>
          </w:p>
          <w:p w:rsidR="00296721" w:rsidRPr="007B0DD4" w:rsidRDefault="005F2E36" w:rsidP="00DD1B56">
            <w:pPr>
              <w:rPr>
                <w:lang w:val="ru-RU"/>
              </w:rPr>
            </w:pPr>
            <w:r w:rsidRPr="000B3A9A">
              <w:rPr>
                <w:lang w:val="sr-Cyrl-CS"/>
              </w:rPr>
              <w:t xml:space="preserve">Попуњен, </w:t>
            </w:r>
            <w:r w:rsidRPr="000B3A9A">
              <w:rPr>
                <w:lang w:val="ru-RU"/>
              </w:rPr>
              <w:t xml:space="preserve">потписан, оверен Образац </w:t>
            </w:r>
            <w:r w:rsidRPr="000B3A9A">
              <w:t>VIII</w:t>
            </w:r>
            <w:r w:rsidRPr="000B3A9A">
              <w:rPr>
                <w:lang w:val="ru-RU"/>
              </w:rPr>
              <w:t xml:space="preserve"> </w:t>
            </w:r>
          </w:p>
        </w:tc>
        <w:tc>
          <w:tcPr>
            <w:tcW w:w="1643" w:type="dxa"/>
            <w:shd w:val="clear" w:color="auto" w:fill="auto"/>
            <w:vAlign w:val="center"/>
          </w:tcPr>
          <w:p w:rsidR="005F2E36" w:rsidRPr="000B3A9A" w:rsidRDefault="005F2E36" w:rsidP="00DD1B56">
            <w:pPr>
              <w:jc w:val="center"/>
              <w:rPr>
                <w:lang w:val="ru-RU"/>
              </w:rPr>
            </w:pPr>
            <w:r w:rsidRPr="000B3A9A">
              <w:rPr>
                <w:lang w:val="ru-RU"/>
              </w:rPr>
              <w:t xml:space="preserve">да </w:t>
            </w:r>
            <w:r w:rsidRPr="000B3A9A">
              <w:t xml:space="preserve">        </w:t>
            </w:r>
            <w:r w:rsidRPr="000B3A9A">
              <w:rPr>
                <w:lang w:val="ru-RU"/>
              </w:rPr>
              <w:t>не</w:t>
            </w:r>
          </w:p>
        </w:tc>
      </w:tr>
      <w:tr w:rsidR="005F2E36" w:rsidRPr="000B3A9A" w:rsidTr="0026781D">
        <w:tc>
          <w:tcPr>
            <w:tcW w:w="675" w:type="dxa"/>
            <w:shd w:val="clear" w:color="auto" w:fill="auto"/>
            <w:vAlign w:val="center"/>
          </w:tcPr>
          <w:p w:rsidR="005F2E36" w:rsidRPr="000B3A9A" w:rsidRDefault="005F2E36" w:rsidP="00DD1B56">
            <w:pPr>
              <w:jc w:val="center"/>
              <w:rPr>
                <w:lang w:val="sr-Cyrl-CS"/>
              </w:rPr>
            </w:pPr>
            <w:r w:rsidRPr="000B3A9A">
              <w:rPr>
                <w:lang w:val="sr-Cyrl-CS"/>
              </w:rPr>
              <w:t>1</w:t>
            </w:r>
            <w:r w:rsidR="00E834D4">
              <w:rPr>
                <w:lang w:val="sr-Cyrl-CS"/>
              </w:rPr>
              <w:t>4</w:t>
            </w:r>
            <w:r w:rsidRPr="000B3A9A">
              <w:rPr>
                <w:lang w:val="sr-Cyrl-CS"/>
              </w:rPr>
              <w:t>.</w:t>
            </w:r>
          </w:p>
        </w:tc>
        <w:tc>
          <w:tcPr>
            <w:tcW w:w="7420" w:type="dxa"/>
            <w:shd w:val="clear" w:color="auto" w:fill="auto"/>
          </w:tcPr>
          <w:p w:rsidR="005F2E36" w:rsidRPr="000B3A9A" w:rsidRDefault="005F2E36" w:rsidP="00DD1B56">
            <w:pPr>
              <w:rPr>
                <w:lang w:val="ru-RU"/>
              </w:rPr>
            </w:pPr>
            <w:r w:rsidRPr="000B3A9A">
              <w:rPr>
                <w:lang w:val="ru-RU"/>
              </w:rPr>
              <w:t>Образац изјаве о независној понуди</w:t>
            </w:r>
          </w:p>
          <w:p w:rsidR="005F2E36" w:rsidRPr="000B3A9A" w:rsidRDefault="005F2E36" w:rsidP="00DD1B56">
            <w:pPr>
              <w:rPr>
                <w:b/>
                <w:lang w:val="ru-RU"/>
              </w:rPr>
            </w:pPr>
            <w:r w:rsidRPr="000B3A9A">
              <w:rPr>
                <w:b/>
                <w:lang w:val="ru-RU"/>
              </w:rPr>
              <w:t xml:space="preserve">Доказ: </w:t>
            </w:r>
          </w:p>
          <w:p w:rsidR="00296721" w:rsidRPr="00296721" w:rsidRDefault="005F2E36" w:rsidP="00DD1B56">
            <w:r w:rsidRPr="000B3A9A">
              <w:rPr>
                <w:lang w:val="sr-Cyrl-CS"/>
              </w:rPr>
              <w:t xml:space="preserve">Попуњен, </w:t>
            </w:r>
            <w:r w:rsidRPr="000B3A9A">
              <w:rPr>
                <w:lang w:val="ru-RU"/>
              </w:rPr>
              <w:t xml:space="preserve">потписан, оверен Образац </w:t>
            </w:r>
            <w:r w:rsidRPr="000B3A9A">
              <w:t>IX</w:t>
            </w:r>
          </w:p>
        </w:tc>
        <w:tc>
          <w:tcPr>
            <w:tcW w:w="1643" w:type="dxa"/>
            <w:shd w:val="clear" w:color="auto" w:fill="auto"/>
            <w:vAlign w:val="center"/>
          </w:tcPr>
          <w:p w:rsidR="005F2E36" w:rsidRPr="000B3A9A" w:rsidRDefault="005F2E36" w:rsidP="00DD1B56">
            <w:pPr>
              <w:jc w:val="center"/>
              <w:rPr>
                <w:lang w:val="ru-RU"/>
              </w:rPr>
            </w:pPr>
            <w:r w:rsidRPr="000B3A9A">
              <w:rPr>
                <w:lang w:val="ru-RU"/>
              </w:rPr>
              <w:t xml:space="preserve">да </w:t>
            </w:r>
            <w:r w:rsidRPr="000B3A9A">
              <w:t xml:space="preserve">        </w:t>
            </w:r>
            <w:r w:rsidRPr="000B3A9A">
              <w:rPr>
                <w:lang w:val="ru-RU"/>
              </w:rPr>
              <w:t>не</w:t>
            </w:r>
          </w:p>
        </w:tc>
      </w:tr>
      <w:tr w:rsidR="005F2E36" w:rsidRPr="000B3A9A" w:rsidTr="0026781D">
        <w:tc>
          <w:tcPr>
            <w:tcW w:w="675" w:type="dxa"/>
            <w:shd w:val="clear" w:color="auto" w:fill="auto"/>
            <w:vAlign w:val="center"/>
          </w:tcPr>
          <w:p w:rsidR="005F2E36" w:rsidRPr="000B3A9A" w:rsidRDefault="005F2E36" w:rsidP="00DD1B56">
            <w:pPr>
              <w:jc w:val="center"/>
            </w:pPr>
            <w:r w:rsidRPr="000B3A9A">
              <w:t>1</w:t>
            </w:r>
            <w:r w:rsidR="00E834D4">
              <w:rPr>
                <w:lang w:val="sr-Cyrl-RS"/>
              </w:rPr>
              <w:t>5</w:t>
            </w:r>
            <w:r w:rsidRPr="000B3A9A">
              <w:t>.</w:t>
            </w:r>
          </w:p>
        </w:tc>
        <w:tc>
          <w:tcPr>
            <w:tcW w:w="7420" w:type="dxa"/>
            <w:shd w:val="clear" w:color="auto" w:fill="auto"/>
          </w:tcPr>
          <w:p w:rsidR="005F2E36" w:rsidRPr="000B3A9A" w:rsidRDefault="005F2E36" w:rsidP="00DD1B56">
            <w:pPr>
              <w:tabs>
                <w:tab w:val="left" w:pos="7275"/>
                <w:tab w:val="left" w:pos="7500"/>
              </w:tabs>
              <w:rPr>
                <w:bCs/>
                <w:color w:val="000000"/>
                <w:lang w:val="sr-Cyrl-CS"/>
              </w:rPr>
            </w:pPr>
            <w:r w:rsidRPr="000B3A9A">
              <w:rPr>
                <w:bCs/>
                <w:color w:val="000000"/>
                <w:lang w:val="sr-Cyrl-CS"/>
              </w:rPr>
              <w:t>Образац изјаве о поштовању обавеза из чл.75. ст. 2. Закона</w:t>
            </w:r>
          </w:p>
          <w:p w:rsidR="005F2E36" w:rsidRPr="000B3A9A" w:rsidRDefault="005F2E36" w:rsidP="00DD1B56">
            <w:pPr>
              <w:rPr>
                <w:b/>
                <w:lang w:val="ru-RU"/>
              </w:rPr>
            </w:pPr>
            <w:r w:rsidRPr="000B3A9A">
              <w:rPr>
                <w:b/>
                <w:lang w:val="ru-RU"/>
              </w:rPr>
              <w:t xml:space="preserve">Доказ: </w:t>
            </w:r>
          </w:p>
          <w:p w:rsidR="00296721" w:rsidRPr="007B0DD4" w:rsidRDefault="005F2E36" w:rsidP="00DD1B56">
            <w:r w:rsidRPr="000B3A9A">
              <w:rPr>
                <w:lang w:val="sr-Cyrl-CS"/>
              </w:rPr>
              <w:t xml:space="preserve">Попуњен, </w:t>
            </w:r>
            <w:r w:rsidRPr="000B3A9A">
              <w:rPr>
                <w:lang w:val="ru-RU"/>
              </w:rPr>
              <w:t xml:space="preserve">потписан, печатом оверен Образац </w:t>
            </w:r>
            <w:r w:rsidRPr="000B3A9A">
              <w:t xml:space="preserve"> X</w:t>
            </w:r>
          </w:p>
        </w:tc>
        <w:tc>
          <w:tcPr>
            <w:tcW w:w="1643" w:type="dxa"/>
            <w:shd w:val="clear" w:color="auto" w:fill="auto"/>
            <w:vAlign w:val="center"/>
          </w:tcPr>
          <w:p w:rsidR="005F2E36" w:rsidRPr="000B3A9A" w:rsidRDefault="005F2E36" w:rsidP="00DD1B56">
            <w:pPr>
              <w:jc w:val="center"/>
              <w:rPr>
                <w:lang w:val="ru-RU"/>
              </w:rPr>
            </w:pPr>
            <w:r w:rsidRPr="000B3A9A">
              <w:rPr>
                <w:lang w:val="ru-RU"/>
              </w:rPr>
              <w:t xml:space="preserve">да </w:t>
            </w:r>
            <w:r w:rsidRPr="000B3A9A">
              <w:t xml:space="preserve">        </w:t>
            </w:r>
            <w:r w:rsidRPr="000B3A9A">
              <w:rPr>
                <w:lang w:val="ru-RU"/>
              </w:rPr>
              <w:t>не</w:t>
            </w:r>
          </w:p>
        </w:tc>
      </w:tr>
      <w:tr w:rsidR="005F2E36" w:rsidRPr="000B3A9A" w:rsidTr="0026781D">
        <w:tc>
          <w:tcPr>
            <w:tcW w:w="675" w:type="dxa"/>
            <w:shd w:val="clear" w:color="auto" w:fill="auto"/>
            <w:vAlign w:val="center"/>
          </w:tcPr>
          <w:p w:rsidR="005F2E36" w:rsidRPr="000B3A9A" w:rsidRDefault="005F2E36" w:rsidP="00DD1B56">
            <w:pPr>
              <w:jc w:val="center"/>
              <w:rPr>
                <w:lang w:val="sr-Latn-CS"/>
              </w:rPr>
            </w:pPr>
            <w:r w:rsidRPr="000B3A9A">
              <w:rPr>
                <w:lang w:val="sr-Cyrl-CS"/>
              </w:rPr>
              <w:t>1</w:t>
            </w:r>
            <w:r w:rsidR="00E834D4">
              <w:rPr>
                <w:lang w:val="sr-Cyrl-CS"/>
              </w:rPr>
              <w:t>6</w:t>
            </w:r>
            <w:r w:rsidRPr="000B3A9A">
              <w:rPr>
                <w:lang w:val="sr-Latn-CS"/>
              </w:rPr>
              <w:t>.</w:t>
            </w:r>
          </w:p>
        </w:tc>
        <w:tc>
          <w:tcPr>
            <w:tcW w:w="7420" w:type="dxa"/>
            <w:shd w:val="clear" w:color="auto" w:fill="auto"/>
          </w:tcPr>
          <w:p w:rsidR="005F2E36" w:rsidRPr="000B3A9A" w:rsidRDefault="005F2E36" w:rsidP="00DD1B56">
            <w:pPr>
              <w:rPr>
                <w:lang w:val="sr-Cyrl-CS"/>
              </w:rPr>
            </w:pPr>
            <w:proofErr w:type="spellStart"/>
            <w:r w:rsidRPr="000B3A9A">
              <w:t>Модел</w:t>
            </w:r>
            <w:proofErr w:type="spellEnd"/>
            <w:r w:rsidRPr="000B3A9A">
              <w:rPr>
                <w:lang w:val="sr-Latn-CS"/>
              </w:rPr>
              <w:t xml:space="preserve"> </w:t>
            </w:r>
            <w:proofErr w:type="spellStart"/>
            <w:r w:rsidRPr="000B3A9A">
              <w:t>уговора</w:t>
            </w:r>
            <w:proofErr w:type="spellEnd"/>
          </w:p>
          <w:p w:rsidR="005F2E36" w:rsidRPr="000B3A9A" w:rsidRDefault="005F2E36" w:rsidP="00DD1B56">
            <w:pPr>
              <w:autoSpaceDE w:val="0"/>
              <w:autoSpaceDN w:val="0"/>
              <w:adjustRightInd w:val="0"/>
              <w:rPr>
                <w:lang w:val="ru-RU"/>
              </w:rPr>
            </w:pPr>
            <w:r w:rsidRPr="000B3A9A">
              <w:rPr>
                <w:b/>
                <w:lang w:val="ru-RU"/>
              </w:rPr>
              <w:t>Доказ</w:t>
            </w:r>
            <w:r w:rsidRPr="000B3A9A">
              <w:rPr>
                <w:b/>
                <w:bCs/>
                <w:iCs/>
                <w:lang w:val="ru-RU"/>
              </w:rPr>
              <w:t>:</w:t>
            </w:r>
            <w:r w:rsidRPr="000B3A9A">
              <w:rPr>
                <w:lang w:val="ru-RU"/>
              </w:rPr>
              <w:t xml:space="preserve"> </w:t>
            </w:r>
          </w:p>
          <w:p w:rsidR="00296721" w:rsidRPr="00296721" w:rsidRDefault="005F2E36" w:rsidP="00DD1B56">
            <w:pPr>
              <w:rPr>
                <w:lang w:val="sr-Latn-CS"/>
              </w:rPr>
            </w:pPr>
            <w:r w:rsidRPr="000B3A9A">
              <w:rPr>
                <w:lang w:val="ru-RU"/>
              </w:rPr>
              <w:t>Модел уговора п</w:t>
            </w:r>
            <w:r w:rsidRPr="000B3A9A">
              <w:rPr>
                <w:lang w:val="sr-Cyrl-CS"/>
              </w:rPr>
              <w:t xml:space="preserve">онуђач мора да попуни, потпише, овери печатом и достави - чиме потврђује да прихвата све елементе Модела уговора – </w:t>
            </w:r>
            <w:r w:rsidRPr="000B3A9A">
              <w:rPr>
                <w:lang w:val="sr-Latn-CS"/>
              </w:rPr>
              <w:t>(</w:t>
            </w:r>
            <w:r w:rsidRPr="000B3A9A">
              <w:rPr>
                <w:lang w:val="sr-Cyrl-CS"/>
              </w:rPr>
              <w:t xml:space="preserve">Образац </w:t>
            </w:r>
            <w:r w:rsidRPr="000B3A9A">
              <w:rPr>
                <w:lang w:val="sr-Latn-CS"/>
              </w:rPr>
              <w:t>X</w:t>
            </w:r>
            <w:r w:rsidR="00BB76CE" w:rsidRPr="000B3A9A">
              <w:rPr>
                <w:lang w:val="sr-Latn-CS"/>
              </w:rPr>
              <w:t>I</w:t>
            </w:r>
            <w:r w:rsidRPr="000B3A9A">
              <w:rPr>
                <w:lang w:val="sr-Latn-CS"/>
              </w:rPr>
              <w:t>)</w:t>
            </w:r>
          </w:p>
        </w:tc>
        <w:tc>
          <w:tcPr>
            <w:tcW w:w="1643" w:type="dxa"/>
            <w:shd w:val="clear" w:color="auto" w:fill="auto"/>
            <w:vAlign w:val="center"/>
          </w:tcPr>
          <w:p w:rsidR="005F2E36" w:rsidRPr="000B3A9A" w:rsidRDefault="005F2E36" w:rsidP="00DD1B56">
            <w:pPr>
              <w:jc w:val="center"/>
              <w:rPr>
                <w:lang w:val="ru-RU"/>
              </w:rPr>
            </w:pPr>
            <w:r w:rsidRPr="000B3A9A">
              <w:rPr>
                <w:lang w:val="ru-RU"/>
              </w:rPr>
              <w:t xml:space="preserve">да </w:t>
            </w:r>
            <w:r w:rsidRPr="000B3A9A">
              <w:t xml:space="preserve">        </w:t>
            </w:r>
            <w:r w:rsidRPr="000B3A9A">
              <w:rPr>
                <w:lang w:val="ru-RU"/>
              </w:rPr>
              <w:t>не</w:t>
            </w:r>
          </w:p>
        </w:tc>
      </w:tr>
      <w:tr w:rsidR="005F2E36" w:rsidRPr="000B3A9A" w:rsidTr="0026781D">
        <w:tc>
          <w:tcPr>
            <w:tcW w:w="675" w:type="dxa"/>
            <w:vAlign w:val="center"/>
          </w:tcPr>
          <w:p w:rsidR="005F2E36" w:rsidRPr="000B3A9A" w:rsidRDefault="005F2E36" w:rsidP="00DD1B56">
            <w:pPr>
              <w:jc w:val="center"/>
              <w:rPr>
                <w:lang w:val="sr-Cyrl-CS"/>
              </w:rPr>
            </w:pPr>
            <w:r w:rsidRPr="000B3A9A">
              <w:rPr>
                <w:lang w:val="sr-Cyrl-CS"/>
              </w:rPr>
              <w:t>1</w:t>
            </w:r>
            <w:r w:rsidR="00E834D4">
              <w:rPr>
                <w:lang w:val="sr-Cyrl-CS"/>
              </w:rPr>
              <w:t>7</w:t>
            </w:r>
            <w:r w:rsidRPr="000B3A9A">
              <w:rPr>
                <w:lang w:val="sr-Cyrl-CS"/>
              </w:rPr>
              <w:t>.</w:t>
            </w:r>
          </w:p>
        </w:tc>
        <w:tc>
          <w:tcPr>
            <w:tcW w:w="7420" w:type="dxa"/>
          </w:tcPr>
          <w:p w:rsidR="005F2E36" w:rsidRPr="000B3A9A" w:rsidRDefault="005F2E36" w:rsidP="00DD1B56">
            <w:pPr>
              <w:tabs>
                <w:tab w:val="left" w:pos="7275"/>
                <w:tab w:val="left" w:pos="7500"/>
              </w:tabs>
              <w:jc w:val="both"/>
              <w:rPr>
                <w:lang w:val="sr-Cyrl-CS"/>
              </w:rPr>
            </w:pPr>
            <w:r w:rsidRPr="000B3A9A">
              <w:rPr>
                <w:lang w:val="sr-Cyrl-CS"/>
              </w:rPr>
              <w:t>Каталог</w:t>
            </w:r>
          </w:p>
          <w:p w:rsidR="005F2E36" w:rsidRPr="000B3A9A" w:rsidRDefault="005F2E36" w:rsidP="00DD1B56">
            <w:pPr>
              <w:tabs>
                <w:tab w:val="left" w:pos="7275"/>
                <w:tab w:val="left" w:pos="7500"/>
              </w:tabs>
              <w:jc w:val="both"/>
              <w:rPr>
                <w:lang w:val="sr-Cyrl-CS"/>
              </w:rPr>
            </w:pPr>
            <w:r w:rsidRPr="000B3A9A">
              <w:rPr>
                <w:lang w:val="sr-Cyrl-CS"/>
              </w:rPr>
              <w:t>Понуђач уз понуду прилаже каталог или извод из каталога произвођача, на српском или енглеском језику, у штампаној форми.</w:t>
            </w:r>
          </w:p>
          <w:p w:rsidR="005F2E36" w:rsidRPr="000B3A9A" w:rsidRDefault="005F2E36" w:rsidP="00DD1B56">
            <w:pPr>
              <w:tabs>
                <w:tab w:val="left" w:pos="7275"/>
                <w:tab w:val="left" w:pos="7500"/>
              </w:tabs>
              <w:jc w:val="both"/>
              <w:rPr>
                <w:b/>
                <w:lang w:val="sr-Cyrl-CS"/>
              </w:rPr>
            </w:pPr>
            <w:r w:rsidRPr="000B3A9A">
              <w:rPr>
                <w:b/>
                <w:lang w:val="sr-Cyrl-CS"/>
              </w:rPr>
              <w:t xml:space="preserve">Доказ: </w:t>
            </w:r>
          </w:p>
          <w:p w:rsidR="00296721" w:rsidRPr="00296721" w:rsidRDefault="005F2E36" w:rsidP="00DD1B56">
            <w:pPr>
              <w:tabs>
                <w:tab w:val="left" w:pos="7275"/>
                <w:tab w:val="left" w:pos="7500"/>
              </w:tabs>
              <w:jc w:val="both"/>
              <w:rPr>
                <w:lang w:val="sr-Cyrl-CS"/>
              </w:rPr>
            </w:pPr>
            <w:r w:rsidRPr="000B3A9A">
              <w:rPr>
                <w:lang w:val="sr-Cyrl-CS"/>
              </w:rPr>
              <w:t xml:space="preserve">Достављен каталог или извод из каталога, у штампаној форми, на српском или енглеском језику, са јасним </w:t>
            </w:r>
            <w:proofErr w:type="spellStart"/>
            <w:r w:rsidRPr="000B3A9A">
              <w:t>карактеристикама</w:t>
            </w:r>
            <w:proofErr w:type="spellEnd"/>
            <w:r w:rsidRPr="000B3A9A">
              <w:t xml:space="preserve"> и </w:t>
            </w:r>
            <w:proofErr w:type="spellStart"/>
            <w:r w:rsidRPr="000B3A9A">
              <w:t>са</w:t>
            </w:r>
            <w:proofErr w:type="spellEnd"/>
            <w:r w:rsidRPr="000B3A9A">
              <w:t xml:space="preserve"> </w:t>
            </w:r>
            <w:proofErr w:type="spellStart"/>
            <w:r w:rsidRPr="000B3A9A">
              <w:t>тачно</w:t>
            </w:r>
            <w:proofErr w:type="spellEnd"/>
            <w:r w:rsidRPr="000B3A9A">
              <w:t xml:space="preserve"> </w:t>
            </w:r>
            <w:proofErr w:type="spellStart"/>
            <w:r w:rsidRPr="000B3A9A">
              <w:t>обележеним</w:t>
            </w:r>
            <w:proofErr w:type="spellEnd"/>
            <w:r w:rsidRPr="000B3A9A">
              <w:rPr>
                <w:lang w:val="sr-Cyrl-CS"/>
              </w:rPr>
              <w:t xml:space="preserve"> </w:t>
            </w:r>
            <w:proofErr w:type="spellStart"/>
            <w:r w:rsidRPr="000B3A9A">
              <w:t>позицијама</w:t>
            </w:r>
            <w:proofErr w:type="spellEnd"/>
            <w:r w:rsidRPr="000B3A9A">
              <w:t xml:space="preserve"> </w:t>
            </w:r>
            <w:proofErr w:type="spellStart"/>
            <w:r w:rsidRPr="000B3A9A">
              <w:t>за</w:t>
            </w:r>
            <w:proofErr w:type="spellEnd"/>
            <w:r w:rsidRPr="000B3A9A">
              <w:t xml:space="preserve"> </w:t>
            </w:r>
            <w:proofErr w:type="spellStart"/>
            <w:r w:rsidRPr="000B3A9A">
              <w:t>ставке</w:t>
            </w:r>
            <w:proofErr w:type="spellEnd"/>
            <w:r w:rsidRPr="000B3A9A">
              <w:t xml:space="preserve"> </w:t>
            </w:r>
            <w:proofErr w:type="spellStart"/>
            <w:r w:rsidRPr="000B3A9A">
              <w:t>из</w:t>
            </w:r>
            <w:proofErr w:type="spellEnd"/>
            <w:r w:rsidRPr="000B3A9A">
              <w:t xml:space="preserve"> </w:t>
            </w:r>
            <w:proofErr w:type="spellStart"/>
            <w:r w:rsidRPr="000B3A9A">
              <w:t>техничке</w:t>
            </w:r>
            <w:proofErr w:type="spellEnd"/>
            <w:r w:rsidRPr="000B3A9A">
              <w:t xml:space="preserve"> </w:t>
            </w:r>
            <w:proofErr w:type="spellStart"/>
            <w:r w:rsidRPr="000B3A9A">
              <w:t>спецификације</w:t>
            </w:r>
            <w:proofErr w:type="spellEnd"/>
            <w:r w:rsidRPr="000B3A9A">
              <w:rPr>
                <w:lang w:val="sr-Cyrl-CS"/>
              </w:rPr>
              <w:t>.</w:t>
            </w:r>
          </w:p>
        </w:tc>
        <w:tc>
          <w:tcPr>
            <w:tcW w:w="1643" w:type="dxa"/>
            <w:vAlign w:val="center"/>
          </w:tcPr>
          <w:p w:rsidR="005F2E36" w:rsidRPr="000B3A9A" w:rsidRDefault="005F2E36" w:rsidP="00DD1B56">
            <w:pPr>
              <w:tabs>
                <w:tab w:val="left" w:pos="7275"/>
                <w:tab w:val="left" w:pos="7500"/>
              </w:tabs>
              <w:jc w:val="center"/>
              <w:rPr>
                <w:lang w:val="ru-RU"/>
              </w:rPr>
            </w:pPr>
          </w:p>
          <w:p w:rsidR="005F2E36" w:rsidRPr="000B3A9A" w:rsidRDefault="005F2E36" w:rsidP="00DD1B56">
            <w:pPr>
              <w:tabs>
                <w:tab w:val="left" w:pos="7275"/>
                <w:tab w:val="left" w:pos="7500"/>
              </w:tabs>
              <w:jc w:val="center"/>
              <w:rPr>
                <w:lang w:val="ru-RU"/>
              </w:rPr>
            </w:pPr>
          </w:p>
          <w:p w:rsidR="005F2E36" w:rsidRPr="000B3A9A" w:rsidRDefault="005F2E36" w:rsidP="00DD1B56">
            <w:pPr>
              <w:tabs>
                <w:tab w:val="left" w:pos="7275"/>
                <w:tab w:val="left" w:pos="7500"/>
              </w:tabs>
              <w:jc w:val="center"/>
              <w:rPr>
                <w:lang w:val="ru-RU"/>
              </w:rPr>
            </w:pPr>
          </w:p>
          <w:p w:rsidR="005F2E36" w:rsidRPr="000B3A9A" w:rsidRDefault="005F2E36" w:rsidP="00DD1B56">
            <w:pPr>
              <w:tabs>
                <w:tab w:val="left" w:pos="7275"/>
                <w:tab w:val="left" w:pos="7500"/>
              </w:tabs>
              <w:jc w:val="center"/>
              <w:rPr>
                <w:lang w:val="ru-RU"/>
              </w:rPr>
            </w:pPr>
          </w:p>
          <w:p w:rsidR="005F2E36" w:rsidRPr="000B3A9A" w:rsidRDefault="005F2E36" w:rsidP="00DD1B56">
            <w:pPr>
              <w:tabs>
                <w:tab w:val="left" w:pos="7275"/>
                <w:tab w:val="left" w:pos="7500"/>
              </w:tabs>
              <w:jc w:val="center"/>
              <w:rPr>
                <w:lang w:val="ru-RU"/>
              </w:rPr>
            </w:pPr>
            <w:r w:rsidRPr="000B3A9A">
              <w:rPr>
                <w:lang w:val="ru-RU"/>
              </w:rPr>
              <w:t xml:space="preserve">да </w:t>
            </w:r>
            <w:r w:rsidRPr="000B3A9A">
              <w:t xml:space="preserve">        </w:t>
            </w:r>
            <w:r w:rsidRPr="000B3A9A">
              <w:rPr>
                <w:lang w:val="ru-RU"/>
              </w:rPr>
              <w:t>не</w:t>
            </w:r>
          </w:p>
        </w:tc>
      </w:tr>
    </w:tbl>
    <w:p w:rsidR="005F2E36" w:rsidRDefault="005F2E36" w:rsidP="005F2E36">
      <w:pPr>
        <w:ind w:right="-44"/>
        <w:jc w:val="both"/>
        <w:rPr>
          <w:lang w:val="sr-Cyrl-CS"/>
        </w:rPr>
      </w:pPr>
    </w:p>
    <w:p w:rsidR="00AE20C0" w:rsidRDefault="00AE20C0" w:rsidP="005F2E36">
      <w:pPr>
        <w:ind w:right="-44"/>
        <w:jc w:val="both"/>
        <w:rPr>
          <w:lang w:val="sr-Cyrl-CS"/>
        </w:rPr>
      </w:pPr>
    </w:p>
    <w:p w:rsidR="006D7485" w:rsidRDefault="006D7485" w:rsidP="005F2E36">
      <w:pPr>
        <w:ind w:right="-44"/>
        <w:jc w:val="both"/>
        <w:rPr>
          <w:lang w:val="sr-Cyrl-CS"/>
        </w:rPr>
      </w:pPr>
    </w:p>
    <w:p w:rsidR="00E834D4" w:rsidRDefault="00E834D4" w:rsidP="005F2E36">
      <w:pPr>
        <w:ind w:right="-44"/>
        <w:jc w:val="both"/>
        <w:rPr>
          <w:lang w:val="sr-Cyrl-CS"/>
        </w:rPr>
      </w:pPr>
    </w:p>
    <w:p w:rsidR="00E834D4" w:rsidRDefault="00E834D4" w:rsidP="005F2E36">
      <w:pPr>
        <w:ind w:right="-44"/>
        <w:jc w:val="both"/>
        <w:rPr>
          <w:lang w:val="sr-Cyrl-CS"/>
        </w:rPr>
      </w:pPr>
    </w:p>
    <w:p w:rsidR="00E63255" w:rsidRDefault="00E63255" w:rsidP="005F2E36">
      <w:pPr>
        <w:ind w:right="-44"/>
        <w:jc w:val="both"/>
        <w:rPr>
          <w:lang w:val="sr-Cyrl-CS"/>
        </w:rPr>
      </w:pPr>
    </w:p>
    <w:p w:rsidR="00E63255" w:rsidRDefault="00E63255" w:rsidP="005F2E36">
      <w:pPr>
        <w:ind w:right="-44"/>
        <w:jc w:val="both"/>
        <w:rPr>
          <w:lang w:val="sr-Cyrl-CS"/>
        </w:rPr>
      </w:pPr>
    </w:p>
    <w:p w:rsidR="00E63255" w:rsidRDefault="00E63255" w:rsidP="005F2E36">
      <w:pPr>
        <w:ind w:right="-44"/>
        <w:jc w:val="both"/>
        <w:rPr>
          <w:lang w:val="sr-Cyrl-CS"/>
        </w:rPr>
      </w:pPr>
    </w:p>
    <w:p w:rsidR="00E834D4" w:rsidRDefault="00E834D4" w:rsidP="005F2E36">
      <w:pPr>
        <w:ind w:right="-44"/>
        <w:jc w:val="both"/>
        <w:rPr>
          <w:lang w:val="sr-Cyrl-CS"/>
        </w:rPr>
      </w:pPr>
    </w:p>
    <w:p w:rsidR="00E834D4" w:rsidRDefault="00E834D4" w:rsidP="005F2E36">
      <w:pPr>
        <w:ind w:right="-44"/>
        <w:jc w:val="both"/>
        <w:rPr>
          <w:lang w:val="sr-Cyrl-CS"/>
        </w:rPr>
      </w:pPr>
    </w:p>
    <w:p w:rsidR="00AE20C0" w:rsidRPr="000B3A9A" w:rsidRDefault="00AE20C0" w:rsidP="005F2E36">
      <w:pPr>
        <w:ind w:right="-44"/>
        <w:jc w:val="both"/>
        <w:rPr>
          <w:lang w:val="sr-Cyrl-CS"/>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2402"/>
        <w:gridCol w:w="3709"/>
      </w:tblGrid>
      <w:tr w:rsidR="005F2E36" w:rsidRPr="000B3A9A" w:rsidTr="00AE20C0">
        <w:trPr>
          <w:trHeight w:val="1178"/>
        </w:trPr>
        <w:tc>
          <w:tcPr>
            <w:tcW w:w="3699" w:type="dxa"/>
          </w:tcPr>
          <w:p w:rsidR="005F2E36" w:rsidRPr="000B3A9A" w:rsidRDefault="005F2E36" w:rsidP="00DD1B56">
            <w:pPr>
              <w:spacing w:before="120"/>
              <w:jc w:val="center"/>
              <w:rPr>
                <w:lang w:val="sr-Cyrl-CS"/>
              </w:rPr>
            </w:pPr>
            <w:r w:rsidRPr="000B3A9A">
              <w:rPr>
                <w:b/>
                <w:lang w:val="sr-Cyrl-CS"/>
              </w:rPr>
              <w:t>Место и датум:</w:t>
            </w:r>
          </w:p>
        </w:tc>
        <w:tc>
          <w:tcPr>
            <w:tcW w:w="2402" w:type="dxa"/>
            <w:vAlign w:val="center"/>
          </w:tcPr>
          <w:p w:rsidR="005F2E36" w:rsidRPr="000B3A9A" w:rsidRDefault="005F2E36" w:rsidP="00DD1B56">
            <w:pPr>
              <w:spacing w:before="120"/>
              <w:jc w:val="center"/>
              <w:rPr>
                <w:b/>
                <w:lang w:val="sr-Cyrl-CS"/>
              </w:rPr>
            </w:pPr>
            <w:r w:rsidRPr="000B3A9A">
              <w:rPr>
                <w:b/>
                <w:lang w:val="sr-Cyrl-CS"/>
              </w:rPr>
              <w:t>М.П.</w:t>
            </w:r>
          </w:p>
        </w:tc>
        <w:tc>
          <w:tcPr>
            <w:tcW w:w="3709" w:type="dxa"/>
          </w:tcPr>
          <w:p w:rsidR="005F2E36" w:rsidRPr="000B3A9A" w:rsidRDefault="005F2E36" w:rsidP="00DD1B56">
            <w:pPr>
              <w:spacing w:before="120"/>
              <w:jc w:val="center"/>
              <w:rPr>
                <w:lang w:val="sr-Cyrl-CS"/>
              </w:rPr>
            </w:pPr>
            <w:r w:rsidRPr="000B3A9A">
              <w:rPr>
                <w:b/>
                <w:lang w:val="sr-Cyrl-CS"/>
              </w:rPr>
              <w:t>потпис овлашћеног лица понуђача</w:t>
            </w:r>
          </w:p>
        </w:tc>
      </w:tr>
    </w:tbl>
    <w:p w:rsidR="00665EFE" w:rsidRPr="00AE20C0" w:rsidRDefault="00665EFE" w:rsidP="00081734">
      <w:pPr>
        <w:tabs>
          <w:tab w:val="left" w:pos="8730"/>
        </w:tabs>
        <w:autoSpaceDE w:val="0"/>
        <w:autoSpaceDN w:val="0"/>
        <w:adjustRightInd w:val="0"/>
        <w:rPr>
          <w:b/>
          <w:bCs/>
          <w:lang w:val="sr-Cyrl-CS"/>
        </w:rPr>
      </w:pPr>
    </w:p>
    <w:p w:rsidR="00E834D4" w:rsidRDefault="00E834D4" w:rsidP="007B0DD4">
      <w:pPr>
        <w:tabs>
          <w:tab w:val="left" w:pos="7275"/>
          <w:tab w:val="left" w:pos="7500"/>
        </w:tabs>
        <w:jc w:val="right"/>
        <w:rPr>
          <w:b/>
          <w:lang w:val="sr-Cyrl-CS"/>
        </w:rPr>
      </w:pPr>
    </w:p>
    <w:p w:rsidR="00E834D4" w:rsidRDefault="00E834D4" w:rsidP="002F7646">
      <w:pPr>
        <w:tabs>
          <w:tab w:val="left" w:pos="7275"/>
          <w:tab w:val="left" w:pos="7500"/>
        </w:tabs>
        <w:rPr>
          <w:b/>
          <w:lang w:val="sr-Cyrl-CS"/>
        </w:rPr>
      </w:pPr>
    </w:p>
    <w:p w:rsidR="00081734" w:rsidRPr="000B3A9A" w:rsidRDefault="00081734" w:rsidP="007B0DD4">
      <w:pPr>
        <w:tabs>
          <w:tab w:val="left" w:pos="7275"/>
          <w:tab w:val="left" w:pos="7500"/>
        </w:tabs>
        <w:jc w:val="right"/>
        <w:rPr>
          <w:b/>
          <w:lang w:val="sr-Cyrl-CS"/>
        </w:rPr>
      </w:pPr>
      <w:r w:rsidRPr="000B3A9A">
        <w:rPr>
          <w:b/>
          <w:lang w:val="sr-Cyrl-CS"/>
        </w:rPr>
        <w:lastRenderedPageBreak/>
        <w:t xml:space="preserve">Образац </w:t>
      </w:r>
      <w:r w:rsidRPr="000B3A9A">
        <w:rPr>
          <w:b/>
        </w:rPr>
        <w:t>IV-2</w:t>
      </w:r>
    </w:p>
    <w:p w:rsidR="00081734" w:rsidRPr="000B3A9A" w:rsidRDefault="00081734" w:rsidP="00081734">
      <w:pPr>
        <w:jc w:val="center"/>
        <w:rPr>
          <w:b/>
        </w:rPr>
      </w:pPr>
    </w:p>
    <w:p w:rsidR="00081734" w:rsidRPr="000B3A9A" w:rsidRDefault="00081734" w:rsidP="00081734">
      <w:pPr>
        <w:spacing w:line="100" w:lineRule="atLeast"/>
        <w:jc w:val="center"/>
        <w:rPr>
          <w:rFonts w:eastAsia="Arial Unicode MS"/>
          <w:b/>
          <w:bCs/>
          <w:color w:val="000000"/>
          <w:kern w:val="1"/>
        </w:rPr>
      </w:pPr>
    </w:p>
    <w:p w:rsidR="00081734" w:rsidRDefault="00081734" w:rsidP="00E36C5B">
      <w:pPr>
        <w:spacing w:line="100" w:lineRule="atLeast"/>
        <w:jc w:val="center"/>
        <w:rPr>
          <w:rFonts w:eastAsia="Arial Unicode MS"/>
          <w:b/>
          <w:bCs/>
          <w:color w:val="000000"/>
          <w:kern w:val="1"/>
        </w:rPr>
      </w:pPr>
      <w:r w:rsidRPr="000B3A9A">
        <w:rPr>
          <w:rFonts w:eastAsia="Arial Unicode MS"/>
          <w:b/>
          <w:bCs/>
          <w:color w:val="000000"/>
          <w:kern w:val="1"/>
        </w:rPr>
        <w:t>ИЗЈАВА ПОНУЂАЧА</w:t>
      </w:r>
      <w:r w:rsidR="00E36C5B">
        <w:rPr>
          <w:rFonts w:eastAsia="Arial Unicode MS"/>
          <w:b/>
          <w:bCs/>
          <w:color w:val="000000"/>
          <w:kern w:val="1"/>
          <w:lang w:val="sr-Cyrl-RS"/>
        </w:rPr>
        <w:t xml:space="preserve"> </w:t>
      </w:r>
      <w:r w:rsidRPr="000B3A9A">
        <w:rPr>
          <w:rFonts w:eastAsia="Arial Unicode MS"/>
          <w:b/>
          <w:bCs/>
          <w:color w:val="000000"/>
          <w:kern w:val="1"/>
        </w:rPr>
        <w:t>О ИСПУЊАВАЊУ УСЛОВА ИЗ ЧЛ. 75. И 76. ЗАКОНА У ПОСТУПКУ ЈАВНЕ</w:t>
      </w:r>
      <w:r w:rsidR="00E36C5B">
        <w:rPr>
          <w:rFonts w:eastAsia="Arial Unicode MS"/>
          <w:b/>
          <w:bCs/>
          <w:color w:val="000000"/>
          <w:kern w:val="1"/>
          <w:lang w:val="sr-Cyrl-RS"/>
        </w:rPr>
        <w:t xml:space="preserve"> </w:t>
      </w:r>
      <w:r w:rsidRPr="000B3A9A">
        <w:rPr>
          <w:rFonts w:eastAsia="Arial Unicode MS"/>
          <w:b/>
          <w:bCs/>
          <w:color w:val="000000"/>
          <w:kern w:val="1"/>
        </w:rPr>
        <w:t>НАБАВКЕ МАЛЕ ВРЕДНОСТИ</w:t>
      </w:r>
    </w:p>
    <w:p w:rsidR="00B231A5" w:rsidRDefault="00B231A5" w:rsidP="00081734">
      <w:pPr>
        <w:spacing w:line="100" w:lineRule="atLeast"/>
        <w:jc w:val="center"/>
        <w:rPr>
          <w:rFonts w:eastAsia="Arial Unicode MS"/>
          <w:b/>
          <w:bCs/>
          <w:color w:val="000000"/>
          <w:kern w:val="1"/>
        </w:rPr>
      </w:pPr>
    </w:p>
    <w:p w:rsidR="00B231A5" w:rsidRPr="000B3A9A" w:rsidRDefault="00B231A5" w:rsidP="00081734">
      <w:pPr>
        <w:spacing w:line="100" w:lineRule="atLeast"/>
        <w:jc w:val="center"/>
        <w:rPr>
          <w:rFonts w:eastAsia="Arial Unicode MS"/>
          <w:b/>
          <w:bCs/>
          <w:color w:val="000000"/>
          <w:kern w:val="1"/>
        </w:rPr>
      </w:pPr>
    </w:p>
    <w:p w:rsidR="00081734" w:rsidRPr="000B3A9A" w:rsidRDefault="00081734" w:rsidP="00081734">
      <w:pPr>
        <w:spacing w:line="100" w:lineRule="atLeast"/>
        <w:rPr>
          <w:rFonts w:eastAsia="Arial Unicode MS"/>
          <w:b/>
          <w:bCs/>
          <w:color w:val="000000"/>
          <w:kern w:val="1"/>
        </w:rPr>
      </w:pPr>
    </w:p>
    <w:p w:rsidR="00081734" w:rsidRPr="000B3A9A" w:rsidRDefault="00081734" w:rsidP="00081734">
      <w:pPr>
        <w:spacing w:line="100" w:lineRule="atLeast"/>
        <w:jc w:val="both"/>
        <w:rPr>
          <w:rFonts w:eastAsia="Arial Unicode MS"/>
          <w:color w:val="000000"/>
          <w:kern w:val="1"/>
        </w:rPr>
      </w:pPr>
      <w:r w:rsidRPr="000B3A9A">
        <w:rPr>
          <w:rFonts w:eastAsia="Arial Unicode MS"/>
          <w:color w:val="000000"/>
          <w:kern w:val="1"/>
        </w:rPr>
        <w:t xml:space="preserve">У </w:t>
      </w:r>
      <w:proofErr w:type="spellStart"/>
      <w:r w:rsidRPr="000B3A9A">
        <w:rPr>
          <w:rFonts w:eastAsia="Arial Unicode MS"/>
          <w:color w:val="000000"/>
          <w:kern w:val="1"/>
        </w:rPr>
        <w:t>складу</w:t>
      </w:r>
      <w:proofErr w:type="spellEnd"/>
      <w:r w:rsidRPr="000B3A9A">
        <w:rPr>
          <w:rFonts w:eastAsia="Arial Unicode MS"/>
          <w:color w:val="000000"/>
          <w:kern w:val="1"/>
        </w:rPr>
        <w:t xml:space="preserve"> </w:t>
      </w:r>
      <w:proofErr w:type="spellStart"/>
      <w:r w:rsidRPr="000B3A9A">
        <w:rPr>
          <w:rFonts w:eastAsia="Arial Unicode MS"/>
          <w:color w:val="000000"/>
          <w:kern w:val="1"/>
        </w:rPr>
        <w:t>са</w:t>
      </w:r>
      <w:proofErr w:type="spellEnd"/>
      <w:r w:rsidRPr="000B3A9A">
        <w:rPr>
          <w:rFonts w:eastAsia="Arial Unicode MS"/>
          <w:color w:val="000000"/>
          <w:kern w:val="1"/>
        </w:rPr>
        <w:t xml:space="preserve"> </w:t>
      </w:r>
      <w:proofErr w:type="spellStart"/>
      <w:r w:rsidRPr="000B3A9A">
        <w:rPr>
          <w:rFonts w:eastAsia="Arial Unicode MS"/>
          <w:color w:val="000000"/>
          <w:kern w:val="1"/>
        </w:rPr>
        <w:t>чланом</w:t>
      </w:r>
      <w:proofErr w:type="spellEnd"/>
      <w:r w:rsidRPr="000B3A9A">
        <w:rPr>
          <w:rFonts w:eastAsia="Arial Unicode MS"/>
          <w:color w:val="000000"/>
          <w:kern w:val="1"/>
        </w:rPr>
        <w:t xml:space="preserve"> 77. </w:t>
      </w:r>
      <w:proofErr w:type="spellStart"/>
      <w:r w:rsidRPr="000B3A9A">
        <w:rPr>
          <w:rFonts w:eastAsia="Arial Unicode MS"/>
          <w:color w:val="000000"/>
          <w:kern w:val="1"/>
        </w:rPr>
        <w:t>став</w:t>
      </w:r>
      <w:proofErr w:type="spellEnd"/>
      <w:r w:rsidRPr="000B3A9A">
        <w:rPr>
          <w:rFonts w:eastAsia="Arial Unicode MS"/>
          <w:color w:val="000000"/>
          <w:kern w:val="1"/>
        </w:rPr>
        <w:t xml:space="preserve"> 4. </w:t>
      </w:r>
      <w:proofErr w:type="spellStart"/>
      <w:r w:rsidRPr="000B3A9A">
        <w:rPr>
          <w:rFonts w:eastAsia="Arial Unicode MS"/>
          <w:color w:val="000000"/>
          <w:kern w:val="1"/>
        </w:rPr>
        <w:t>Закона</w:t>
      </w:r>
      <w:proofErr w:type="spellEnd"/>
      <w:r w:rsidRPr="000B3A9A">
        <w:rPr>
          <w:rFonts w:eastAsia="Arial Unicode MS"/>
          <w:color w:val="000000"/>
          <w:kern w:val="1"/>
        </w:rPr>
        <w:t xml:space="preserve">, </w:t>
      </w:r>
      <w:proofErr w:type="spellStart"/>
      <w:r w:rsidRPr="000B3A9A">
        <w:rPr>
          <w:rFonts w:eastAsia="Arial Unicode MS"/>
          <w:color w:val="000000"/>
          <w:kern w:val="1"/>
        </w:rPr>
        <w:t>под</w:t>
      </w:r>
      <w:proofErr w:type="spellEnd"/>
      <w:r w:rsidRPr="000B3A9A">
        <w:rPr>
          <w:rFonts w:eastAsia="Arial Unicode MS"/>
          <w:color w:val="000000"/>
          <w:kern w:val="1"/>
        </w:rPr>
        <w:t xml:space="preserve"> </w:t>
      </w:r>
      <w:proofErr w:type="spellStart"/>
      <w:r w:rsidRPr="000B3A9A">
        <w:rPr>
          <w:rFonts w:eastAsia="Arial Unicode MS"/>
          <w:color w:val="000000"/>
          <w:kern w:val="1"/>
        </w:rPr>
        <w:t>пуном</w:t>
      </w:r>
      <w:proofErr w:type="spellEnd"/>
      <w:r w:rsidRPr="000B3A9A">
        <w:rPr>
          <w:rFonts w:eastAsia="Arial Unicode MS"/>
          <w:color w:val="000000"/>
          <w:kern w:val="1"/>
        </w:rPr>
        <w:t xml:space="preserve"> </w:t>
      </w:r>
      <w:proofErr w:type="spellStart"/>
      <w:r w:rsidRPr="000B3A9A">
        <w:rPr>
          <w:rFonts w:eastAsia="Arial Unicode MS"/>
          <w:color w:val="000000"/>
          <w:kern w:val="1"/>
        </w:rPr>
        <w:t>материјалном</w:t>
      </w:r>
      <w:proofErr w:type="spellEnd"/>
      <w:r w:rsidRPr="000B3A9A">
        <w:rPr>
          <w:rFonts w:eastAsia="Arial Unicode MS"/>
          <w:color w:val="000000"/>
          <w:kern w:val="1"/>
        </w:rPr>
        <w:t xml:space="preserve"> и </w:t>
      </w:r>
      <w:proofErr w:type="spellStart"/>
      <w:r w:rsidRPr="000B3A9A">
        <w:rPr>
          <w:rFonts w:eastAsia="Arial Unicode MS"/>
          <w:color w:val="000000"/>
          <w:kern w:val="1"/>
        </w:rPr>
        <w:t>кривичном</w:t>
      </w:r>
      <w:proofErr w:type="spellEnd"/>
      <w:r w:rsidRPr="000B3A9A">
        <w:rPr>
          <w:rFonts w:eastAsia="Arial Unicode MS"/>
          <w:color w:val="000000"/>
          <w:kern w:val="1"/>
        </w:rPr>
        <w:t xml:space="preserve"> </w:t>
      </w:r>
      <w:proofErr w:type="spellStart"/>
      <w:r w:rsidRPr="000B3A9A">
        <w:rPr>
          <w:rFonts w:eastAsia="Arial Unicode MS"/>
          <w:color w:val="000000"/>
          <w:kern w:val="1"/>
        </w:rPr>
        <w:t>одговорношћу</w:t>
      </w:r>
      <w:proofErr w:type="spellEnd"/>
      <w:r w:rsidRPr="000B3A9A">
        <w:rPr>
          <w:rFonts w:eastAsia="Arial Unicode MS"/>
          <w:color w:val="000000"/>
          <w:kern w:val="1"/>
        </w:rPr>
        <w:t xml:space="preserve">, </w:t>
      </w:r>
      <w:r w:rsidRPr="000B3A9A">
        <w:rPr>
          <w:rFonts w:eastAsia="Arial Unicode MS"/>
          <w:color w:val="000000"/>
          <w:kern w:val="1"/>
          <w:lang w:val="sr-Cyrl-CS"/>
        </w:rPr>
        <w:t xml:space="preserve">као заступник понуђача, </w:t>
      </w:r>
      <w:proofErr w:type="spellStart"/>
      <w:r w:rsidRPr="000B3A9A">
        <w:rPr>
          <w:rFonts w:eastAsia="Arial Unicode MS"/>
          <w:color w:val="000000"/>
          <w:kern w:val="1"/>
        </w:rPr>
        <w:t>дајем</w:t>
      </w:r>
      <w:proofErr w:type="spellEnd"/>
      <w:r w:rsidRPr="000B3A9A">
        <w:rPr>
          <w:rFonts w:eastAsia="Arial Unicode MS"/>
          <w:color w:val="000000"/>
          <w:kern w:val="1"/>
        </w:rPr>
        <w:t xml:space="preserve"> </w:t>
      </w:r>
      <w:proofErr w:type="spellStart"/>
      <w:r w:rsidRPr="000B3A9A">
        <w:rPr>
          <w:rFonts w:eastAsia="Arial Unicode MS"/>
          <w:color w:val="000000"/>
          <w:kern w:val="1"/>
        </w:rPr>
        <w:t>следећу</w:t>
      </w:r>
      <w:proofErr w:type="spellEnd"/>
    </w:p>
    <w:p w:rsidR="00081734" w:rsidRPr="000B3A9A" w:rsidRDefault="00081734" w:rsidP="00081734">
      <w:pPr>
        <w:spacing w:line="100" w:lineRule="atLeast"/>
        <w:jc w:val="both"/>
        <w:rPr>
          <w:rFonts w:eastAsia="Arial Unicode MS"/>
          <w:color w:val="000000"/>
          <w:kern w:val="1"/>
        </w:rPr>
      </w:pPr>
      <w:r w:rsidRPr="000B3A9A">
        <w:rPr>
          <w:rFonts w:eastAsia="Arial Unicode MS"/>
          <w:color w:val="000000"/>
          <w:kern w:val="1"/>
        </w:rPr>
        <w:tab/>
      </w:r>
      <w:r w:rsidRPr="000B3A9A">
        <w:rPr>
          <w:rFonts w:eastAsia="Arial Unicode MS"/>
          <w:color w:val="000000"/>
          <w:kern w:val="1"/>
        </w:rPr>
        <w:tab/>
      </w:r>
      <w:r w:rsidRPr="000B3A9A">
        <w:rPr>
          <w:rFonts w:eastAsia="Arial Unicode MS"/>
          <w:color w:val="000000"/>
          <w:kern w:val="1"/>
        </w:rPr>
        <w:tab/>
      </w:r>
      <w:r w:rsidRPr="000B3A9A">
        <w:rPr>
          <w:rFonts w:eastAsia="Arial Unicode MS"/>
          <w:color w:val="000000"/>
          <w:kern w:val="1"/>
        </w:rPr>
        <w:tab/>
      </w:r>
    </w:p>
    <w:p w:rsidR="00081734" w:rsidRPr="000B3A9A" w:rsidRDefault="00081734" w:rsidP="00081734">
      <w:pPr>
        <w:spacing w:line="100" w:lineRule="atLeast"/>
        <w:jc w:val="center"/>
        <w:rPr>
          <w:rFonts w:eastAsia="Arial Unicode MS"/>
          <w:b/>
          <w:color w:val="000000"/>
          <w:kern w:val="1"/>
        </w:rPr>
      </w:pPr>
      <w:r w:rsidRPr="000B3A9A">
        <w:rPr>
          <w:rFonts w:eastAsia="Arial Unicode MS"/>
          <w:b/>
          <w:color w:val="000000"/>
          <w:kern w:val="1"/>
        </w:rPr>
        <w:t>И З Ј А В У</w:t>
      </w:r>
    </w:p>
    <w:p w:rsidR="00081734" w:rsidRPr="00AE20C0" w:rsidRDefault="00081734" w:rsidP="00081734">
      <w:pPr>
        <w:jc w:val="both"/>
        <w:rPr>
          <w:rFonts w:eastAsia="Arial Unicode MS"/>
          <w:iCs/>
          <w:color w:val="000000"/>
          <w:kern w:val="1"/>
          <w:lang w:val="sr-Cyrl-CS"/>
        </w:rPr>
      </w:pPr>
      <w:r w:rsidRPr="000B3A9A">
        <w:rPr>
          <w:rFonts w:eastAsia="Arial Unicode MS"/>
          <w:color w:val="000000"/>
          <w:kern w:val="1"/>
          <w:lang w:val="sr-Cyrl-CS"/>
        </w:rPr>
        <w:t>П</w:t>
      </w:r>
      <w:proofErr w:type="spellStart"/>
      <w:r w:rsidRPr="000B3A9A">
        <w:rPr>
          <w:rFonts w:eastAsia="Arial Unicode MS"/>
          <w:color w:val="000000"/>
          <w:kern w:val="1"/>
        </w:rPr>
        <w:t>онуђач</w:t>
      </w:r>
      <w:proofErr w:type="spellEnd"/>
      <w:r w:rsidRPr="000B3A9A">
        <w:rPr>
          <w:rFonts w:eastAsia="Arial Unicode MS"/>
          <w:color w:val="000000"/>
          <w:kern w:val="1"/>
        </w:rPr>
        <w:t xml:space="preserve"> </w:t>
      </w:r>
      <w:r w:rsidRPr="000B3A9A">
        <w:rPr>
          <w:rFonts w:eastAsia="Arial Unicode MS"/>
          <w:i/>
          <w:color w:val="000000"/>
          <w:kern w:val="1"/>
        </w:rPr>
        <w:t xml:space="preserve"> _____________________________________________ </w:t>
      </w:r>
      <w:r w:rsidRPr="00254B4D">
        <w:rPr>
          <w:rFonts w:eastAsia="Arial Unicode MS"/>
          <w:iCs/>
          <w:color w:val="000000"/>
          <w:kern w:val="1"/>
        </w:rPr>
        <w:t>[</w:t>
      </w:r>
      <w:proofErr w:type="spellStart"/>
      <w:r w:rsidRPr="00254B4D">
        <w:rPr>
          <w:rFonts w:eastAsia="Arial Unicode MS"/>
          <w:color w:val="000000"/>
          <w:kern w:val="1"/>
        </w:rPr>
        <w:t>навести</w:t>
      </w:r>
      <w:proofErr w:type="spellEnd"/>
      <w:r w:rsidRPr="00254B4D">
        <w:rPr>
          <w:rFonts w:eastAsia="Arial Unicode MS"/>
          <w:color w:val="000000"/>
          <w:kern w:val="1"/>
        </w:rPr>
        <w:t xml:space="preserve"> </w:t>
      </w:r>
      <w:proofErr w:type="spellStart"/>
      <w:r w:rsidRPr="00254B4D">
        <w:rPr>
          <w:rFonts w:eastAsia="Arial Unicode MS"/>
          <w:color w:val="000000"/>
          <w:kern w:val="1"/>
        </w:rPr>
        <w:t>назив</w:t>
      </w:r>
      <w:proofErr w:type="spellEnd"/>
      <w:r w:rsidRPr="00254B4D">
        <w:rPr>
          <w:rFonts w:eastAsia="Arial Unicode MS"/>
          <w:color w:val="000000"/>
          <w:kern w:val="1"/>
        </w:rPr>
        <w:t xml:space="preserve"> </w:t>
      </w:r>
      <w:proofErr w:type="spellStart"/>
      <w:r w:rsidRPr="00254B4D">
        <w:rPr>
          <w:rFonts w:eastAsia="Arial Unicode MS"/>
          <w:color w:val="000000"/>
          <w:kern w:val="1"/>
        </w:rPr>
        <w:t>понуђача</w:t>
      </w:r>
      <w:proofErr w:type="spellEnd"/>
      <w:r w:rsidRPr="00254B4D">
        <w:rPr>
          <w:rFonts w:eastAsia="Arial Unicode MS"/>
          <w:iCs/>
          <w:color w:val="000000"/>
          <w:kern w:val="1"/>
        </w:rPr>
        <w:t>]</w:t>
      </w:r>
      <w:r w:rsidRPr="000B3A9A">
        <w:rPr>
          <w:rFonts w:eastAsia="Arial Unicode MS"/>
          <w:i/>
          <w:color w:val="000000"/>
          <w:kern w:val="1"/>
          <w:lang w:val="sr-Cyrl-CS"/>
        </w:rPr>
        <w:t xml:space="preserve"> </w:t>
      </w:r>
      <w:r w:rsidRPr="000B3A9A">
        <w:rPr>
          <w:rFonts w:eastAsia="Arial Unicode MS"/>
          <w:color w:val="000000"/>
          <w:kern w:val="1"/>
        </w:rPr>
        <w:t xml:space="preserve">у </w:t>
      </w:r>
      <w:proofErr w:type="spellStart"/>
      <w:r w:rsidRPr="000B3A9A">
        <w:rPr>
          <w:rFonts w:eastAsia="Arial Unicode MS"/>
          <w:color w:val="000000"/>
          <w:kern w:val="1"/>
        </w:rPr>
        <w:t>поступку</w:t>
      </w:r>
      <w:proofErr w:type="spellEnd"/>
      <w:r w:rsidRPr="000B3A9A">
        <w:rPr>
          <w:rFonts w:eastAsia="Arial Unicode MS"/>
          <w:color w:val="000000"/>
          <w:kern w:val="1"/>
        </w:rPr>
        <w:t xml:space="preserve"> </w:t>
      </w:r>
      <w:proofErr w:type="spellStart"/>
      <w:r w:rsidRPr="000B3A9A">
        <w:rPr>
          <w:rFonts w:eastAsia="Arial Unicode MS"/>
          <w:color w:val="000000"/>
          <w:kern w:val="1"/>
        </w:rPr>
        <w:t>јавне</w:t>
      </w:r>
      <w:proofErr w:type="spellEnd"/>
      <w:r w:rsidRPr="000B3A9A">
        <w:rPr>
          <w:rFonts w:eastAsia="Arial Unicode MS"/>
          <w:color w:val="000000"/>
          <w:kern w:val="1"/>
        </w:rPr>
        <w:t xml:space="preserve"> </w:t>
      </w:r>
      <w:proofErr w:type="spellStart"/>
      <w:r w:rsidRPr="000B3A9A">
        <w:rPr>
          <w:rFonts w:eastAsia="Arial Unicode MS"/>
          <w:color w:val="000000"/>
          <w:kern w:val="1"/>
        </w:rPr>
        <w:t>набавке</w:t>
      </w:r>
      <w:proofErr w:type="spellEnd"/>
      <w:r w:rsidRPr="000B3A9A">
        <w:rPr>
          <w:rFonts w:eastAsia="Arial Unicode MS"/>
          <w:color w:val="000000"/>
          <w:kern w:val="1"/>
        </w:rPr>
        <w:t xml:space="preserve"> </w:t>
      </w:r>
      <w:r w:rsidR="00DA1299" w:rsidRPr="000B3A9A">
        <w:rPr>
          <w:rFonts w:eastAsia="Arial Unicode MS"/>
          <w:color w:val="000000"/>
          <w:kern w:val="1"/>
          <w:lang w:val="sr-Cyrl-CS"/>
        </w:rPr>
        <w:t>б</w:t>
      </w:r>
      <w:proofErr w:type="spellStart"/>
      <w:r w:rsidR="00DA1299" w:rsidRPr="000B3A9A">
        <w:rPr>
          <w:rFonts w:eastAsia="Arial Unicode MS"/>
          <w:color w:val="000000"/>
          <w:kern w:val="1"/>
        </w:rPr>
        <w:t>рој</w:t>
      </w:r>
      <w:proofErr w:type="spellEnd"/>
      <w:r w:rsidR="00DA1299" w:rsidRPr="000B3A9A">
        <w:rPr>
          <w:rFonts w:eastAsia="Arial Unicode MS"/>
          <w:color w:val="000000"/>
          <w:kern w:val="1"/>
        </w:rPr>
        <w:t xml:space="preserve"> </w:t>
      </w:r>
      <w:r w:rsidR="00666FCD">
        <w:rPr>
          <w:rFonts w:eastAsia="Arial Unicode MS"/>
          <w:b/>
          <w:color w:val="000000"/>
          <w:kern w:val="1"/>
        </w:rPr>
        <w:t>МВ 29/2020</w:t>
      </w:r>
      <w:r w:rsidR="00AE20C0">
        <w:rPr>
          <w:rFonts w:eastAsia="Arial Unicode MS"/>
          <w:b/>
          <w:color w:val="000000"/>
          <w:kern w:val="1"/>
          <w:lang w:val="sr-Cyrl-RS"/>
        </w:rPr>
        <w:t xml:space="preserve"> </w:t>
      </w:r>
      <w:r w:rsidR="004D5729">
        <w:rPr>
          <w:rFonts w:eastAsia="Arial Unicode MS"/>
          <w:b/>
          <w:color w:val="000000"/>
          <w:kern w:val="1"/>
          <w:lang w:val="sr-Cyrl-RS"/>
        </w:rPr>
        <w:t xml:space="preserve"> </w:t>
      </w:r>
      <w:r w:rsidR="006E6C58">
        <w:rPr>
          <w:b/>
          <w:color w:val="000000"/>
          <w:lang w:val="sr-Cyrl-CS"/>
        </w:rPr>
        <w:t>Моторна уља и масти</w:t>
      </w:r>
      <w:r w:rsidRPr="00AE20C0">
        <w:rPr>
          <w:rFonts w:eastAsia="Arial Unicode MS"/>
          <w:color w:val="000000"/>
          <w:kern w:val="1"/>
        </w:rPr>
        <w:t xml:space="preserve">, </w:t>
      </w:r>
      <w:proofErr w:type="spellStart"/>
      <w:r w:rsidRPr="00AE20C0">
        <w:rPr>
          <w:rFonts w:eastAsia="Arial Unicode MS"/>
          <w:color w:val="000000"/>
          <w:kern w:val="1"/>
        </w:rPr>
        <w:t>испуњава</w:t>
      </w:r>
      <w:proofErr w:type="spellEnd"/>
      <w:r w:rsidRPr="00AE20C0">
        <w:rPr>
          <w:rFonts w:eastAsia="Arial Unicode MS"/>
          <w:color w:val="000000"/>
          <w:kern w:val="1"/>
        </w:rPr>
        <w:t xml:space="preserve"> </w:t>
      </w:r>
      <w:proofErr w:type="spellStart"/>
      <w:r w:rsidRPr="00AE20C0">
        <w:rPr>
          <w:rFonts w:eastAsia="Arial Unicode MS"/>
          <w:color w:val="000000"/>
          <w:kern w:val="1"/>
        </w:rPr>
        <w:t>све</w:t>
      </w:r>
      <w:proofErr w:type="spellEnd"/>
      <w:r w:rsidRPr="00AE20C0">
        <w:rPr>
          <w:rFonts w:eastAsia="Arial Unicode MS"/>
          <w:color w:val="000000"/>
          <w:kern w:val="1"/>
        </w:rPr>
        <w:t xml:space="preserve"> </w:t>
      </w:r>
      <w:proofErr w:type="spellStart"/>
      <w:r w:rsidRPr="00AE20C0">
        <w:rPr>
          <w:rFonts w:eastAsia="Arial Unicode MS"/>
          <w:color w:val="000000"/>
          <w:kern w:val="1"/>
        </w:rPr>
        <w:t>услове</w:t>
      </w:r>
      <w:proofErr w:type="spellEnd"/>
      <w:r w:rsidRPr="00AE20C0">
        <w:rPr>
          <w:rFonts w:eastAsia="Arial Unicode MS"/>
          <w:color w:val="000000"/>
          <w:kern w:val="1"/>
        </w:rPr>
        <w:t xml:space="preserve"> </w:t>
      </w:r>
      <w:proofErr w:type="spellStart"/>
      <w:r w:rsidRPr="00AE20C0">
        <w:rPr>
          <w:rFonts w:eastAsia="Arial Unicode MS"/>
          <w:color w:val="000000"/>
          <w:kern w:val="1"/>
        </w:rPr>
        <w:t>из</w:t>
      </w:r>
      <w:proofErr w:type="spellEnd"/>
      <w:r w:rsidRPr="00AE20C0">
        <w:rPr>
          <w:rFonts w:eastAsia="Arial Unicode MS"/>
          <w:color w:val="000000"/>
          <w:kern w:val="1"/>
        </w:rPr>
        <w:t xml:space="preserve"> </w:t>
      </w:r>
      <w:proofErr w:type="spellStart"/>
      <w:r w:rsidRPr="00AE20C0">
        <w:rPr>
          <w:rFonts w:eastAsia="Arial Unicode MS"/>
          <w:color w:val="000000"/>
          <w:kern w:val="1"/>
        </w:rPr>
        <w:t>чл</w:t>
      </w:r>
      <w:proofErr w:type="spellEnd"/>
      <w:r w:rsidRPr="00AE20C0">
        <w:rPr>
          <w:rFonts w:eastAsia="Arial Unicode MS"/>
          <w:color w:val="000000"/>
          <w:kern w:val="1"/>
        </w:rPr>
        <w:t xml:space="preserve">. 75. и 76. </w:t>
      </w:r>
      <w:proofErr w:type="spellStart"/>
      <w:r w:rsidRPr="00AE20C0">
        <w:rPr>
          <w:rFonts w:eastAsia="Arial Unicode MS"/>
          <w:color w:val="000000"/>
          <w:kern w:val="1"/>
        </w:rPr>
        <w:t>Закона</w:t>
      </w:r>
      <w:proofErr w:type="spellEnd"/>
      <w:r w:rsidRPr="00AE20C0">
        <w:rPr>
          <w:rFonts w:eastAsia="Arial Unicode MS"/>
          <w:color w:val="000000"/>
          <w:kern w:val="1"/>
        </w:rPr>
        <w:t xml:space="preserve">, </w:t>
      </w:r>
      <w:proofErr w:type="spellStart"/>
      <w:r w:rsidRPr="00AE20C0">
        <w:rPr>
          <w:rFonts w:eastAsia="Arial Unicode MS"/>
          <w:color w:val="000000"/>
          <w:kern w:val="1"/>
        </w:rPr>
        <w:t>односно</w:t>
      </w:r>
      <w:proofErr w:type="spellEnd"/>
      <w:r w:rsidRPr="00AE20C0">
        <w:rPr>
          <w:rFonts w:eastAsia="Arial Unicode MS"/>
          <w:color w:val="000000"/>
          <w:kern w:val="1"/>
        </w:rPr>
        <w:t xml:space="preserve"> </w:t>
      </w:r>
      <w:proofErr w:type="spellStart"/>
      <w:r w:rsidRPr="00AE20C0">
        <w:rPr>
          <w:rFonts w:eastAsia="Arial Unicode MS"/>
          <w:color w:val="000000"/>
          <w:kern w:val="1"/>
        </w:rPr>
        <w:t>услове</w:t>
      </w:r>
      <w:proofErr w:type="spellEnd"/>
      <w:r w:rsidRPr="00AE20C0">
        <w:rPr>
          <w:rFonts w:eastAsia="Arial Unicode MS"/>
          <w:color w:val="000000"/>
          <w:kern w:val="1"/>
        </w:rPr>
        <w:t xml:space="preserve"> </w:t>
      </w:r>
      <w:proofErr w:type="spellStart"/>
      <w:r w:rsidRPr="00AE20C0">
        <w:rPr>
          <w:rFonts w:eastAsia="Arial Unicode MS"/>
          <w:color w:val="000000"/>
          <w:kern w:val="1"/>
        </w:rPr>
        <w:t>дефинисане</w:t>
      </w:r>
      <w:proofErr w:type="spellEnd"/>
      <w:r w:rsidRPr="00AE20C0">
        <w:rPr>
          <w:rFonts w:eastAsia="Arial Unicode MS"/>
          <w:color w:val="000000"/>
          <w:kern w:val="1"/>
        </w:rPr>
        <w:t xml:space="preserve"> </w:t>
      </w:r>
      <w:proofErr w:type="spellStart"/>
      <w:r w:rsidRPr="00AE20C0">
        <w:rPr>
          <w:rFonts w:eastAsia="Arial Unicode MS"/>
          <w:color w:val="000000"/>
          <w:kern w:val="1"/>
        </w:rPr>
        <w:t>конкурсном</w:t>
      </w:r>
      <w:proofErr w:type="spellEnd"/>
      <w:r w:rsidRPr="00AE20C0">
        <w:rPr>
          <w:rFonts w:eastAsia="Arial Unicode MS"/>
          <w:color w:val="000000"/>
          <w:kern w:val="1"/>
        </w:rPr>
        <w:t xml:space="preserve"> </w:t>
      </w:r>
      <w:proofErr w:type="spellStart"/>
      <w:r w:rsidRPr="00AE20C0">
        <w:rPr>
          <w:rFonts w:eastAsia="Arial Unicode MS"/>
          <w:color w:val="000000"/>
          <w:kern w:val="1"/>
        </w:rPr>
        <w:t>документацијом</w:t>
      </w:r>
      <w:proofErr w:type="spellEnd"/>
      <w:r w:rsidRPr="00AE20C0">
        <w:rPr>
          <w:rFonts w:eastAsia="Arial Unicode MS"/>
          <w:color w:val="000000"/>
          <w:kern w:val="1"/>
          <w:lang w:val="ru-RU"/>
        </w:rPr>
        <w:t xml:space="preserve"> </w:t>
      </w:r>
      <w:proofErr w:type="spellStart"/>
      <w:r w:rsidRPr="00AE20C0">
        <w:rPr>
          <w:rFonts w:eastAsia="Arial Unicode MS"/>
          <w:color w:val="000000"/>
          <w:kern w:val="1"/>
        </w:rPr>
        <w:t>за</w:t>
      </w:r>
      <w:proofErr w:type="spellEnd"/>
      <w:r w:rsidRPr="00AE20C0">
        <w:rPr>
          <w:rFonts w:eastAsia="Arial Unicode MS"/>
          <w:color w:val="000000"/>
          <w:kern w:val="1"/>
        </w:rPr>
        <w:t xml:space="preserve"> </w:t>
      </w:r>
      <w:proofErr w:type="spellStart"/>
      <w:r w:rsidRPr="00AE20C0">
        <w:rPr>
          <w:rFonts w:eastAsia="Arial Unicode MS"/>
          <w:color w:val="000000"/>
          <w:kern w:val="1"/>
        </w:rPr>
        <w:t>предметну</w:t>
      </w:r>
      <w:proofErr w:type="spellEnd"/>
      <w:r w:rsidRPr="00AE20C0">
        <w:rPr>
          <w:rFonts w:eastAsia="Arial Unicode MS"/>
          <w:color w:val="000000"/>
          <w:kern w:val="1"/>
        </w:rPr>
        <w:t xml:space="preserve"> </w:t>
      </w:r>
      <w:proofErr w:type="spellStart"/>
      <w:r w:rsidRPr="00AE20C0">
        <w:rPr>
          <w:rFonts w:eastAsia="Arial Unicode MS"/>
          <w:color w:val="000000"/>
          <w:kern w:val="1"/>
        </w:rPr>
        <w:t>јавну</w:t>
      </w:r>
      <w:proofErr w:type="spellEnd"/>
      <w:r w:rsidRPr="00AE20C0">
        <w:rPr>
          <w:rFonts w:eastAsia="Arial Unicode MS"/>
          <w:color w:val="000000"/>
          <w:kern w:val="1"/>
        </w:rPr>
        <w:t xml:space="preserve"> </w:t>
      </w:r>
      <w:proofErr w:type="spellStart"/>
      <w:r w:rsidRPr="00AE20C0">
        <w:rPr>
          <w:rFonts w:eastAsia="Arial Unicode MS"/>
          <w:color w:val="000000"/>
          <w:kern w:val="1"/>
        </w:rPr>
        <w:t>набавку</w:t>
      </w:r>
      <w:proofErr w:type="spellEnd"/>
      <w:r w:rsidRPr="00AE20C0">
        <w:rPr>
          <w:rFonts w:eastAsia="Arial Unicode MS"/>
          <w:color w:val="000000"/>
          <w:kern w:val="1"/>
          <w:lang w:val="sr-Cyrl-CS"/>
        </w:rPr>
        <w:t>,</w:t>
      </w:r>
      <w:r w:rsidRPr="00AE20C0">
        <w:rPr>
          <w:rFonts w:eastAsia="Arial Unicode MS"/>
          <w:color w:val="000000"/>
          <w:kern w:val="1"/>
        </w:rPr>
        <w:t xml:space="preserve"> и </w:t>
      </w:r>
      <w:proofErr w:type="spellStart"/>
      <w:r w:rsidRPr="00AE20C0">
        <w:rPr>
          <w:rFonts w:eastAsia="Arial Unicode MS"/>
          <w:color w:val="000000"/>
          <w:kern w:val="1"/>
        </w:rPr>
        <w:t>то</w:t>
      </w:r>
      <w:proofErr w:type="spellEnd"/>
      <w:r w:rsidRPr="00AE20C0">
        <w:rPr>
          <w:rFonts w:eastAsia="Arial Unicode MS"/>
          <w:color w:val="000000"/>
          <w:kern w:val="1"/>
        </w:rPr>
        <w:t>:</w:t>
      </w:r>
    </w:p>
    <w:p w:rsidR="00081734" w:rsidRPr="000B3A9A" w:rsidRDefault="00081734" w:rsidP="000367E3">
      <w:pPr>
        <w:numPr>
          <w:ilvl w:val="0"/>
          <w:numId w:val="14"/>
        </w:numPr>
        <w:ind w:left="0" w:firstLine="0"/>
        <w:jc w:val="both"/>
        <w:rPr>
          <w:rFonts w:eastAsia="Arial Unicode MS"/>
          <w:iCs/>
          <w:color w:val="000000"/>
          <w:kern w:val="1"/>
          <w:lang w:val="sr-Cyrl-CS"/>
        </w:rPr>
      </w:pPr>
      <w:r w:rsidRPr="00AE20C0">
        <w:rPr>
          <w:rFonts w:eastAsia="Arial Unicode MS"/>
          <w:iCs/>
          <w:color w:val="000000"/>
          <w:kern w:val="1"/>
          <w:lang w:val="sr-Cyrl-CS"/>
        </w:rPr>
        <w:t>Понуђач је р</w:t>
      </w:r>
      <w:proofErr w:type="spellStart"/>
      <w:r w:rsidRPr="00AE20C0">
        <w:rPr>
          <w:rFonts w:eastAsia="Arial Unicode MS"/>
          <w:iCs/>
          <w:color w:val="000000"/>
          <w:kern w:val="1"/>
        </w:rPr>
        <w:t>егистрован</w:t>
      </w:r>
      <w:proofErr w:type="spellEnd"/>
      <w:r w:rsidRPr="00AE20C0">
        <w:rPr>
          <w:rFonts w:eastAsia="Arial Unicode MS"/>
          <w:iCs/>
          <w:color w:val="000000"/>
          <w:kern w:val="1"/>
        </w:rPr>
        <w:t xml:space="preserve"> </w:t>
      </w:r>
      <w:proofErr w:type="spellStart"/>
      <w:r w:rsidRPr="00AE20C0">
        <w:rPr>
          <w:rFonts w:eastAsia="Arial Unicode MS"/>
          <w:iCs/>
          <w:color w:val="000000"/>
          <w:kern w:val="1"/>
        </w:rPr>
        <w:t>код</w:t>
      </w:r>
      <w:proofErr w:type="spellEnd"/>
      <w:r w:rsidRPr="00AE20C0">
        <w:rPr>
          <w:rFonts w:eastAsia="Arial Unicode MS"/>
          <w:iCs/>
          <w:color w:val="000000"/>
          <w:kern w:val="1"/>
        </w:rPr>
        <w:t xml:space="preserve"> </w:t>
      </w:r>
      <w:proofErr w:type="spellStart"/>
      <w:r w:rsidRPr="00AE20C0">
        <w:rPr>
          <w:rFonts w:eastAsia="Arial Unicode MS"/>
          <w:iCs/>
          <w:color w:val="000000"/>
          <w:kern w:val="1"/>
        </w:rPr>
        <w:t>надлежног</w:t>
      </w:r>
      <w:proofErr w:type="spellEnd"/>
      <w:r w:rsidRPr="000B3A9A">
        <w:rPr>
          <w:rFonts w:eastAsia="Arial Unicode MS"/>
          <w:iCs/>
          <w:color w:val="000000"/>
          <w:kern w:val="1"/>
        </w:rPr>
        <w:t xml:space="preserve"> </w:t>
      </w:r>
      <w:proofErr w:type="spellStart"/>
      <w:r w:rsidRPr="000B3A9A">
        <w:rPr>
          <w:rFonts w:eastAsia="Arial Unicode MS"/>
          <w:iCs/>
          <w:color w:val="000000"/>
          <w:kern w:val="1"/>
        </w:rPr>
        <w:t>органа</w:t>
      </w:r>
      <w:proofErr w:type="spellEnd"/>
      <w:r w:rsidRPr="000B3A9A">
        <w:rPr>
          <w:rFonts w:eastAsia="Arial Unicode MS"/>
          <w:iCs/>
          <w:color w:val="000000"/>
          <w:kern w:val="1"/>
        </w:rPr>
        <w:t xml:space="preserve">, </w:t>
      </w:r>
      <w:proofErr w:type="spellStart"/>
      <w:r w:rsidRPr="000B3A9A">
        <w:rPr>
          <w:rFonts w:eastAsia="Arial Unicode MS"/>
          <w:iCs/>
          <w:color w:val="000000"/>
          <w:kern w:val="1"/>
        </w:rPr>
        <w:t>односно</w:t>
      </w:r>
      <w:proofErr w:type="spellEnd"/>
      <w:r w:rsidRPr="000B3A9A">
        <w:rPr>
          <w:rFonts w:eastAsia="Arial Unicode MS"/>
          <w:iCs/>
          <w:color w:val="000000"/>
          <w:kern w:val="1"/>
        </w:rPr>
        <w:t xml:space="preserve"> </w:t>
      </w:r>
      <w:proofErr w:type="spellStart"/>
      <w:r w:rsidRPr="000B3A9A">
        <w:rPr>
          <w:rFonts w:eastAsia="Arial Unicode MS"/>
          <w:iCs/>
          <w:color w:val="000000"/>
          <w:kern w:val="1"/>
        </w:rPr>
        <w:t>уписан</w:t>
      </w:r>
      <w:proofErr w:type="spellEnd"/>
      <w:r w:rsidRPr="000B3A9A">
        <w:rPr>
          <w:rFonts w:eastAsia="Arial Unicode MS"/>
          <w:iCs/>
          <w:color w:val="000000"/>
          <w:kern w:val="1"/>
        </w:rPr>
        <w:t xml:space="preserve"> у </w:t>
      </w:r>
      <w:proofErr w:type="spellStart"/>
      <w:r w:rsidRPr="000B3A9A">
        <w:rPr>
          <w:rFonts w:eastAsia="Arial Unicode MS"/>
          <w:iCs/>
          <w:color w:val="000000"/>
          <w:kern w:val="1"/>
        </w:rPr>
        <w:t>одговарајући</w:t>
      </w:r>
      <w:proofErr w:type="spellEnd"/>
      <w:r w:rsidRPr="000B3A9A">
        <w:rPr>
          <w:rFonts w:eastAsia="Arial Unicode MS"/>
          <w:iCs/>
          <w:color w:val="000000"/>
          <w:kern w:val="1"/>
        </w:rPr>
        <w:t xml:space="preserve"> </w:t>
      </w:r>
      <w:proofErr w:type="spellStart"/>
      <w:r w:rsidRPr="000B3A9A">
        <w:rPr>
          <w:rFonts w:eastAsia="Arial Unicode MS"/>
          <w:iCs/>
          <w:color w:val="000000"/>
          <w:kern w:val="1"/>
        </w:rPr>
        <w:t>регистар</w:t>
      </w:r>
      <w:proofErr w:type="spellEnd"/>
      <w:r w:rsidRPr="000B3A9A">
        <w:rPr>
          <w:rFonts w:eastAsia="Arial Unicode MS"/>
          <w:iCs/>
          <w:color w:val="000000"/>
          <w:kern w:val="1"/>
        </w:rPr>
        <w:t>;</w:t>
      </w:r>
    </w:p>
    <w:p w:rsidR="00081734" w:rsidRPr="000B3A9A" w:rsidRDefault="00081734" w:rsidP="000367E3">
      <w:pPr>
        <w:numPr>
          <w:ilvl w:val="0"/>
          <w:numId w:val="14"/>
        </w:numPr>
        <w:ind w:left="0" w:firstLine="0"/>
        <w:jc w:val="both"/>
        <w:rPr>
          <w:rFonts w:eastAsia="Arial Unicode MS"/>
          <w:iCs/>
          <w:color w:val="000000"/>
          <w:kern w:val="1"/>
          <w:lang w:val="sr-Cyrl-CS"/>
        </w:rPr>
      </w:pPr>
      <w:r w:rsidRPr="000B3A9A">
        <w:rPr>
          <w:rFonts w:eastAsia="Arial Unicode MS"/>
          <w:iCs/>
          <w:color w:val="000000"/>
          <w:kern w:val="1"/>
          <w:lang w:val="sr-Cyrl-CS"/>
        </w:rPr>
        <w:t xml:space="preserve">Понуђач и његов </w:t>
      </w:r>
      <w:proofErr w:type="spellStart"/>
      <w:r w:rsidRPr="000B3A9A">
        <w:rPr>
          <w:rFonts w:eastAsia="Arial Unicode MS"/>
          <w:iCs/>
          <w:color w:val="000000"/>
          <w:kern w:val="1"/>
        </w:rPr>
        <w:t>законски</w:t>
      </w:r>
      <w:proofErr w:type="spellEnd"/>
      <w:r w:rsidRPr="000B3A9A">
        <w:rPr>
          <w:rFonts w:eastAsia="Arial Unicode MS"/>
          <w:iCs/>
          <w:color w:val="000000"/>
          <w:kern w:val="1"/>
        </w:rPr>
        <w:t xml:space="preserve"> </w:t>
      </w:r>
      <w:proofErr w:type="spellStart"/>
      <w:r w:rsidRPr="000B3A9A">
        <w:rPr>
          <w:rFonts w:eastAsia="Arial Unicode MS"/>
          <w:color w:val="000000"/>
          <w:kern w:val="1"/>
        </w:rPr>
        <w:t>заступник</w:t>
      </w:r>
      <w:proofErr w:type="spellEnd"/>
      <w:r w:rsidRPr="000B3A9A">
        <w:rPr>
          <w:rFonts w:eastAsia="Arial Unicode MS"/>
          <w:color w:val="000000"/>
          <w:kern w:val="1"/>
        </w:rPr>
        <w:t xml:space="preserve"> </w:t>
      </w:r>
      <w:proofErr w:type="spellStart"/>
      <w:r w:rsidRPr="000B3A9A">
        <w:rPr>
          <w:rFonts w:eastAsia="Arial Unicode MS"/>
          <w:color w:val="000000"/>
          <w:kern w:val="1"/>
        </w:rPr>
        <w:t>нис</w:t>
      </w:r>
      <w:proofErr w:type="spellEnd"/>
      <w:r w:rsidRPr="000B3A9A">
        <w:rPr>
          <w:rFonts w:eastAsia="Arial Unicode MS"/>
          <w:color w:val="000000"/>
          <w:kern w:val="1"/>
          <w:lang w:val="sr-Cyrl-CS"/>
        </w:rPr>
        <w:t>у</w:t>
      </w:r>
      <w:r w:rsidRPr="000B3A9A">
        <w:rPr>
          <w:rFonts w:eastAsia="Arial Unicode MS"/>
          <w:color w:val="000000"/>
          <w:kern w:val="1"/>
        </w:rPr>
        <w:t xml:space="preserve"> </w:t>
      </w:r>
      <w:proofErr w:type="spellStart"/>
      <w:r w:rsidRPr="000B3A9A">
        <w:rPr>
          <w:rFonts w:eastAsia="Arial Unicode MS"/>
          <w:color w:val="000000"/>
          <w:kern w:val="1"/>
        </w:rPr>
        <w:t>осуђивани</w:t>
      </w:r>
      <w:proofErr w:type="spellEnd"/>
      <w:r w:rsidRPr="000B3A9A">
        <w:rPr>
          <w:rFonts w:eastAsia="Arial Unicode MS"/>
          <w:color w:val="000000"/>
          <w:kern w:val="1"/>
        </w:rPr>
        <w:t xml:space="preserve"> </w:t>
      </w:r>
      <w:proofErr w:type="spellStart"/>
      <w:r w:rsidRPr="000B3A9A">
        <w:rPr>
          <w:rFonts w:eastAsia="Arial Unicode MS"/>
          <w:color w:val="000000"/>
          <w:kern w:val="1"/>
        </w:rPr>
        <w:t>за</w:t>
      </w:r>
      <w:proofErr w:type="spellEnd"/>
      <w:r w:rsidRPr="000B3A9A">
        <w:rPr>
          <w:rFonts w:eastAsia="Arial Unicode MS"/>
          <w:color w:val="000000"/>
          <w:kern w:val="1"/>
        </w:rPr>
        <w:t xml:space="preserve"> </w:t>
      </w:r>
      <w:proofErr w:type="spellStart"/>
      <w:r w:rsidRPr="000B3A9A">
        <w:rPr>
          <w:rFonts w:eastAsia="Arial Unicode MS"/>
          <w:color w:val="000000"/>
          <w:kern w:val="1"/>
        </w:rPr>
        <w:t>неко</w:t>
      </w:r>
      <w:proofErr w:type="spellEnd"/>
      <w:r w:rsidRPr="000B3A9A">
        <w:rPr>
          <w:rFonts w:eastAsia="Arial Unicode MS"/>
          <w:color w:val="000000"/>
          <w:kern w:val="1"/>
        </w:rPr>
        <w:t xml:space="preserve"> </w:t>
      </w:r>
      <w:proofErr w:type="spellStart"/>
      <w:r w:rsidRPr="000B3A9A">
        <w:rPr>
          <w:rFonts w:eastAsia="Arial Unicode MS"/>
          <w:color w:val="000000"/>
          <w:kern w:val="1"/>
        </w:rPr>
        <w:t>од</w:t>
      </w:r>
      <w:proofErr w:type="spellEnd"/>
      <w:r w:rsidRPr="000B3A9A">
        <w:rPr>
          <w:rFonts w:eastAsia="Arial Unicode MS"/>
          <w:color w:val="000000"/>
          <w:kern w:val="1"/>
        </w:rPr>
        <w:t xml:space="preserve"> </w:t>
      </w:r>
      <w:proofErr w:type="spellStart"/>
      <w:r w:rsidRPr="000B3A9A">
        <w:rPr>
          <w:rFonts w:eastAsia="Arial Unicode MS"/>
          <w:color w:val="000000"/>
          <w:kern w:val="1"/>
        </w:rPr>
        <w:t>кривичних</w:t>
      </w:r>
      <w:proofErr w:type="spellEnd"/>
      <w:r w:rsidRPr="000B3A9A">
        <w:rPr>
          <w:rFonts w:eastAsia="Arial Unicode MS"/>
          <w:color w:val="000000"/>
          <w:kern w:val="1"/>
        </w:rPr>
        <w:t xml:space="preserve"> </w:t>
      </w:r>
      <w:proofErr w:type="spellStart"/>
      <w:r w:rsidRPr="000B3A9A">
        <w:rPr>
          <w:rFonts w:eastAsia="Arial Unicode MS"/>
          <w:color w:val="000000"/>
          <w:kern w:val="1"/>
        </w:rPr>
        <w:t>дела</w:t>
      </w:r>
      <w:proofErr w:type="spellEnd"/>
      <w:r w:rsidRPr="000B3A9A">
        <w:rPr>
          <w:rFonts w:eastAsia="Arial Unicode MS"/>
          <w:color w:val="000000"/>
          <w:kern w:val="1"/>
        </w:rPr>
        <w:t xml:space="preserve"> </w:t>
      </w:r>
      <w:proofErr w:type="spellStart"/>
      <w:r w:rsidRPr="000B3A9A">
        <w:rPr>
          <w:rFonts w:eastAsia="Arial Unicode MS"/>
          <w:color w:val="000000"/>
          <w:kern w:val="1"/>
        </w:rPr>
        <w:t>као</w:t>
      </w:r>
      <w:proofErr w:type="spellEnd"/>
      <w:r w:rsidRPr="000B3A9A">
        <w:rPr>
          <w:rFonts w:eastAsia="Arial Unicode MS"/>
          <w:color w:val="000000"/>
          <w:kern w:val="1"/>
        </w:rPr>
        <w:t xml:space="preserve"> </w:t>
      </w:r>
      <w:proofErr w:type="spellStart"/>
      <w:r w:rsidRPr="000B3A9A">
        <w:rPr>
          <w:rFonts w:eastAsia="Arial Unicode MS"/>
          <w:color w:val="000000"/>
          <w:kern w:val="1"/>
        </w:rPr>
        <w:t>члан</w:t>
      </w:r>
      <w:proofErr w:type="spellEnd"/>
      <w:r w:rsidRPr="000B3A9A">
        <w:rPr>
          <w:rFonts w:eastAsia="Arial Unicode MS"/>
          <w:color w:val="000000"/>
          <w:kern w:val="1"/>
        </w:rPr>
        <w:t xml:space="preserve"> </w:t>
      </w:r>
      <w:proofErr w:type="spellStart"/>
      <w:r w:rsidRPr="000B3A9A">
        <w:rPr>
          <w:rFonts w:eastAsia="Arial Unicode MS"/>
          <w:color w:val="000000"/>
          <w:kern w:val="1"/>
        </w:rPr>
        <w:t>организоване</w:t>
      </w:r>
      <w:proofErr w:type="spellEnd"/>
      <w:r w:rsidRPr="000B3A9A">
        <w:rPr>
          <w:rFonts w:eastAsia="Arial Unicode MS"/>
          <w:color w:val="000000"/>
          <w:kern w:val="1"/>
        </w:rPr>
        <w:t xml:space="preserve"> </w:t>
      </w:r>
      <w:proofErr w:type="spellStart"/>
      <w:r w:rsidRPr="000B3A9A">
        <w:rPr>
          <w:rFonts w:eastAsia="Arial Unicode MS"/>
          <w:color w:val="000000"/>
          <w:kern w:val="1"/>
        </w:rPr>
        <w:t>криминалне</w:t>
      </w:r>
      <w:proofErr w:type="spellEnd"/>
      <w:r w:rsidRPr="000B3A9A">
        <w:rPr>
          <w:rFonts w:eastAsia="Arial Unicode MS"/>
          <w:color w:val="000000"/>
          <w:kern w:val="1"/>
        </w:rPr>
        <w:t xml:space="preserve"> </w:t>
      </w:r>
      <w:proofErr w:type="spellStart"/>
      <w:r w:rsidRPr="000B3A9A">
        <w:rPr>
          <w:rFonts w:eastAsia="Arial Unicode MS"/>
          <w:color w:val="000000"/>
          <w:kern w:val="1"/>
        </w:rPr>
        <w:t>групе</w:t>
      </w:r>
      <w:proofErr w:type="spellEnd"/>
      <w:r w:rsidRPr="000B3A9A">
        <w:rPr>
          <w:rFonts w:eastAsia="Arial Unicode MS"/>
          <w:color w:val="000000"/>
          <w:kern w:val="1"/>
        </w:rPr>
        <w:t xml:space="preserve">, </w:t>
      </w:r>
      <w:proofErr w:type="spellStart"/>
      <w:r w:rsidRPr="000B3A9A">
        <w:rPr>
          <w:rFonts w:eastAsia="Arial Unicode MS"/>
          <w:color w:val="000000"/>
          <w:kern w:val="1"/>
        </w:rPr>
        <w:t>да</w:t>
      </w:r>
      <w:proofErr w:type="spellEnd"/>
      <w:r w:rsidRPr="000B3A9A">
        <w:rPr>
          <w:rFonts w:eastAsia="Arial Unicode MS"/>
          <w:color w:val="000000"/>
          <w:kern w:val="1"/>
        </w:rPr>
        <w:t xml:space="preserve"> </w:t>
      </w:r>
      <w:proofErr w:type="spellStart"/>
      <w:r w:rsidRPr="000B3A9A">
        <w:rPr>
          <w:rFonts w:eastAsia="Arial Unicode MS"/>
          <w:color w:val="000000"/>
          <w:kern w:val="1"/>
        </w:rPr>
        <w:t>није</w:t>
      </w:r>
      <w:proofErr w:type="spellEnd"/>
      <w:r w:rsidRPr="000B3A9A">
        <w:rPr>
          <w:rFonts w:eastAsia="Arial Unicode MS"/>
          <w:color w:val="000000"/>
          <w:kern w:val="1"/>
        </w:rPr>
        <w:t xml:space="preserve"> </w:t>
      </w:r>
      <w:proofErr w:type="spellStart"/>
      <w:r w:rsidRPr="000B3A9A">
        <w:rPr>
          <w:rFonts w:eastAsia="Arial Unicode MS"/>
          <w:color w:val="000000"/>
          <w:kern w:val="1"/>
        </w:rPr>
        <w:t>осуђиван</w:t>
      </w:r>
      <w:proofErr w:type="spellEnd"/>
      <w:r w:rsidRPr="000B3A9A">
        <w:rPr>
          <w:rFonts w:eastAsia="Arial Unicode MS"/>
          <w:color w:val="000000"/>
          <w:kern w:val="1"/>
        </w:rPr>
        <w:t xml:space="preserve"> </w:t>
      </w:r>
      <w:proofErr w:type="spellStart"/>
      <w:r w:rsidRPr="000B3A9A">
        <w:rPr>
          <w:rFonts w:eastAsia="Arial Unicode MS"/>
          <w:color w:val="000000"/>
          <w:kern w:val="1"/>
        </w:rPr>
        <w:t>за</w:t>
      </w:r>
      <w:proofErr w:type="spellEnd"/>
      <w:r w:rsidRPr="000B3A9A">
        <w:rPr>
          <w:rFonts w:eastAsia="Arial Unicode MS"/>
          <w:color w:val="000000"/>
          <w:kern w:val="1"/>
        </w:rPr>
        <w:t xml:space="preserve"> </w:t>
      </w:r>
      <w:proofErr w:type="spellStart"/>
      <w:r w:rsidRPr="000B3A9A">
        <w:rPr>
          <w:rFonts w:eastAsia="Arial Unicode MS"/>
          <w:color w:val="000000"/>
          <w:kern w:val="1"/>
        </w:rPr>
        <w:t>кривична</w:t>
      </w:r>
      <w:proofErr w:type="spellEnd"/>
      <w:r w:rsidRPr="000B3A9A">
        <w:rPr>
          <w:rFonts w:eastAsia="Arial Unicode MS"/>
          <w:color w:val="000000"/>
          <w:kern w:val="1"/>
        </w:rPr>
        <w:t xml:space="preserve"> </w:t>
      </w:r>
      <w:proofErr w:type="spellStart"/>
      <w:r w:rsidRPr="000B3A9A">
        <w:rPr>
          <w:rFonts w:eastAsia="Arial Unicode MS"/>
          <w:color w:val="000000"/>
          <w:kern w:val="1"/>
        </w:rPr>
        <w:t>дела</w:t>
      </w:r>
      <w:proofErr w:type="spellEnd"/>
      <w:r w:rsidRPr="000B3A9A">
        <w:rPr>
          <w:rFonts w:eastAsia="Arial Unicode MS"/>
          <w:color w:val="000000"/>
          <w:kern w:val="1"/>
        </w:rPr>
        <w:t xml:space="preserve"> </w:t>
      </w:r>
      <w:proofErr w:type="spellStart"/>
      <w:r w:rsidRPr="000B3A9A">
        <w:rPr>
          <w:rFonts w:eastAsia="Arial Unicode MS"/>
          <w:color w:val="000000"/>
          <w:kern w:val="1"/>
        </w:rPr>
        <w:t>против</w:t>
      </w:r>
      <w:proofErr w:type="spellEnd"/>
      <w:r w:rsidRPr="000B3A9A">
        <w:rPr>
          <w:rFonts w:eastAsia="Arial Unicode MS"/>
          <w:color w:val="000000"/>
          <w:kern w:val="1"/>
        </w:rPr>
        <w:t xml:space="preserve"> </w:t>
      </w:r>
      <w:proofErr w:type="spellStart"/>
      <w:r w:rsidRPr="000B3A9A">
        <w:rPr>
          <w:rFonts w:eastAsia="Arial Unicode MS"/>
          <w:color w:val="000000"/>
          <w:kern w:val="1"/>
        </w:rPr>
        <w:t>привреде</w:t>
      </w:r>
      <w:proofErr w:type="spellEnd"/>
      <w:r w:rsidRPr="000B3A9A">
        <w:rPr>
          <w:rFonts w:eastAsia="Arial Unicode MS"/>
          <w:color w:val="000000"/>
          <w:kern w:val="1"/>
        </w:rPr>
        <w:t xml:space="preserve">, </w:t>
      </w:r>
      <w:proofErr w:type="spellStart"/>
      <w:r w:rsidRPr="000B3A9A">
        <w:rPr>
          <w:rFonts w:eastAsia="Arial Unicode MS"/>
          <w:color w:val="000000"/>
          <w:kern w:val="1"/>
        </w:rPr>
        <w:t>кривична</w:t>
      </w:r>
      <w:proofErr w:type="spellEnd"/>
      <w:r w:rsidRPr="000B3A9A">
        <w:rPr>
          <w:rFonts w:eastAsia="Arial Unicode MS"/>
          <w:color w:val="000000"/>
          <w:kern w:val="1"/>
        </w:rPr>
        <w:t xml:space="preserve"> </w:t>
      </w:r>
      <w:proofErr w:type="spellStart"/>
      <w:r w:rsidRPr="000B3A9A">
        <w:rPr>
          <w:rFonts w:eastAsia="Arial Unicode MS"/>
          <w:color w:val="000000"/>
          <w:kern w:val="1"/>
        </w:rPr>
        <w:t>дела</w:t>
      </w:r>
      <w:proofErr w:type="spellEnd"/>
      <w:r w:rsidRPr="000B3A9A">
        <w:rPr>
          <w:rFonts w:eastAsia="Arial Unicode MS"/>
          <w:color w:val="000000"/>
          <w:kern w:val="1"/>
        </w:rPr>
        <w:t xml:space="preserve"> </w:t>
      </w:r>
      <w:proofErr w:type="spellStart"/>
      <w:r w:rsidRPr="000B3A9A">
        <w:rPr>
          <w:rFonts w:eastAsia="Arial Unicode MS"/>
          <w:color w:val="000000"/>
          <w:kern w:val="1"/>
        </w:rPr>
        <w:t>против</w:t>
      </w:r>
      <w:proofErr w:type="spellEnd"/>
      <w:r w:rsidRPr="000B3A9A">
        <w:rPr>
          <w:rFonts w:eastAsia="Arial Unicode MS"/>
          <w:color w:val="000000"/>
          <w:kern w:val="1"/>
        </w:rPr>
        <w:t xml:space="preserve"> </w:t>
      </w:r>
      <w:proofErr w:type="spellStart"/>
      <w:r w:rsidRPr="000B3A9A">
        <w:rPr>
          <w:rFonts w:eastAsia="Arial Unicode MS"/>
          <w:color w:val="000000"/>
          <w:kern w:val="1"/>
        </w:rPr>
        <w:t>животне</w:t>
      </w:r>
      <w:proofErr w:type="spellEnd"/>
      <w:r w:rsidRPr="000B3A9A">
        <w:rPr>
          <w:rFonts w:eastAsia="Arial Unicode MS"/>
          <w:color w:val="000000"/>
          <w:kern w:val="1"/>
        </w:rPr>
        <w:t xml:space="preserve"> </w:t>
      </w:r>
      <w:proofErr w:type="spellStart"/>
      <w:r w:rsidRPr="000B3A9A">
        <w:rPr>
          <w:rFonts w:eastAsia="Arial Unicode MS"/>
          <w:color w:val="000000"/>
          <w:kern w:val="1"/>
        </w:rPr>
        <w:t>средине</w:t>
      </w:r>
      <w:proofErr w:type="spellEnd"/>
      <w:r w:rsidRPr="000B3A9A">
        <w:rPr>
          <w:rFonts w:eastAsia="Arial Unicode MS"/>
          <w:color w:val="000000"/>
          <w:kern w:val="1"/>
        </w:rPr>
        <w:t xml:space="preserve">, </w:t>
      </w:r>
      <w:proofErr w:type="spellStart"/>
      <w:r w:rsidRPr="000B3A9A">
        <w:rPr>
          <w:rFonts w:eastAsia="Arial Unicode MS"/>
          <w:color w:val="000000"/>
          <w:kern w:val="1"/>
        </w:rPr>
        <w:t>кривично</w:t>
      </w:r>
      <w:proofErr w:type="spellEnd"/>
      <w:r w:rsidRPr="000B3A9A">
        <w:rPr>
          <w:rFonts w:eastAsia="Arial Unicode MS"/>
          <w:color w:val="000000"/>
          <w:kern w:val="1"/>
        </w:rPr>
        <w:t xml:space="preserve"> </w:t>
      </w:r>
      <w:proofErr w:type="spellStart"/>
      <w:r w:rsidRPr="000B3A9A">
        <w:rPr>
          <w:rFonts w:eastAsia="Arial Unicode MS"/>
          <w:color w:val="000000"/>
          <w:kern w:val="1"/>
        </w:rPr>
        <w:t>дело</w:t>
      </w:r>
      <w:proofErr w:type="spellEnd"/>
      <w:r w:rsidRPr="000B3A9A">
        <w:rPr>
          <w:rFonts w:eastAsia="Arial Unicode MS"/>
          <w:color w:val="000000"/>
          <w:kern w:val="1"/>
        </w:rPr>
        <w:t xml:space="preserve"> </w:t>
      </w:r>
      <w:proofErr w:type="spellStart"/>
      <w:r w:rsidRPr="000B3A9A">
        <w:rPr>
          <w:rFonts w:eastAsia="Arial Unicode MS"/>
          <w:color w:val="000000"/>
          <w:kern w:val="1"/>
        </w:rPr>
        <w:t>примања</w:t>
      </w:r>
      <w:proofErr w:type="spellEnd"/>
      <w:r w:rsidRPr="000B3A9A">
        <w:rPr>
          <w:rFonts w:eastAsia="Arial Unicode MS"/>
          <w:color w:val="000000"/>
          <w:kern w:val="1"/>
        </w:rPr>
        <w:t xml:space="preserve"> </w:t>
      </w:r>
      <w:proofErr w:type="spellStart"/>
      <w:r w:rsidRPr="000B3A9A">
        <w:rPr>
          <w:rFonts w:eastAsia="Arial Unicode MS"/>
          <w:color w:val="000000"/>
          <w:kern w:val="1"/>
        </w:rPr>
        <w:t>или</w:t>
      </w:r>
      <w:proofErr w:type="spellEnd"/>
      <w:r w:rsidRPr="000B3A9A">
        <w:rPr>
          <w:rFonts w:eastAsia="Arial Unicode MS"/>
          <w:color w:val="000000"/>
          <w:kern w:val="1"/>
        </w:rPr>
        <w:t xml:space="preserve"> </w:t>
      </w:r>
      <w:proofErr w:type="spellStart"/>
      <w:r w:rsidRPr="000B3A9A">
        <w:rPr>
          <w:rFonts w:eastAsia="Arial Unicode MS"/>
          <w:color w:val="000000"/>
          <w:kern w:val="1"/>
        </w:rPr>
        <w:t>давања</w:t>
      </w:r>
      <w:proofErr w:type="spellEnd"/>
      <w:r w:rsidRPr="000B3A9A">
        <w:rPr>
          <w:rFonts w:eastAsia="Arial Unicode MS"/>
          <w:color w:val="000000"/>
          <w:kern w:val="1"/>
        </w:rPr>
        <w:t xml:space="preserve"> </w:t>
      </w:r>
      <w:proofErr w:type="spellStart"/>
      <w:r w:rsidRPr="000B3A9A">
        <w:rPr>
          <w:rFonts w:eastAsia="Arial Unicode MS"/>
          <w:color w:val="000000"/>
          <w:kern w:val="1"/>
        </w:rPr>
        <w:t>мита</w:t>
      </w:r>
      <w:proofErr w:type="spellEnd"/>
      <w:r w:rsidRPr="000B3A9A">
        <w:rPr>
          <w:rFonts w:eastAsia="Arial Unicode MS"/>
          <w:color w:val="000000"/>
          <w:kern w:val="1"/>
        </w:rPr>
        <w:t xml:space="preserve">, </w:t>
      </w:r>
      <w:r w:rsidRPr="000B3A9A">
        <w:rPr>
          <w:rFonts w:eastAsia="Arial Unicode MS"/>
          <w:color w:val="000000"/>
          <w:kern w:val="1"/>
          <w:lang w:val="sr-Cyrl-CS"/>
        </w:rPr>
        <w:t>к</w:t>
      </w:r>
      <w:proofErr w:type="spellStart"/>
      <w:r w:rsidRPr="000B3A9A">
        <w:rPr>
          <w:rFonts w:eastAsia="Arial Unicode MS"/>
          <w:color w:val="000000"/>
          <w:kern w:val="1"/>
        </w:rPr>
        <w:t>ривично</w:t>
      </w:r>
      <w:proofErr w:type="spellEnd"/>
      <w:r w:rsidRPr="000B3A9A">
        <w:rPr>
          <w:rFonts w:eastAsia="Arial Unicode MS"/>
          <w:color w:val="000000"/>
          <w:kern w:val="1"/>
        </w:rPr>
        <w:t xml:space="preserve"> </w:t>
      </w:r>
      <w:proofErr w:type="spellStart"/>
      <w:r w:rsidRPr="000B3A9A">
        <w:rPr>
          <w:rFonts w:eastAsia="Arial Unicode MS"/>
          <w:color w:val="000000"/>
          <w:kern w:val="1"/>
        </w:rPr>
        <w:t>дело</w:t>
      </w:r>
      <w:proofErr w:type="spellEnd"/>
      <w:r w:rsidRPr="000B3A9A">
        <w:rPr>
          <w:rFonts w:eastAsia="Arial Unicode MS"/>
          <w:color w:val="000000"/>
          <w:kern w:val="1"/>
        </w:rPr>
        <w:t xml:space="preserve"> </w:t>
      </w:r>
      <w:proofErr w:type="spellStart"/>
      <w:r w:rsidRPr="000B3A9A">
        <w:rPr>
          <w:rFonts w:eastAsia="Arial Unicode MS"/>
          <w:color w:val="000000"/>
          <w:kern w:val="1"/>
        </w:rPr>
        <w:t>преваре</w:t>
      </w:r>
      <w:proofErr w:type="spellEnd"/>
      <w:r w:rsidRPr="000B3A9A">
        <w:rPr>
          <w:rFonts w:eastAsia="Arial Unicode MS"/>
          <w:color w:val="000000"/>
          <w:kern w:val="1"/>
        </w:rPr>
        <w:t>;</w:t>
      </w:r>
    </w:p>
    <w:p w:rsidR="00081734" w:rsidRPr="00710061" w:rsidRDefault="00081734" w:rsidP="000367E3">
      <w:pPr>
        <w:numPr>
          <w:ilvl w:val="0"/>
          <w:numId w:val="14"/>
        </w:numPr>
        <w:ind w:left="0" w:firstLine="0"/>
        <w:jc w:val="both"/>
        <w:rPr>
          <w:rFonts w:eastAsia="Arial Unicode MS"/>
          <w:iCs/>
          <w:color w:val="000000"/>
          <w:kern w:val="1"/>
          <w:lang w:val="sr-Cyrl-CS"/>
        </w:rPr>
      </w:pPr>
      <w:r w:rsidRPr="000B3A9A">
        <w:rPr>
          <w:rFonts w:eastAsia="Arial Unicode MS"/>
          <w:bCs/>
          <w:iCs/>
          <w:color w:val="000000"/>
          <w:kern w:val="1"/>
          <w:lang w:val="sr-Cyrl-CS"/>
        </w:rPr>
        <w:t>Понуђач је и</w:t>
      </w:r>
      <w:proofErr w:type="spellStart"/>
      <w:r w:rsidRPr="000B3A9A">
        <w:rPr>
          <w:rFonts w:eastAsia="Arial Unicode MS"/>
          <w:bCs/>
          <w:iCs/>
          <w:color w:val="000000"/>
          <w:kern w:val="1"/>
        </w:rPr>
        <w:t>змирио</w:t>
      </w:r>
      <w:proofErr w:type="spellEnd"/>
      <w:r w:rsidRPr="000B3A9A">
        <w:rPr>
          <w:rFonts w:eastAsia="Arial Unicode MS"/>
          <w:bCs/>
          <w:iCs/>
          <w:color w:val="000000"/>
          <w:kern w:val="1"/>
        </w:rPr>
        <w:t xml:space="preserve"> </w:t>
      </w:r>
      <w:proofErr w:type="spellStart"/>
      <w:r w:rsidRPr="000B3A9A">
        <w:rPr>
          <w:rFonts w:eastAsia="Arial Unicode MS"/>
          <w:color w:val="000000"/>
          <w:kern w:val="1"/>
        </w:rPr>
        <w:t>доспеле</w:t>
      </w:r>
      <w:proofErr w:type="spellEnd"/>
      <w:r w:rsidRPr="000B3A9A">
        <w:rPr>
          <w:rFonts w:eastAsia="Arial Unicode MS"/>
          <w:color w:val="000000"/>
          <w:kern w:val="1"/>
        </w:rPr>
        <w:t xml:space="preserve"> </w:t>
      </w:r>
      <w:proofErr w:type="spellStart"/>
      <w:r w:rsidRPr="000B3A9A">
        <w:rPr>
          <w:rFonts w:eastAsia="Arial Unicode MS"/>
          <w:color w:val="000000"/>
          <w:kern w:val="1"/>
        </w:rPr>
        <w:t>порезе</w:t>
      </w:r>
      <w:proofErr w:type="spellEnd"/>
      <w:r w:rsidRPr="000B3A9A">
        <w:rPr>
          <w:rFonts w:eastAsia="Arial Unicode MS"/>
          <w:color w:val="000000"/>
          <w:kern w:val="1"/>
        </w:rPr>
        <w:t xml:space="preserve">, </w:t>
      </w:r>
      <w:proofErr w:type="spellStart"/>
      <w:r w:rsidRPr="000B3A9A">
        <w:rPr>
          <w:rFonts w:eastAsia="Arial Unicode MS"/>
          <w:color w:val="000000"/>
          <w:kern w:val="1"/>
        </w:rPr>
        <w:t>до</w:t>
      </w:r>
      <w:r w:rsidR="00FF0A0D">
        <w:rPr>
          <w:rFonts w:eastAsia="Arial Unicode MS"/>
          <w:color w:val="000000"/>
          <w:kern w:val="1"/>
        </w:rPr>
        <w:t>приносе</w:t>
      </w:r>
      <w:proofErr w:type="spellEnd"/>
      <w:r w:rsidR="00FF0A0D">
        <w:rPr>
          <w:rFonts w:eastAsia="Arial Unicode MS"/>
          <w:color w:val="000000"/>
          <w:kern w:val="1"/>
        </w:rPr>
        <w:t xml:space="preserve"> и </w:t>
      </w:r>
      <w:proofErr w:type="spellStart"/>
      <w:r w:rsidR="00FF0A0D">
        <w:rPr>
          <w:rFonts w:eastAsia="Arial Unicode MS"/>
          <w:color w:val="000000"/>
          <w:kern w:val="1"/>
        </w:rPr>
        <w:t>друге</w:t>
      </w:r>
      <w:proofErr w:type="spellEnd"/>
      <w:r w:rsidR="00FF0A0D">
        <w:rPr>
          <w:rFonts w:eastAsia="Arial Unicode MS"/>
          <w:color w:val="000000"/>
          <w:kern w:val="1"/>
        </w:rPr>
        <w:t xml:space="preserve"> </w:t>
      </w:r>
      <w:proofErr w:type="spellStart"/>
      <w:r w:rsidR="00FF0A0D">
        <w:rPr>
          <w:rFonts w:eastAsia="Arial Unicode MS"/>
          <w:color w:val="000000"/>
          <w:kern w:val="1"/>
        </w:rPr>
        <w:t>јавне</w:t>
      </w:r>
      <w:proofErr w:type="spellEnd"/>
      <w:r w:rsidR="00FF0A0D">
        <w:rPr>
          <w:rFonts w:eastAsia="Arial Unicode MS"/>
          <w:color w:val="000000"/>
          <w:kern w:val="1"/>
        </w:rPr>
        <w:t xml:space="preserve"> </w:t>
      </w:r>
      <w:proofErr w:type="spellStart"/>
      <w:r w:rsidR="00FF0A0D">
        <w:rPr>
          <w:rFonts w:eastAsia="Arial Unicode MS"/>
          <w:color w:val="000000"/>
          <w:kern w:val="1"/>
        </w:rPr>
        <w:t>дажбине</w:t>
      </w:r>
      <w:proofErr w:type="spellEnd"/>
      <w:r w:rsidR="00FF0A0D">
        <w:rPr>
          <w:rFonts w:eastAsia="Arial Unicode MS"/>
          <w:color w:val="000000"/>
          <w:kern w:val="1"/>
        </w:rPr>
        <w:t xml:space="preserve"> у </w:t>
      </w:r>
      <w:proofErr w:type="spellStart"/>
      <w:r w:rsidRPr="000B3A9A">
        <w:rPr>
          <w:rFonts w:eastAsia="Arial Unicode MS"/>
          <w:color w:val="000000"/>
          <w:kern w:val="1"/>
        </w:rPr>
        <w:t>складу</w:t>
      </w:r>
      <w:proofErr w:type="spellEnd"/>
      <w:r w:rsidRPr="000B3A9A">
        <w:rPr>
          <w:rFonts w:eastAsia="Arial Unicode MS"/>
          <w:color w:val="000000"/>
          <w:kern w:val="1"/>
        </w:rPr>
        <w:t xml:space="preserve"> </w:t>
      </w:r>
      <w:proofErr w:type="spellStart"/>
      <w:r w:rsidRPr="000B3A9A">
        <w:rPr>
          <w:rFonts w:eastAsia="Arial Unicode MS"/>
          <w:color w:val="000000"/>
          <w:kern w:val="1"/>
        </w:rPr>
        <w:t>са</w:t>
      </w:r>
      <w:proofErr w:type="spellEnd"/>
      <w:r w:rsidRPr="000B3A9A">
        <w:rPr>
          <w:rFonts w:eastAsia="Arial Unicode MS"/>
          <w:color w:val="000000"/>
          <w:kern w:val="1"/>
        </w:rPr>
        <w:t xml:space="preserve"> </w:t>
      </w:r>
      <w:proofErr w:type="spellStart"/>
      <w:r w:rsidRPr="000B3A9A">
        <w:rPr>
          <w:rFonts w:eastAsia="Arial Unicode MS"/>
          <w:color w:val="000000"/>
          <w:kern w:val="1"/>
        </w:rPr>
        <w:t>прописима</w:t>
      </w:r>
      <w:proofErr w:type="spellEnd"/>
      <w:r w:rsidRPr="000B3A9A">
        <w:rPr>
          <w:rFonts w:eastAsia="Arial Unicode MS"/>
          <w:color w:val="000000"/>
          <w:kern w:val="1"/>
        </w:rPr>
        <w:t xml:space="preserve"> </w:t>
      </w:r>
      <w:proofErr w:type="spellStart"/>
      <w:r w:rsidRPr="000B3A9A">
        <w:rPr>
          <w:rFonts w:eastAsia="Arial Unicode MS"/>
          <w:color w:val="000000"/>
          <w:kern w:val="1"/>
        </w:rPr>
        <w:t>Републике</w:t>
      </w:r>
      <w:proofErr w:type="spellEnd"/>
      <w:r w:rsidRPr="000B3A9A">
        <w:rPr>
          <w:rFonts w:eastAsia="Arial Unicode MS"/>
          <w:color w:val="000000"/>
          <w:kern w:val="1"/>
        </w:rPr>
        <w:t xml:space="preserve"> </w:t>
      </w:r>
      <w:proofErr w:type="spellStart"/>
      <w:r w:rsidRPr="000B3A9A">
        <w:rPr>
          <w:rFonts w:eastAsia="Arial Unicode MS"/>
          <w:color w:val="000000"/>
          <w:kern w:val="1"/>
        </w:rPr>
        <w:t>Србије</w:t>
      </w:r>
      <w:proofErr w:type="spellEnd"/>
      <w:r w:rsidRPr="000B3A9A">
        <w:rPr>
          <w:rFonts w:eastAsia="Arial Unicode MS"/>
          <w:color w:val="000000"/>
          <w:kern w:val="1"/>
        </w:rPr>
        <w:t xml:space="preserve"> (</w:t>
      </w:r>
      <w:proofErr w:type="spellStart"/>
      <w:r w:rsidRPr="000B3A9A">
        <w:rPr>
          <w:rFonts w:eastAsia="Arial Unicode MS"/>
          <w:i/>
          <w:color w:val="000000"/>
          <w:kern w:val="1"/>
        </w:rPr>
        <w:t>или</w:t>
      </w:r>
      <w:proofErr w:type="spellEnd"/>
      <w:r w:rsidRPr="000B3A9A">
        <w:rPr>
          <w:rFonts w:eastAsia="Arial Unicode MS"/>
          <w:i/>
          <w:color w:val="000000"/>
          <w:kern w:val="1"/>
        </w:rPr>
        <w:t xml:space="preserve"> </w:t>
      </w:r>
      <w:proofErr w:type="spellStart"/>
      <w:r w:rsidRPr="000B3A9A">
        <w:rPr>
          <w:rFonts w:eastAsia="Arial Unicode MS"/>
          <w:i/>
          <w:color w:val="000000"/>
          <w:kern w:val="1"/>
        </w:rPr>
        <w:t>стране</w:t>
      </w:r>
      <w:proofErr w:type="spellEnd"/>
      <w:r w:rsidRPr="000B3A9A">
        <w:rPr>
          <w:rFonts w:eastAsia="Arial Unicode MS"/>
          <w:i/>
          <w:color w:val="000000"/>
          <w:kern w:val="1"/>
        </w:rPr>
        <w:t xml:space="preserve"> </w:t>
      </w:r>
      <w:proofErr w:type="spellStart"/>
      <w:r w:rsidRPr="000B3A9A">
        <w:rPr>
          <w:rFonts w:eastAsia="Arial Unicode MS"/>
          <w:i/>
          <w:color w:val="000000"/>
          <w:kern w:val="1"/>
        </w:rPr>
        <w:t>државе</w:t>
      </w:r>
      <w:proofErr w:type="spellEnd"/>
      <w:r w:rsidRPr="000B3A9A">
        <w:rPr>
          <w:rFonts w:eastAsia="Arial Unicode MS"/>
          <w:i/>
          <w:color w:val="000000"/>
          <w:kern w:val="1"/>
        </w:rPr>
        <w:t xml:space="preserve"> </w:t>
      </w:r>
      <w:proofErr w:type="spellStart"/>
      <w:r w:rsidRPr="000B3A9A">
        <w:rPr>
          <w:rFonts w:eastAsia="Arial Unicode MS"/>
          <w:i/>
          <w:color w:val="000000"/>
          <w:kern w:val="1"/>
        </w:rPr>
        <w:t>када</w:t>
      </w:r>
      <w:proofErr w:type="spellEnd"/>
      <w:r w:rsidRPr="000B3A9A">
        <w:rPr>
          <w:rFonts w:eastAsia="Arial Unicode MS"/>
          <w:i/>
          <w:color w:val="000000"/>
          <w:kern w:val="1"/>
        </w:rPr>
        <w:t xml:space="preserve"> </w:t>
      </w:r>
      <w:proofErr w:type="spellStart"/>
      <w:r w:rsidRPr="000B3A9A">
        <w:rPr>
          <w:rFonts w:eastAsia="Arial Unicode MS"/>
          <w:i/>
          <w:color w:val="000000"/>
          <w:kern w:val="1"/>
        </w:rPr>
        <w:t>има</w:t>
      </w:r>
      <w:proofErr w:type="spellEnd"/>
      <w:r w:rsidRPr="000B3A9A">
        <w:rPr>
          <w:rFonts w:eastAsia="Arial Unicode MS"/>
          <w:i/>
          <w:color w:val="000000"/>
          <w:kern w:val="1"/>
        </w:rPr>
        <w:t xml:space="preserve"> </w:t>
      </w:r>
      <w:proofErr w:type="spellStart"/>
      <w:r w:rsidRPr="000B3A9A">
        <w:rPr>
          <w:rFonts w:eastAsia="Arial Unicode MS"/>
          <w:i/>
          <w:color w:val="000000"/>
          <w:kern w:val="1"/>
        </w:rPr>
        <w:t>седиште</w:t>
      </w:r>
      <w:proofErr w:type="spellEnd"/>
      <w:r w:rsidRPr="000B3A9A">
        <w:rPr>
          <w:rFonts w:eastAsia="Arial Unicode MS"/>
          <w:i/>
          <w:color w:val="000000"/>
          <w:kern w:val="1"/>
        </w:rPr>
        <w:t xml:space="preserve"> </w:t>
      </w:r>
      <w:proofErr w:type="spellStart"/>
      <w:r w:rsidRPr="000B3A9A">
        <w:rPr>
          <w:rFonts w:eastAsia="Arial Unicode MS"/>
          <w:i/>
          <w:color w:val="000000"/>
          <w:kern w:val="1"/>
        </w:rPr>
        <w:t>на</w:t>
      </w:r>
      <w:proofErr w:type="spellEnd"/>
      <w:r w:rsidRPr="000B3A9A">
        <w:rPr>
          <w:rFonts w:eastAsia="Arial Unicode MS"/>
          <w:i/>
          <w:color w:val="000000"/>
          <w:kern w:val="1"/>
        </w:rPr>
        <w:t xml:space="preserve"> </w:t>
      </w:r>
      <w:proofErr w:type="spellStart"/>
      <w:r w:rsidRPr="000B3A9A">
        <w:rPr>
          <w:rFonts w:eastAsia="Arial Unicode MS"/>
          <w:i/>
          <w:color w:val="000000"/>
          <w:kern w:val="1"/>
        </w:rPr>
        <w:t>њеној</w:t>
      </w:r>
      <w:proofErr w:type="spellEnd"/>
      <w:r w:rsidRPr="000B3A9A">
        <w:rPr>
          <w:rFonts w:eastAsia="Arial Unicode MS"/>
          <w:i/>
          <w:color w:val="000000"/>
          <w:kern w:val="1"/>
        </w:rPr>
        <w:t xml:space="preserve"> </w:t>
      </w:r>
      <w:proofErr w:type="spellStart"/>
      <w:r w:rsidRPr="000B3A9A">
        <w:rPr>
          <w:rFonts w:eastAsia="Arial Unicode MS"/>
          <w:i/>
          <w:color w:val="000000"/>
          <w:kern w:val="1"/>
        </w:rPr>
        <w:t>територији</w:t>
      </w:r>
      <w:proofErr w:type="spellEnd"/>
      <w:r w:rsidRPr="000B3A9A">
        <w:rPr>
          <w:rFonts w:eastAsia="Arial Unicode MS"/>
          <w:i/>
          <w:color w:val="000000"/>
          <w:kern w:val="1"/>
        </w:rPr>
        <w:t>);</w:t>
      </w:r>
    </w:p>
    <w:p w:rsidR="00710061" w:rsidRPr="0069664D" w:rsidRDefault="00710061" w:rsidP="000367E3">
      <w:pPr>
        <w:numPr>
          <w:ilvl w:val="0"/>
          <w:numId w:val="14"/>
        </w:numPr>
        <w:tabs>
          <w:tab w:val="left" w:pos="900"/>
        </w:tabs>
        <w:spacing w:line="100" w:lineRule="atLeast"/>
        <w:ind w:left="0" w:firstLine="0"/>
        <w:jc w:val="both"/>
        <w:rPr>
          <w:rFonts w:eastAsia="Arial Unicode MS"/>
          <w:iCs/>
          <w:color w:val="000000"/>
          <w:kern w:val="1"/>
          <w:lang w:val="sr-Cyrl-RS"/>
        </w:rPr>
      </w:pPr>
      <w:proofErr w:type="spellStart"/>
      <w:r w:rsidRPr="0069664D">
        <w:rPr>
          <w:rFonts w:eastAsia="Arial Unicode MS"/>
          <w:bCs/>
          <w:iCs/>
          <w:color w:val="000000"/>
          <w:kern w:val="1"/>
        </w:rPr>
        <w:t>Понуђач</w:t>
      </w:r>
      <w:proofErr w:type="spellEnd"/>
      <w:r w:rsidRPr="0069664D">
        <w:rPr>
          <w:rFonts w:eastAsia="Arial Unicode MS"/>
          <w:bCs/>
          <w:iCs/>
          <w:color w:val="000000"/>
          <w:kern w:val="1"/>
        </w:rPr>
        <w:t xml:space="preserve"> </w:t>
      </w:r>
      <w:proofErr w:type="spellStart"/>
      <w:r w:rsidRPr="0069664D">
        <w:rPr>
          <w:rFonts w:eastAsia="Arial Unicode MS"/>
          <w:bCs/>
          <w:iCs/>
          <w:color w:val="000000"/>
          <w:kern w:val="1"/>
        </w:rPr>
        <w:t>који</w:t>
      </w:r>
      <w:proofErr w:type="spellEnd"/>
      <w:r w:rsidRPr="0069664D">
        <w:rPr>
          <w:rFonts w:eastAsia="Arial Unicode MS"/>
          <w:bCs/>
          <w:iCs/>
          <w:color w:val="000000"/>
          <w:kern w:val="1"/>
        </w:rPr>
        <w:t xml:space="preserve"> </w:t>
      </w:r>
      <w:proofErr w:type="spellStart"/>
      <w:r w:rsidRPr="0069664D">
        <w:rPr>
          <w:rFonts w:eastAsia="Arial Unicode MS"/>
          <w:iCs/>
          <w:color w:val="000000"/>
          <w:kern w:val="1"/>
        </w:rPr>
        <w:t>учествује</w:t>
      </w:r>
      <w:proofErr w:type="spellEnd"/>
      <w:r w:rsidRPr="0069664D">
        <w:rPr>
          <w:rFonts w:eastAsia="Arial Unicode MS"/>
          <w:iCs/>
          <w:color w:val="000000"/>
          <w:kern w:val="1"/>
        </w:rPr>
        <w:t xml:space="preserve"> у </w:t>
      </w:r>
      <w:proofErr w:type="spellStart"/>
      <w:r w:rsidRPr="0069664D">
        <w:rPr>
          <w:rFonts w:eastAsia="Arial Unicode MS"/>
          <w:iCs/>
          <w:color w:val="000000"/>
          <w:kern w:val="1"/>
        </w:rPr>
        <w:t>поступку</w:t>
      </w:r>
      <w:proofErr w:type="spellEnd"/>
      <w:r w:rsidRPr="0069664D">
        <w:rPr>
          <w:rFonts w:eastAsia="Arial Unicode MS"/>
          <w:iCs/>
          <w:color w:val="000000"/>
          <w:kern w:val="1"/>
        </w:rPr>
        <w:t xml:space="preserve"> </w:t>
      </w:r>
      <w:proofErr w:type="spellStart"/>
      <w:r w:rsidRPr="0069664D">
        <w:rPr>
          <w:rFonts w:eastAsia="Arial Unicode MS"/>
          <w:iCs/>
          <w:color w:val="000000"/>
          <w:kern w:val="1"/>
        </w:rPr>
        <w:t>предметне</w:t>
      </w:r>
      <w:proofErr w:type="spellEnd"/>
      <w:r w:rsidRPr="0069664D">
        <w:rPr>
          <w:rFonts w:eastAsia="Arial Unicode MS"/>
          <w:iCs/>
          <w:color w:val="000000"/>
          <w:kern w:val="1"/>
        </w:rPr>
        <w:t xml:space="preserve"> </w:t>
      </w:r>
      <w:proofErr w:type="spellStart"/>
      <w:r w:rsidRPr="0069664D">
        <w:rPr>
          <w:rFonts w:eastAsia="Arial Unicode MS"/>
          <w:iCs/>
          <w:color w:val="000000"/>
          <w:kern w:val="1"/>
        </w:rPr>
        <w:t>јавне</w:t>
      </w:r>
      <w:proofErr w:type="spellEnd"/>
      <w:r w:rsidRPr="0069664D">
        <w:rPr>
          <w:rFonts w:eastAsia="Arial Unicode MS"/>
          <w:iCs/>
          <w:color w:val="000000"/>
          <w:kern w:val="1"/>
        </w:rPr>
        <w:t xml:space="preserve"> </w:t>
      </w:r>
      <w:proofErr w:type="spellStart"/>
      <w:r w:rsidRPr="0069664D">
        <w:rPr>
          <w:rFonts w:eastAsia="Arial Unicode MS"/>
          <w:iCs/>
          <w:color w:val="000000"/>
          <w:kern w:val="1"/>
        </w:rPr>
        <w:t>набавке</w:t>
      </w:r>
      <w:proofErr w:type="spellEnd"/>
      <w:r w:rsidRPr="0069664D">
        <w:rPr>
          <w:rFonts w:eastAsia="Arial Unicode MS"/>
          <w:iCs/>
          <w:color w:val="000000"/>
          <w:kern w:val="1"/>
        </w:rPr>
        <w:t xml:space="preserve">, </w:t>
      </w:r>
      <w:proofErr w:type="spellStart"/>
      <w:r w:rsidRPr="0069664D">
        <w:rPr>
          <w:rFonts w:eastAsia="Arial Unicode MS"/>
          <w:iCs/>
          <w:color w:val="000000"/>
          <w:kern w:val="1"/>
        </w:rPr>
        <w:t>мора</w:t>
      </w:r>
      <w:proofErr w:type="spellEnd"/>
      <w:r w:rsidRPr="0069664D">
        <w:rPr>
          <w:rFonts w:eastAsia="Arial Unicode MS"/>
          <w:iCs/>
          <w:color w:val="000000"/>
          <w:kern w:val="1"/>
        </w:rPr>
        <w:t xml:space="preserve"> </w:t>
      </w:r>
      <w:proofErr w:type="spellStart"/>
      <w:r w:rsidRPr="0069664D">
        <w:rPr>
          <w:rFonts w:eastAsia="Arial Unicode MS"/>
          <w:iCs/>
          <w:color w:val="000000"/>
          <w:kern w:val="1"/>
        </w:rPr>
        <w:t>испунити</w:t>
      </w:r>
      <w:proofErr w:type="spellEnd"/>
      <w:r w:rsidRPr="0069664D">
        <w:rPr>
          <w:rFonts w:eastAsia="Arial Unicode MS"/>
          <w:iCs/>
          <w:color w:val="000000"/>
          <w:kern w:val="1"/>
        </w:rPr>
        <w:t xml:space="preserve"> </w:t>
      </w:r>
      <w:proofErr w:type="spellStart"/>
      <w:r w:rsidRPr="0069664D">
        <w:rPr>
          <w:rFonts w:eastAsia="Arial Unicode MS"/>
          <w:iCs/>
          <w:color w:val="000000"/>
          <w:kern w:val="1"/>
        </w:rPr>
        <w:t>додатне</w:t>
      </w:r>
      <w:proofErr w:type="spellEnd"/>
      <w:r w:rsidRPr="0069664D">
        <w:rPr>
          <w:rFonts w:eastAsia="Arial Unicode MS"/>
          <w:iCs/>
          <w:color w:val="000000"/>
          <w:kern w:val="1"/>
        </w:rPr>
        <w:t xml:space="preserve"> </w:t>
      </w:r>
      <w:proofErr w:type="spellStart"/>
      <w:r w:rsidRPr="0069664D">
        <w:rPr>
          <w:rFonts w:eastAsia="Arial Unicode MS"/>
          <w:iCs/>
          <w:color w:val="000000"/>
          <w:kern w:val="1"/>
        </w:rPr>
        <w:t>услове</w:t>
      </w:r>
      <w:proofErr w:type="spellEnd"/>
      <w:r w:rsidRPr="0069664D">
        <w:rPr>
          <w:rFonts w:eastAsia="Arial Unicode MS"/>
          <w:iCs/>
          <w:color w:val="000000"/>
          <w:kern w:val="1"/>
        </w:rPr>
        <w:t xml:space="preserve"> </w:t>
      </w:r>
      <w:proofErr w:type="spellStart"/>
      <w:r w:rsidRPr="0069664D">
        <w:rPr>
          <w:rFonts w:eastAsia="Arial Unicode MS"/>
          <w:iCs/>
          <w:color w:val="000000"/>
          <w:kern w:val="1"/>
        </w:rPr>
        <w:t>за</w:t>
      </w:r>
      <w:proofErr w:type="spellEnd"/>
      <w:r w:rsidRPr="0069664D">
        <w:rPr>
          <w:rFonts w:eastAsia="Arial Unicode MS"/>
          <w:iCs/>
          <w:color w:val="000000"/>
          <w:kern w:val="1"/>
        </w:rPr>
        <w:t xml:space="preserve"> </w:t>
      </w:r>
      <w:proofErr w:type="spellStart"/>
      <w:r w:rsidRPr="0069664D">
        <w:rPr>
          <w:rFonts w:eastAsia="Arial Unicode MS"/>
          <w:iCs/>
          <w:color w:val="000000"/>
          <w:kern w:val="1"/>
        </w:rPr>
        <w:t>учешће</w:t>
      </w:r>
      <w:proofErr w:type="spellEnd"/>
      <w:r w:rsidRPr="0069664D">
        <w:rPr>
          <w:rFonts w:eastAsia="Arial Unicode MS"/>
          <w:iCs/>
          <w:color w:val="000000"/>
          <w:kern w:val="1"/>
        </w:rPr>
        <w:t xml:space="preserve"> у </w:t>
      </w:r>
      <w:proofErr w:type="spellStart"/>
      <w:r w:rsidRPr="0069664D">
        <w:rPr>
          <w:rFonts w:eastAsia="Arial Unicode MS"/>
          <w:iCs/>
          <w:color w:val="000000"/>
          <w:kern w:val="1"/>
        </w:rPr>
        <w:t>поступку</w:t>
      </w:r>
      <w:proofErr w:type="spellEnd"/>
      <w:r w:rsidRPr="0069664D">
        <w:rPr>
          <w:rFonts w:eastAsia="Arial Unicode MS"/>
          <w:iCs/>
          <w:color w:val="000000"/>
          <w:kern w:val="1"/>
        </w:rPr>
        <w:t xml:space="preserve"> </w:t>
      </w:r>
      <w:proofErr w:type="spellStart"/>
      <w:r w:rsidRPr="0069664D">
        <w:rPr>
          <w:rFonts w:eastAsia="Arial Unicode MS"/>
          <w:iCs/>
          <w:color w:val="000000"/>
          <w:kern w:val="1"/>
        </w:rPr>
        <w:t>јавне</w:t>
      </w:r>
      <w:proofErr w:type="spellEnd"/>
      <w:r w:rsidRPr="0069664D">
        <w:rPr>
          <w:rFonts w:eastAsia="Arial Unicode MS"/>
          <w:iCs/>
          <w:color w:val="000000"/>
          <w:kern w:val="1"/>
        </w:rPr>
        <w:t xml:space="preserve"> </w:t>
      </w:r>
      <w:proofErr w:type="spellStart"/>
      <w:proofErr w:type="gramStart"/>
      <w:r w:rsidRPr="0069664D">
        <w:rPr>
          <w:rFonts w:eastAsia="Arial Unicode MS"/>
          <w:iCs/>
          <w:color w:val="000000"/>
          <w:kern w:val="1"/>
        </w:rPr>
        <w:t>набавке</w:t>
      </w:r>
      <w:proofErr w:type="spellEnd"/>
      <w:r w:rsidRPr="0069664D">
        <w:rPr>
          <w:rFonts w:eastAsia="Arial Unicode MS"/>
          <w:iCs/>
          <w:color w:val="000000"/>
          <w:kern w:val="1"/>
        </w:rPr>
        <w:t xml:space="preserve">,  </w:t>
      </w:r>
      <w:proofErr w:type="spellStart"/>
      <w:r w:rsidRPr="0069664D">
        <w:rPr>
          <w:rFonts w:eastAsia="Arial Unicode MS"/>
          <w:iCs/>
          <w:color w:val="000000"/>
          <w:kern w:val="1"/>
        </w:rPr>
        <w:t>дефинисане</w:t>
      </w:r>
      <w:proofErr w:type="spellEnd"/>
      <w:proofErr w:type="gramEnd"/>
      <w:r w:rsidRPr="0069664D">
        <w:rPr>
          <w:rFonts w:eastAsia="Arial Unicode MS"/>
          <w:iCs/>
          <w:color w:val="000000"/>
          <w:kern w:val="1"/>
        </w:rPr>
        <w:t xml:space="preserve"> </w:t>
      </w:r>
      <w:proofErr w:type="spellStart"/>
      <w:r w:rsidRPr="0069664D">
        <w:rPr>
          <w:rFonts w:eastAsia="Arial Unicode MS"/>
          <w:iCs/>
          <w:color w:val="000000"/>
          <w:kern w:val="1"/>
        </w:rPr>
        <w:t>чл</w:t>
      </w:r>
      <w:proofErr w:type="spellEnd"/>
      <w:r w:rsidRPr="0069664D">
        <w:rPr>
          <w:rFonts w:eastAsia="Arial Unicode MS"/>
          <w:iCs/>
          <w:color w:val="000000"/>
          <w:kern w:val="1"/>
        </w:rPr>
        <w:t xml:space="preserve">. 76. </w:t>
      </w:r>
      <w:proofErr w:type="spellStart"/>
      <w:r w:rsidRPr="0069664D">
        <w:rPr>
          <w:rFonts w:eastAsia="Arial Unicode MS"/>
          <w:iCs/>
          <w:color w:val="000000"/>
          <w:kern w:val="1"/>
        </w:rPr>
        <w:t>Закона</w:t>
      </w:r>
      <w:proofErr w:type="spellEnd"/>
      <w:r w:rsidRPr="0069664D">
        <w:rPr>
          <w:rFonts w:eastAsia="Arial Unicode MS"/>
          <w:iCs/>
          <w:color w:val="000000"/>
          <w:kern w:val="1"/>
        </w:rPr>
        <w:t xml:space="preserve">, и </w:t>
      </w:r>
      <w:proofErr w:type="spellStart"/>
      <w:proofErr w:type="gramStart"/>
      <w:r w:rsidRPr="0069664D">
        <w:rPr>
          <w:rFonts w:eastAsia="Arial Unicode MS"/>
          <w:iCs/>
          <w:color w:val="000000"/>
          <w:kern w:val="1"/>
        </w:rPr>
        <w:t>то</w:t>
      </w:r>
      <w:proofErr w:type="spellEnd"/>
      <w:r w:rsidRPr="0069664D">
        <w:rPr>
          <w:rFonts w:eastAsia="Arial Unicode MS"/>
          <w:iCs/>
          <w:color w:val="000000"/>
          <w:kern w:val="1"/>
        </w:rPr>
        <w:t>:</w:t>
      </w:r>
      <w:r w:rsidRPr="0069664D">
        <w:rPr>
          <w:lang w:val="sr-Cyrl-CS"/>
        </w:rPr>
        <w:t>да</w:t>
      </w:r>
      <w:proofErr w:type="gramEnd"/>
      <w:r w:rsidRPr="0069664D">
        <w:rPr>
          <w:lang w:val="sr-Cyrl-CS"/>
        </w:rPr>
        <w:t xml:space="preserve"> располаже неопходним финансијским капацитетом,</w:t>
      </w:r>
      <w:r w:rsidRPr="0069664D">
        <w:rPr>
          <w:rFonts w:eastAsia="Arial Unicode MS"/>
          <w:iCs/>
          <w:color w:val="000000"/>
          <w:kern w:val="1"/>
        </w:rPr>
        <w:t xml:space="preserve"> </w:t>
      </w:r>
      <w:r w:rsidRPr="0069664D">
        <w:rPr>
          <w:color w:val="000000"/>
          <w:lang w:val="ru-RU"/>
        </w:rPr>
        <w:t xml:space="preserve">неопходним референцама, </w:t>
      </w:r>
      <w:r w:rsidRPr="0069664D">
        <w:rPr>
          <w:lang w:val="sr-Cyrl-RS"/>
        </w:rPr>
        <w:t>да</w:t>
      </w:r>
      <w:r w:rsidRPr="0069664D">
        <w:rPr>
          <w:lang w:val="sr-Latn-CS"/>
        </w:rPr>
        <w:t xml:space="preserve"> располаже неопходним техничким капацитетом</w:t>
      </w:r>
      <w:r w:rsidR="0069664D">
        <w:rPr>
          <w:lang w:val="sr-Cyrl-RS"/>
        </w:rPr>
        <w:t>.</w:t>
      </w:r>
    </w:p>
    <w:p w:rsidR="00710061" w:rsidRDefault="0097671A" w:rsidP="0097671A">
      <w:pPr>
        <w:tabs>
          <w:tab w:val="left" w:pos="5790"/>
        </w:tabs>
        <w:jc w:val="both"/>
        <w:rPr>
          <w:rFonts w:eastAsia="Arial Unicode MS"/>
          <w:iCs/>
          <w:color w:val="000000"/>
          <w:kern w:val="1"/>
          <w:lang w:val="sr-Cyrl-CS"/>
        </w:rPr>
      </w:pPr>
      <w:r>
        <w:rPr>
          <w:rFonts w:eastAsia="Arial Unicode MS"/>
          <w:iCs/>
          <w:color w:val="000000"/>
          <w:kern w:val="1"/>
          <w:lang w:val="sr-Cyrl-CS"/>
        </w:rPr>
        <w:tab/>
      </w:r>
    </w:p>
    <w:p w:rsidR="0097671A" w:rsidRPr="000B3A9A" w:rsidRDefault="0097671A" w:rsidP="0097671A">
      <w:pPr>
        <w:tabs>
          <w:tab w:val="left" w:pos="5790"/>
        </w:tabs>
        <w:jc w:val="both"/>
        <w:rPr>
          <w:rFonts w:eastAsia="Arial Unicode MS"/>
          <w:iCs/>
          <w:color w:val="000000"/>
          <w:kern w:val="1"/>
          <w:lang w:val="sr-Cyrl-CS"/>
        </w:rPr>
      </w:pPr>
    </w:p>
    <w:p w:rsidR="00FF0A0D" w:rsidRDefault="00FF0A0D" w:rsidP="00081734">
      <w:pPr>
        <w:spacing w:line="100" w:lineRule="atLeast"/>
        <w:jc w:val="both"/>
        <w:rPr>
          <w:rFonts w:eastAsia="Arial Unicode MS"/>
          <w:i/>
          <w:color w:val="000000"/>
          <w:kern w:val="1"/>
          <w:lang w:val="sr-Cyrl-CS"/>
        </w:rPr>
      </w:pPr>
    </w:p>
    <w:p w:rsidR="00FF0A0D" w:rsidRPr="000B3A9A" w:rsidRDefault="00FF0A0D" w:rsidP="00081734">
      <w:pPr>
        <w:spacing w:line="100" w:lineRule="atLeast"/>
        <w:jc w:val="both"/>
        <w:rPr>
          <w:rFonts w:eastAsia="Arial Unicode MS"/>
          <w:i/>
          <w:color w:val="000000"/>
          <w:kern w:val="1"/>
          <w:lang w:val="sr-Cyrl-CS"/>
        </w:rPr>
      </w:pPr>
    </w:p>
    <w:p w:rsidR="00081734" w:rsidRPr="000B3A9A" w:rsidRDefault="00081734" w:rsidP="00081734">
      <w:pPr>
        <w:spacing w:line="100" w:lineRule="atLeast"/>
        <w:rPr>
          <w:rFonts w:eastAsia="Arial Unicode MS"/>
          <w:color w:val="000000"/>
          <w:kern w:val="1"/>
        </w:rPr>
      </w:pPr>
      <w:proofErr w:type="spellStart"/>
      <w:proofErr w:type="gramStart"/>
      <w:r w:rsidRPr="000B3A9A">
        <w:rPr>
          <w:rFonts w:eastAsia="Arial Unicode MS"/>
          <w:color w:val="000000"/>
          <w:kern w:val="1"/>
        </w:rPr>
        <w:t>Место</w:t>
      </w:r>
      <w:proofErr w:type="spellEnd"/>
      <w:r w:rsidRPr="000B3A9A">
        <w:rPr>
          <w:rFonts w:eastAsia="Arial Unicode MS"/>
          <w:color w:val="000000"/>
          <w:kern w:val="1"/>
        </w:rPr>
        <w:t>:_</w:t>
      </w:r>
      <w:proofErr w:type="gramEnd"/>
      <w:r w:rsidRPr="000B3A9A">
        <w:rPr>
          <w:rFonts w:eastAsia="Arial Unicode MS"/>
          <w:color w:val="000000"/>
          <w:kern w:val="1"/>
        </w:rPr>
        <w:t xml:space="preserve">____________                                                            </w:t>
      </w:r>
      <w:r w:rsidR="00B50EA2">
        <w:rPr>
          <w:rFonts w:eastAsia="Arial Unicode MS"/>
          <w:color w:val="000000"/>
          <w:kern w:val="1"/>
          <w:lang w:val="sr-Cyrl-RS"/>
        </w:rPr>
        <w:t xml:space="preserve">                           </w:t>
      </w:r>
      <w:proofErr w:type="spellStart"/>
      <w:r w:rsidRPr="000B3A9A">
        <w:rPr>
          <w:rFonts w:eastAsia="Arial Unicode MS"/>
          <w:color w:val="000000"/>
          <w:kern w:val="1"/>
        </w:rPr>
        <w:t>Понуђач</w:t>
      </w:r>
      <w:proofErr w:type="spellEnd"/>
      <w:r w:rsidRPr="000B3A9A">
        <w:rPr>
          <w:rFonts w:eastAsia="Arial Unicode MS"/>
          <w:color w:val="000000"/>
          <w:kern w:val="1"/>
        </w:rPr>
        <w:t>:</w:t>
      </w:r>
    </w:p>
    <w:p w:rsidR="00081734" w:rsidRPr="000B3A9A" w:rsidRDefault="00081734" w:rsidP="00081734">
      <w:pPr>
        <w:spacing w:line="100" w:lineRule="atLeast"/>
        <w:rPr>
          <w:rFonts w:eastAsia="Arial Unicode MS"/>
          <w:b/>
          <w:bCs/>
          <w:i/>
          <w:kern w:val="1"/>
        </w:rPr>
      </w:pPr>
      <w:proofErr w:type="spellStart"/>
      <w:proofErr w:type="gramStart"/>
      <w:r w:rsidRPr="000B3A9A">
        <w:rPr>
          <w:rFonts w:eastAsia="Arial Unicode MS"/>
          <w:color w:val="000000"/>
          <w:kern w:val="1"/>
        </w:rPr>
        <w:t>Датум</w:t>
      </w:r>
      <w:proofErr w:type="spellEnd"/>
      <w:r w:rsidRPr="000B3A9A">
        <w:rPr>
          <w:rFonts w:eastAsia="Arial Unicode MS"/>
          <w:color w:val="000000"/>
          <w:kern w:val="1"/>
        </w:rPr>
        <w:t>:_</w:t>
      </w:r>
      <w:proofErr w:type="gramEnd"/>
      <w:r w:rsidRPr="000B3A9A">
        <w:rPr>
          <w:rFonts w:eastAsia="Arial Unicode MS"/>
          <w:color w:val="000000"/>
          <w:kern w:val="1"/>
        </w:rPr>
        <w:t xml:space="preserve">____________                         М.П.                  </w:t>
      </w:r>
      <w:r w:rsidR="00B50EA2">
        <w:rPr>
          <w:rFonts w:eastAsia="Arial Unicode MS"/>
          <w:color w:val="000000"/>
          <w:kern w:val="1"/>
          <w:lang w:val="sr-Cyrl-RS"/>
        </w:rPr>
        <w:t xml:space="preserve">                   </w:t>
      </w:r>
      <w:r w:rsidRPr="000B3A9A">
        <w:rPr>
          <w:rFonts w:eastAsia="Arial Unicode MS"/>
          <w:color w:val="000000"/>
          <w:kern w:val="1"/>
        </w:rPr>
        <w:t xml:space="preserve">   _____________________                                                     </w:t>
      </w:r>
    </w:p>
    <w:p w:rsidR="00081734" w:rsidRPr="00081734" w:rsidRDefault="00081734" w:rsidP="00081734">
      <w:pPr>
        <w:spacing w:after="120" w:line="100" w:lineRule="atLeast"/>
        <w:jc w:val="both"/>
        <w:rPr>
          <w:rFonts w:eastAsia="Arial Unicode MS"/>
          <w:b/>
          <w:bCs/>
          <w:kern w:val="1"/>
        </w:rPr>
      </w:pPr>
    </w:p>
    <w:p w:rsidR="00081734" w:rsidRDefault="00081734" w:rsidP="00081734">
      <w:pPr>
        <w:spacing w:line="100" w:lineRule="atLeast"/>
        <w:jc w:val="both"/>
        <w:rPr>
          <w:rFonts w:eastAsia="Arial Unicode MS"/>
          <w:b/>
          <w:bCs/>
          <w:kern w:val="1"/>
        </w:rPr>
      </w:pPr>
    </w:p>
    <w:p w:rsidR="00081734" w:rsidRDefault="00081734" w:rsidP="00081734">
      <w:pPr>
        <w:spacing w:line="100" w:lineRule="atLeast"/>
        <w:jc w:val="both"/>
        <w:rPr>
          <w:rFonts w:eastAsia="Arial Unicode MS"/>
          <w:b/>
          <w:bCs/>
          <w:kern w:val="1"/>
        </w:rPr>
      </w:pPr>
    </w:p>
    <w:p w:rsidR="0097671A" w:rsidRDefault="0097671A" w:rsidP="00081734">
      <w:pPr>
        <w:spacing w:line="100" w:lineRule="atLeast"/>
        <w:jc w:val="both"/>
        <w:rPr>
          <w:rFonts w:eastAsia="Arial Unicode MS"/>
          <w:b/>
          <w:bCs/>
          <w:kern w:val="1"/>
        </w:rPr>
      </w:pPr>
    </w:p>
    <w:p w:rsidR="00DA1299" w:rsidRDefault="00DA1299" w:rsidP="00081734">
      <w:pPr>
        <w:spacing w:line="100" w:lineRule="atLeast"/>
        <w:jc w:val="both"/>
        <w:rPr>
          <w:rFonts w:eastAsia="Arial Unicode MS"/>
          <w:b/>
          <w:bCs/>
          <w:kern w:val="1"/>
        </w:rPr>
      </w:pPr>
    </w:p>
    <w:p w:rsidR="00081734" w:rsidRDefault="00081734" w:rsidP="00081734">
      <w:pPr>
        <w:spacing w:line="100" w:lineRule="atLeast"/>
        <w:jc w:val="both"/>
        <w:rPr>
          <w:rFonts w:eastAsia="Arial Unicode MS"/>
          <w:b/>
          <w:bCs/>
          <w:kern w:val="1"/>
        </w:rPr>
      </w:pPr>
    </w:p>
    <w:p w:rsidR="00081734" w:rsidRDefault="00081734" w:rsidP="00081734">
      <w:pPr>
        <w:spacing w:line="100" w:lineRule="atLeast"/>
        <w:jc w:val="both"/>
        <w:rPr>
          <w:rFonts w:eastAsia="Arial Unicode MS"/>
          <w:bCs/>
          <w:iCs/>
          <w:kern w:val="1"/>
        </w:rPr>
      </w:pPr>
      <w:proofErr w:type="spellStart"/>
      <w:r w:rsidRPr="00081734">
        <w:rPr>
          <w:rFonts w:eastAsia="Arial Unicode MS"/>
          <w:b/>
          <w:bCs/>
          <w:kern w:val="1"/>
        </w:rPr>
        <w:t>Напомена</w:t>
      </w:r>
      <w:proofErr w:type="spellEnd"/>
      <w:r w:rsidRPr="00081734">
        <w:rPr>
          <w:rFonts w:eastAsia="Arial Unicode MS"/>
          <w:b/>
          <w:bCs/>
          <w:kern w:val="1"/>
        </w:rPr>
        <w:t>:</w:t>
      </w:r>
      <w:r w:rsidRPr="00081734">
        <w:rPr>
          <w:rFonts w:eastAsia="Arial Unicode MS"/>
          <w:bCs/>
          <w:kern w:val="1"/>
        </w:rPr>
        <w:t xml:space="preserve"> </w:t>
      </w:r>
      <w:proofErr w:type="spellStart"/>
      <w:r w:rsidRPr="00081734">
        <w:rPr>
          <w:rFonts w:eastAsia="Arial Unicode MS"/>
          <w:b/>
          <w:bCs/>
          <w:iCs/>
          <w:kern w:val="1"/>
          <w:u w:val="single"/>
        </w:rPr>
        <w:t>Уколико</w:t>
      </w:r>
      <w:proofErr w:type="spellEnd"/>
      <w:r w:rsidRPr="00081734">
        <w:rPr>
          <w:rFonts w:eastAsia="Arial Unicode MS"/>
          <w:b/>
          <w:bCs/>
          <w:iCs/>
          <w:kern w:val="1"/>
          <w:u w:val="single"/>
        </w:rPr>
        <w:t xml:space="preserve"> </w:t>
      </w:r>
      <w:proofErr w:type="spellStart"/>
      <w:r w:rsidRPr="00081734">
        <w:rPr>
          <w:rFonts w:eastAsia="Arial Unicode MS"/>
          <w:b/>
          <w:bCs/>
          <w:iCs/>
          <w:kern w:val="1"/>
          <w:u w:val="single"/>
        </w:rPr>
        <w:t>понуду</w:t>
      </w:r>
      <w:proofErr w:type="spellEnd"/>
      <w:r w:rsidRPr="00081734">
        <w:rPr>
          <w:rFonts w:eastAsia="Arial Unicode MS"/>
          <w:b/>
          <w:bCs/>
          <w:iCs/>
          <w:kern w:val="1"/>
          <w:u w:val="single"/>
        </w:rPr>
        <w:t xml:space="preserve"> </w:t>
      </w:r>
      <w:proofErr w:type="spellStart"/>
      <w:r w:rsidRPr="00081734">
        <w:rPr>
          <w:rFonts w:eastAsia="Arial Unicode MS"/>
          <w:b/>
          <w:bCs/>
          <w:iCs/>
          <w:kern w:val="1"/>
          <w:u w:val="single"/>
        </w:rPr>
        <w:t>подноси</w:t>
      </w:r>
      <w:proofErr w:type="spellEnd"/>
      <w:r w:rsidRPr="00081734">
        <w:rPr>
          <w:rFonts w:eastAsia="Arial Unicode MS"/>
          <w:b/>
          <w:bCs/>
          <w:iCs/>
          <w:kern w:val="1"/>
          <w:u w:val="single"/>
        </w:rPr>
        <w:t xml:space="preserve"> </w:t>
      </w:r>
      <w:proofErr w:type="spellStart"/>
      <w:r w:rsidRPr="00081734">
        <w:rPr>
          <w:rFonts w:eastAsia="Arial Unicode MS"/>
          <w:b/>
          <w:bCs/>
          <w:iCs/>
          <w:kern w:val="1"/>
          <w:u w:val="single"/>
        </w:rPr>
        <w:t>група</w:t>
      </w:r>
      <w:proofErr w:type="spellEnd"/>
      <w:r w:rsidRPr="00081734">
        <w:rPr>
          <w:rFonts w:eastAsia="Arial Unicode MS"/>
          <w:b/>
          <w:bCs/>
          <w:iCs/>
          <w:kern w:val="1"/>
          <w:u w:val="single"/>
        </w:rPr>
        <w:t xml:space="preserve"> </w:t>
      </w:r>
      <w:proofErr w:type="spellStart"/>
      <w:r w:rsidRPr="00081734">
        <w:rPr>
          <w:rFonts w:eastAsia="Arial Unicode MS"/>
          <w:b/>
          <w:bCs/>
          <w:iCs/>
          <w:kern w:val="1"/>
          <w:u w:val="single"/>
        </w:rPr>
        <w:t>понуђача</w:t>
      </w:r>
      <w:proofErr w:type="spellEnd"/>
      <w:r w:rsidRPr="00081734">
        <w:rPr>
          <w:rFonts w:eastAsia="Arial Unicode MS"/>
          <w:b/>
          <w:bCs/>
          <w:iCs/>
          <w:kern w:val="1"/>
          <w:u w:val="single"/>
        </w:rPr>
        <w:t>,</w:t>
      </w:r>
      <w:r w:rsidRPr="00081734">
        <w:rPr>
          <w:rFonts w:eastAsia="Arial Unicode MS"/>
          <w:bCs/>
          <w:iCs/>
          <w:kern w:val="1"/>
        </w:rPr>
        <w:t xml:space="preserve"> </w:t>
      </w:r>
      <w:proofErr w:type="spellStart"/>
      <w:r w:rsidRPr="00081734">
        <w:rPr>
          <w:rFonts w:eastAsia="Arial Unicode MS"/>
          <w:bCs/>
          <w:iCs/>
          <w:kern w:val="1"/>
        </w:rPr>
        <w:t>Изјава</w:t>
      </w:r>
      <w:proofErr w:type="spellEnd"/>
      <w:r w:rsidRPr="00081734">
        <w:rPr>
          <w:rFonts w:eastAsia="Arial Unicode MS"/>
          <w:bCs/>
          <w:iCs/>
          <w:kern w:val="1"/>
        </w:rPr>
        <w:t xml:space="preserve"> </w:t>
      </w:r>
      <w:proofErr w:type="spellStart"/>
      <w:r w:rsidRPr="00081734">
        <w:rPr>
          <w:rFonts w:eastAsia="Arial Unicode MS"/>
          <w:bCs/>
          <w:iCs/>
          <w:kern w:val="1"/>
        </w:rPr>
        <w:t>мора</w:t>
      </w:r>
      <w:proofErr w:type="spellEnd"/>
      <w:r w:rsidRPr="00081734">
        <w:rPr>
          <w:rFonts w:eastAsia="Arial Unicode MS"/>
          <w:bCs/>
          <w:iCs/>
          <w:kern w:val="1"/>
        </w:rPr>
        <w:t xml:space="preserve"> </w:t>
      </w:r>
      <w:proofErr w:type="spellStart"/>
      <w:r w:rsidRPr="00081734">
        <w:rPr>
          <w:rFonts w:eastAsia="Arial Unicode MS"/>
          <w:bCs/>
          <w:iCs/>
          <w:kern w:val="1"/>
        </w:rPr>
        <w:t>бити</w:t>
      </w:r>
      <w:proofErr w:type="spellEnd"/>
      <w:r w:rsidRPr="00081734">
        <w:rPr>
          <w:rFonts w:eastAsia="Arial Unicode MS"/>
          <w:bCs/>
          <w:iCs/>
          <w:kern w:val="1"/>
        </w:rPr>
        <w:t xml:space="preserve"> </w:t>
      </w:r>
      <w:proofErr w:type="spellStart"/>
      <w:r w:rsidRPr="00081734">
        <w:rPr>
          <w:rFonts w:eastAsia="Arial Unicode MS"/>
          <w:bCs/>
          <w:iCs/>
          <w:kern w:val="1"/>
        </w:rPr>
        <w:t>потписана</w:t>
      </w:r>
      <w:proofErr w:type="spellEnd"/>
      <w:r w:rsidRPr="00081734">
        <w:rPr>
          <w:rFonts w:eastAsia="Arial Unicode MS"/>
          <w:bCs/>
          <w:iCs/>
          <w:kern w:val="1"/>
        </w:rPr>
        <w:t xml:space="preserve"> </w:t>
      </w:r>
      <w:proofErr w:type="spellStart"/>
      <w:r w:rsidRPr="00081734">
        <w:rPr>
          <w:rFonts w:eastAsia="Arial Unicode MS"/>
          <w:bCs/>
          <w:iCs/>
          <w:kern w:val="1"/>
        </w:rPr>
        <w:t>од</w:t>
      </w:r>
      <w:proofErr w:type="spellEnd"/>
      <w:r w:rsidRPr="00081734">
        <w:rPr>
          <w:rFonts w:eastAsia="Arial Unicode MS"/>
          <w:bCs/>
          <w:iCs/>
          <w:kern w:val="1"/>
        </w:rPr>
        <w:t xml:space="preserve"> </w:t>
      </w:r>
      <w:proofErr w:type="spellStart"/>
      <w:r w:rsidRPr="00081734">
        <w:rPr>
          <w:rFonts w:eastAsia="Arial Unicode MS"/>
          <w:bCs/>
          <w:iCs/>
          <w:kern w:val="1"/>
        </w:rPr>
        <w:t>стране</w:t>
      </w:r>
      <w:proofErr w:type="spellEnd"/>
      <w:r w:rsidRPr="00081734">
        <w:rPr>
          <w:rFonts w:eastAsia="Arial Unicode MS"/>
          <w:bCs/>
          <w:iCs/>
          <w:kern w:val="1"/>
        </w:rPr>
        <w:t xml:space="preserve"> </w:t>
      </w:r>
      <w:proofErr w:type="spellStart"/>
      <w:r w:rsidRPr="00081734">
        <w:rPr>
          <w:rFonts w:eastAsia="Arial Unicode MS"/>
          <w:bCs/>
          <w:iCs/>
          <w:kern w:val="1"/>
        </w:rPr>
        <w:t>овлашћеног</w:t>
      </w:r>
      <w:proofErr w:type="spellEnd"/>
      <w:r w:rsidRPr="00081734">
        <w:rPr>
          <w:rFonts w:eastAsia="Arial Unicode MS"/>
          <w:bCs/>
          <w:iCs/>
          <w:kern w:val="1"/>
        </w:rPr>
        <w:t xml:space="preserve"> </w:t>
      </w:r>
      <w:proofErr w:type="spellStart"/>
      <w:r w:rsidRPr="00081734">
        <w:rPr>
          <w:rFonts w:eastAsia="Arial Unicode MS"/>
          <w:bCs/>
          <w:iCs/>
          <w:kern w:val="1"/>
        </w:rPr>
        <w:t>лица</w:t>
      </w:r>
      <w:proofErr w:type="spellEnd"/>
      <w:r w:rsidRPr="00081734">
        <w:rPr>
          <w:rFonts w:eastAsia="Arial Unicode MS"/>
          <w:bCs/>
          <w:iCs/>
          <w:kern w:val="1"/>
        </w:rPr>
        <w:t xml:space="preserve"> </w:t>
      </w:r>
      <w:proofErr w:type="spellStart"/>
      <w:r w:rsidRPr="00081734">
        <w:rPr>
          <w:rFonts w:eastAsia="Arial Unicode MS"/>
          <w:bCs/>
          <w:iCs/>
          <w:kern w:val="1"/>
        </w:rPr>
        <w:t>сваког</w:t>
      </w:r>
      <w:proofErr w:type="spellEnd"/>
      <w:r w:rsidRPr="00081734">
        <w:rPr>
          <w:rFonts w:eastAsia="Arial Unicode MS"/>
          <w:bCs/>
          <w:iCs/>
          <w:kern w:val="1"/>
        </w:rPr>
        <w:t xml:space="preserve"> </w:t>
      </w:r>
      <w:proofErr w:type="spellStart"/>
      <w:r w:rsidRPr="00081734">
        <w:rPr>
          <w:rFonts w:eastAsia="Arial Unicode MS"/>
          <w:bCs/>
          <w:iCs/>
          <w:kern w:val="1"/>
        </w:rPr>
        <w:t>понуђача</w:t>
      </w:r>
      <w:proofErr w:type="spellEnd"/>
      <w:r w:rsidRPr="00081734">
        <w:rPr>
          <w:rFonts w:eastAsia="Arial Unicode MS"/>
          <w:bCs/>
          <w:iCs/>
          <w:kern w:val="1"/>
        </w:rPr>
        <w:t xml:space="preserve"> </w:t>
      </w:r>
      <w:proofErr w:type="spellStart"/>
      <w:r w:rsidRPr="00081734">
        <w:rPr>
          <w:rFonts w:eastAsia="Arial Unicode MS"/>
          <w:bCs/>
          <w:iCs/>
          <w:kern w:val="1"/>
        </w:rPr>
        <w:t>из</w:t>
      </w:r>
      <w:proofErr w:type="spellEnd"/>
      <w:r w:rsidRPr="00081734">
        <w:rPr>
          <w:rFonts w:eastAsia="Arial Unicode MS"/>
          <w:bCs/>
          <w:iCs/>
          <w:kern w:val="1"/>
        </w:rPr>
        <w:t xml:space="preserve"> </w:t>
      </w:r>
      <w:proofErr w:type="spellStart"/>
      <w:r w:rsidRPr="00081734">
        <w:rPr>
          <w:rFonts w:eastAsia="Arial Unicode MS"/>
          <w:bCs/>
          <w:iCs/>
          <w:kern w:val="1"/>
        </w:rPr>
        <w:t>групе</w:t>
      </w:r>
      <w:proofErr w:type="spellEnd"/>
      <w:r w:rsidRPr="00081734">
        <w:rPr>
          <w:rFonts w:eastAsia="Arial Unicode MS"/>
          <w:bCs/>
          <w:iCs/>
          <w:kern w:val="1"/>
        </w:rPr>
        <w:t xml:space="preserve"> </w:t>
      </w:r>
      <w:proofErr w:type="spellStart"/>
      <w:r w:rsidRPr="00081734">
        <w:rPr>
          <w:rFonts w:eastAsia="Arial Unicode MS"/>
          <w:bCs/>
          <w:iCs/>
          <w:kern w:val="1"/>
        </w:rPr>
        <w:t>понуђача</w:t>
      </w:r>
      <w:proofErr w:type="spellEnd"/>
      <w:r w:rsidRPr="00081734">
        <w:rPr>
          <w:rFonts w:eastAsia="Arial Unicode MS"/>
          <w:bCs/>
          <w:iCs/>
          <w:kern w:val="1"/>
        </w:rPr>
        <w:t xml:space="preserve"> и </w:t>
      </w:r>
      <w:proofErr w:type="spellStart"/>
      <w:r w:rsidRPr="00081734">
        <w:rPr>
          <w:rFonts w:eastAsia="Arial Unicode MS"/>
          <w:bCs/>
          <w:iCs/>
          <w:kern w:val="1"/>
        </w:rPr>
        <w:t>оверена</w:t>
      </w:r>
      <w:proofErr w:type="spellEnd"/>
      <w:r w:rsidRPr="00081734">
        <w:rPr>
          <w:rFonts w:eastAsia="Arial Unicode MS"/>
          <w:bCs/>
          <w:iCs/>
          <w:kern w:val="1"/>
        </w:rPr>
        <w:t xml:space="preserve"> </w:t>
      </w:r>
      <w:proofErr w:type="spellStart"/>
      <w:r w:rsidRPr="00081734">
        <w:rPr>
          <w:rFonts w:eastAsia="Arial Unicode MS"/>
          <w:bCs/>
          <w:iCs/>
          <w:kern w:val="1"/>
        </w:rPr>
        <w:t>печатом</w:t>
      </w:r>
      <w:proofErr w:type="spellEnd"/>
      <w:r w:rsidRPr="00081734">
        <w:rPr>
          <w:rFonts w:eastAsia="Arial Unicode MS"/>
          <w:bCs/>
          <w:iCs/>
          <w:kern w:val="1"/>
        </w:rPr>
        <w:t xml:space="preserve">. </w:t>
      </w:r>
    </w:p>
    <w:p w:rsidR="00E97642" w:rsidRDefault="00E97642" w:rsidP="00081734">
      <w:pPr>
        <w:spacing w:line="100" w:lineRule="atLeast"/>
        <w:jc w:val="both"/>
        <w:rPr>
          <w:rFonts w:eastAsia="Arial Unicode MS"/>
          <w:bCs/>
          <w:iCs/>
          <w:kern w:val="1"/>
        </w:rPr>
      </w:pPr>
    </w:p>
    <w:p w:rsidR="0069664D" w:rsidRDefault="0069664D" w:rsidP="00081734">
      <w:pPr>
        <w:spacing w:line="100" w:lineRule="atLeast"/>
        <w:jc w:val="both"/>
        <w:rPr>
          <w:rFonts w:eastAsia="Arial Unicode MS"/>
          <w:bCs/>
          <w:iCs/>
          <w:kern w:val="1"/>
        </w:rPr>
      </w:pPr>
    </w:p>
    <w:p w:rsidR="0069664D" w:rsidRDefault="0069664D" w:rsidP="00081734">
      <w:pPr>
        <w:spacing w:line="100" w:lineRule="atLeast"/>
        <w:jc w:val="both"/>
        <w:rPr>
          <w:rFonts w:eastAsia="Arial Unicode MS"/>
          <w:bCs/>
          <w:iCs/>
          <w:kern w:val="1"/>
        </w:rPr>
      </w:pPr>
    </w:p>
    <w:p w:rsidR="000367E3" w:rsidRDefault="000367E3" w:rsidP="00081734">
      <w:pPr>
        <w:spacing w:line="100" w:lineRule="atLeast"/>
        <w:jc w:val="both"/>
        <w:rPr>
          <w:rFonts w:eastAsia="Arial Unicode MS"/>
          <w:bCs/>
          <w:iCs/>
          <w:kern w:val="1"/>
        </w:rPr>
      </w:pPr>
    </w:p>
    <w:p w:rsidR="0069664D" w:rsidRDefault="0069664D" w:rsidP="00081734">
      <w:pPr>
        <w:spacing w:line="100" w:lineRule="atLeast"/>
        <w:jc w:val="both"/>
        <w:rPr>
          <w:rFonts w:eastAsia="Arial Unicode MS"/>
          <w:bCs/>
          <w:iCs/>
          <w:kern w:val="1"/>
        </w:rPr>
      </w:pPr>
    </w:p>
    <w:p w:rsidR="00840BB9" w:rsidRDefault="00840BB9" w:rsidP="00AE20C0">
      <w:pPr>
        <w:tabs>
          <w:tab w:val="left" w:pos="7275"/>
          <w:tab w:val="left" w:pos="7500"/>
        </w:tabs>
        <w:rPr>
          <w:b/>
          <w:lang w:val="sr-Cyrl-CS"/>
        </w:rPr>
      </w:pPr>
    </w:p>
    <w:p w:rsidR="00081734" w:rsidRPr="000B3A9A" w:rsidRDefault="00081734" w:rsidP="00B50EA2">
      <w:pPr>
        <w:tabs>
          <w:tab w:val="left" w:pos="7275"/>
          <w:tab w:val="left" w:pos="7500"/>
        </w:tabs>
        <w:jc w:val="right"/>
        <w:rPr>
          <w:b/>
        </w:rPr>
      </w:pPr>
      <w:r w:rsidRPr="000B3A9A">
        <w:rPr>
          <w:b/>
          <w:lang w:val="sr-Cyrl-CS"/>
        </w:rPr>
        <w:lastRenderedPageBreak/>
        <w:t xml:space="preserve">Образац </w:t>
      </w:r>
      <w:r w:rsidRPr="000B3A9A">
        <w:rPr>
          <w:b/>
        </w:rPr>
        <w:t>IV-2.1</w:t>
      </w:r>
    </w:p>
    <w:p w:rsidR="00081734" w:rsidRPr="000B3A9A" w:rsidRDefault="00081734" w:rsidP="00081734">
      <w:pPr>
        <w:spacing w:line="100" w:lineRule="atLeast"/>
        <w:jc w:val="center"/>
        <w:rPr>
          <w:rFonts w:eastAsia="Arial Unicode MS"/>
          <w:b/>
          <w:bCs/>
          <w:color w:val="000000"/>
          <w:kern w:val="1"/>
        </w:rPr>
      </w:pPr>
    </w:p>
    <w:p w:rsidR="00081734" w:rsidRPr="000B3A9A" w:rsidRDefault="00081734" w:rsidP="00840BB9">
      <w:pPr>
        <w:spacing w:line="100" w:lineRule="atLeast"/>
        <w:jc w:val="center"/>
        <w:rPr>
          <w:rFonts w:eastAsia="Arial Unicode MS"/>
          <w:b/>
          <w:bCs/>
          <w:color w:val="000000"/>
          <w:kern w:val="1"/>
        </w:rPr>
      </w:pPr>
      <w:r w:rsidRPr="000B3A9A">
        <w:rPr>
          <w:rFonts w:eastAsia="Arial Unicode MS"/>
          <w:b/>
          <w:bCs/>
          <w:color w:val="000000"/>
          <w:kern w:val="1"/>
        </w:rPr>
        <w:t>ИЗЈАВА ПОДИЗВОЂАЧА</w:t>
      </w:r>
      <w:r w:rsidR="00840BB9">
        <w:rPr>
          <w:rFonts w:eastAsia="Arial Unicode MS"/>
          <w:b/>
          <w:bCs/>
          <w:color w:val="000000"/>
          <w:kern w:val="1"/>
          <w:lang w:val="sr-Cyrl-RS"/>
        </w:rPr>
        <w:t xml:space="preserve"> </w:t>
      </w:r>
      <w:r w:rsidRPr="000B3A9A">
        <w:rPr>
          <w:rFonts w:eastAsia="Arial Unicode MS"/>
          <w:b/>
          <w:bCs/>
          <w:color w:val="000000"/>
          <w:kern w:val="1"/>
        </w:rPr>
        <w:t>О ИСПУЊАВАЊУ УСЛОВА ИЗ ЧЛ. 75. ЗАКОНА У ПОСТУПКУ ЈАВНЕ</w:t>
      </w:r>
      <w:r w:rsidR="00840BB9">
        <w:rPr>
          <w:rFonts w:eastAsia="Arial Unicode MS"/>
          <w:b/>
          <w:bCs/>
          <w:color w:val="000000"/>
          <w:kern w:val="1"/>
          <w:lang w:val="sr-Cyrl-RS"/>
        </w:rPr>
        <w:t xml:space="preserve"> </w:t>
      </w:r>
      <w:r w:rsidRPr="000B3A9A">
        <w:rPr>
          <w:rFonts w:eastAsia="Arial Unicode MS"/>
          <w:b/>
          <w:bCs/>
          <w:color w:val="000000"/>
          <w:kern w:val="1"/>
        </w:rPr>
        <w:t>НАБАВКЕ МАЛЕ ВРЕДНОСТИ</w:t>
      </w:r>
    </w:p>
    <w:p w:rsidR="00081734" w:rsidRDefault="00081734" w:rsidP="00081734">
      <w:pPr>
        <w:spacing w:line="100" w:lineRule="atLeast"/>
        <w:jc w:val="center"/>
        <w:rPr>
          <w:rFonts w:eastAsia="Arial Unicode MS"/>
          <w:b/>
          <w:bCs/>
          <w:color w:val="000000"/>
          <w:kern w:val="1"/>
        </w:rPr>
      </w:pPr>
    </w:p>
    <w:p w:rsidR="00840BB9" w:rsidRPr="000B3A9A" w:rsidRDefault="00840BB9" w:rsidP="00081734">
      <w:pPr>
        <w:spacing w:line="100" w:lineRule="atLeast"/>
        <w:jc w:val="center"/>
        <w:rPr>
          <w:rFonts w:eastAsia="Arial Unicode MS"/>
          <w:b/>
          <w:bCs/>
          <w:color w:val="000000"/>
          <w:kern w:val="1"/>
        </w:rPr>
      </w:pPr>
    </w:p>
    <w:p w:rsidR="00081734" w:rsidRPr="000B3A9A" w:rsidRDefault="00081734" w:rsidP="00081734">
      <w:pPr>
        <w:spacing w:line="100" w:lineRule="atLeast"/>
        <w:jc w:val="both"/>
        <w:rPr>
          <w:rFonts w:eastAsia="Arial Unicode MS"/>
          <w:color w:val="000000"/>
          <w:kern w:val="1"/>
        </w:rPr>
      </w:pPr>
      <w:r w:rsidRPr="000B3A9A">
        <w:rPr>
          <w:rFonts w:eastAsia="Arial Unicode MS"/>
          <w:color w:val="000000"/>
          <w:kern w:val="1"/>
        </w:rPr>
        <w:t xml:space="preserve">У </w:t>
      </w:r>
      <w:proofErr w:type="spellStart"/>
      <w:r w:rsidRPr="000B3A9A">
        <w:rPr>
          <w:rFonts w:eastAsia="Arial Unicode MS"/>
          <w:color w:val="000000"/>
          <w:kern w:val="1"/>
        </w:rPr>
        <w:t>складу</w:t>
      </w:r>
      <w:proofErr w:type="spellEnd"/>
      <w:r w:rsidRPr="000B3A9A">
        <w:rPr>
          <w:rFonts w:eastAsia="Arial Unicode MS"/>
          <w:color w:val="000000"/>
          <w:kern w:val="1"/>
        </w:rPr>
        <w:t xml:space="preserve"> </w:t>
      </w:r>
      <w:proofErr w:type="spellStart"/>
      <w:r w:rsidRPr="000B3A9A">
        <w:rPr>
          <w:rFonts w:eastAsia="Arial Unicode MS"/>
          <w:color w:val="000000"/>
          <w:kern w:val="1"/>
        </w:rPr>
        <w:t>са</w:t>
      </w:r>
      <w:proofErr w:type="spellEnd"/>
      <w:r w:rsidRPr="000B3A9A">
        <w:rPr>
          <w:rFonts w:eastAsia="Arial Unicode MS"/>
          <w:color w:val="000000"/>
          <w:kern w:val="1"/>
        </w:rPr>
        <w:t xml:space="preserve"> </w:t>
      </w:r>
      <w:proofErr w:type="spellStart"/>
      <w:r w:rsidRPr="000B3A9A">
        <w:rPr>
          <w:rFonts w:eastAsia="Arial Unicode MS"/>
          <w:color w:val="000000"/>
          <w:kern w:val="1"/>
        </w:rPr>
        <w:t>чланом</w:t>
      </w:r>
      <w:proofErr w:type="spellEnd"/>
      <w:r w:rsidRPr="000B3A9A">
        <w:rPr>
          <w:rFonts w:eastAsia="Arial Unicode MS"/>
          <w:color w:val="000000"/>
          <w:kern w:val="1"/>
        </w:rPr>
        <w:t xml:space="preserve"> 77. </w:t>
      </w:r>
      <w:proofErr w:type="spellStart"/>
      <w:r w:rsidRPr="000B3A9A">
        <w:rPr>
          <w:rFonts w:eastAsia="Arial Unicode MS"/>
          <w:color w:val="000000"/>
          <w:kern w:val="1"/>
        </w:rPr>
        <w:t>став</w:t>
      </w:r>
      <w:proofErr w:type="spellEnd"/>
      <w:r w:rsidRPr="000B3A9A">
        <w:rPr>
          <w:rFonts w:eastAsia="Arial Unicode MS"/>
          <w:color w:val="000000"/>
          <w:kern w:val="1"/>
        </w:rPr>
        <w:t xml:space="preserve"> 4. </w:t>
      </w:r>
      <w:proofErr w:type="spellStart"/>
      <w:r w:rsidRPr="000B3A9A">
        <w:rPr>
          <w:rFonts w:eastAsia="Arial Unicode MS"/>
          <w:color w:val="000000"/>
          <w:kern w:val="1"/>
        </w:rPr>
        <w:t>Закона</w:t>
      </w:r>
      <w:proofErr w:type="spellEnd"/>
      <w:r w:rsidRPr="000B3A9A">
        <w:rPr>
          <w:rFonts w:eastAsia="Arial Unicode MS"/>
          <w:color w:val="000000"/>
          <w:kern w:val="1"/>
        </w:rPr>
        <w:t xml:space="preserve">, </w:t>
      </w:r>
      <w:proofErr w:type="spellStart"/>
      <w:r w:rsidRPr="000B3A9A">
        <w:rPr>
          <w:rFonts w:eastAsia="Arial Unicode MS"/>
          <w:color w:val="000000"/>
          <w:kern w:val="1"/>
        </w:rPr>
        <w:t>под</w:t>
      </w:r>
      <w:proofErr w:type="spellEnd"/>
      <w:r w:rsidRPr="000B3A9A">
        <w:rPr>
          <w:rFonts w:eastAsia="Arial Unicode MS"/>
          <w:color w:val="000000"/>
          <w:kern w:val="1"/>
        </w:rPr>
        <w:t xml:space="preserve"> </w:t>
      </w:r>
      <w:proofErr w:type="spellStart"/>
      <w:r w:rsidRPr="000B3A9A">
        <w:rPr>
          <w:rFonts w:eastAsia="Arial Unicode MS"/>
          <w:color w:val="000000"/>
          <w:kern w:val="1"/>
        </w:rPr>
        <w:t>пуном</w:t>
      </w:r>
      <w:proofErr w:type="spellEnd"/>
      <w:r w:rsidRPr="000B3A9A">
        <w:rPr>
          <w:rFonts w:eastAsia="Arial Unicode MS"/>
          <w:color w:val="000000"/>
          <w:kern w:val="1"/>
        </w:rPr>
        <w:t xml:space="preserve"> </w:t>
      </w:r>
      <w:proofErr w:type="spellStart"/>
      <w:r w:rsidRPr="000B3A9A">
        <w:rPr>
          <w:rFonts w:eastAsia="Arial Unicode MS"/>
          <w:color w:val="000000"/>
          <w:kern w:val="1"/>
        </w:rPr>
        <w:t>материјалном</w:t>
      </w:r>
      <w:proofErr w:type="spellEnd"/>
      <w:r w:rsidRPr="000B3A9A">
        <w:rPr>
          <w:rFonts w:eastAsia="Arial Unicode MS"/>
          <w:color w:val="000000"/>
          <w:kern w:val="1"/>
        </w:rPr>
        <w:t xml:space="preserve"> и </w:t>
      </w:r>
      <w:proofErr w:type="spellStart"/>
      <w:r w:rsidRPr="000B3A9A">
        <w:rPr>
          <w:rFonts w:eastAsia="Arial Unicode MS"/>
          <w:color w:val="000000"/>
          <w:kern w:val="1"/>
        </w:rPr>
        <w:t>кривичном</w:t>
      </w:r>
      <w:proofErr w:type="spellEnd"/>
      <w:r w:rsidRPr="000B3A9A">
        <w:rPr>
          <w:rFonts w:eastAsia="Arial Unicode MS"/>
          <w:color w:val="000000"/>
          <w:kern w:val="1"/>
        </w:rPr>
        <w:t xml:space="preserve"> </w:t>
      </w:r>
      <w:proofErr w:type="spellStart"/>
      <w:r w:rsidRPr="000B3A9A">
        <w:rPr>
          <w:rFonts w:eastAsia="Arial Unicode MS"/>
          <w:color w:val="000000"/>
          <w:kern w:val="1"/>
        </w:rPr>
        <w:t>одговорношћу</w:t>
      </w:r>
      <w:proofErr w:type="spellEnd"/>
      <w:r w:rsidRPr="000B3A9A">
        <w:rPr>
          <w:rFonts w:eastAsia="Arial Unicode MS"/>
          <w:color w:val="000000"/>
          <w:kern w:val="1"/>
        </w:rPr>
        <w:t xml:space="preserve">, </w:t>
      </w:r>
      <w:r w:rsidRPr="000B3A9A">
        <w:rPr>
          <w:rFonts w:eastAsia="Arial Unicode MS"/>
          <w:color w:val="000000"/>
          <w:kern w:val="1"/>
          <w:lang w:val="sr-Cyrl-CS"/>
        </w:rPr>
        <w:t xml:space="preserve">као заступник подизвођача, </w:t>
      </w:r>
      <w:proofErr w:type="spellStart"/>
      <w:r w:rsidRPr="000B3A9A">
        <w:rPr>
          <w:rFonts w:eastAsia="Arial Unicode MS"/>
          <w:color w:val="000000"/>
          <w:kern w:val="1"/>
        </w:rPr>
        <w:t>дајем</w:t>
      </w:r>
      <w:proofErr w:type="spellEnd"/>
      <w:r w:rsidRPr="000B3A9A">
        <w:rPr>
          <w:rFonts w:eastAsia="Arial Unicode MS"/>
          <w:color w:val="000000"/>
          <w:kern w:val="1"/>
        </w:rPr>
        <w:t xml:space="preserve"> </w:t>
      </w:r>
      <w:proofErr w:type="spellStart"/>
      <w:r w:rsidRPr="000B3A9A">
        <w:rPr>
          <w:rFonts w:eastAsia="Arial Unicode MS"/>
          <w:color w:val="000000"/>
          <w:kern w:val="1"/>
        </w:rPr>
        <w:t>следећу</w:t>
      </w:r>
      <w:proofErr w:type="spellEnd"/>
    </w:p>
    <w:p w:rsidR="00081734" w:rsidRPr="000B3A9A" w:rsidRDefault="00081734" w:rsidP="00081734">
      <w:pPr>
        <w:spacing w:line="100" w:lineRule="atLeast"/>
        <w:jc w:val="both"/>
        <w:rPr>
          <w:rFonts w:eastAsia="Arial Unicode MS"/>
          <w:color w:val="000000"/>
          <w:kern w:val="1"/>
        </w:rPr>
      </w:pPr>
      <w:r w:rsidRPr="000B3A9A">
        <w:rPr>
          <w:rFonts w:eastAsia="Arial Unicode MS"/>
          <w:color w:val="000000"/>
          <w:kern w:val="1"/>
        </w:rPr>
        <w:tab/>
      </w:r>
      <w:r w:rsidRPr="000B3A9A">
        <w:rPr>
          <w:rFonts w:eastAsia="Arial Unicode MS"/>
          <w:color w:val="000000"/>
          <w:kern w:val="1"/>
        </w:rPr>
        <w:tab/>
      </w:r>
      <w:r w:rsidRPr="000B3A9A">
        <w:rPr>
          <w:rFonts w:eastAsia="Arial Unicode MS"/>
          <w:color w:val="000000"/>
          <w:kern w:val="1"/>
        </w:rPr>
        <w:tab/>
      </w:r>
      <w:r w:rsidRPr="000B3A9A">
        <w:rPr>
          <w:rFonts w:eastAsia="Arial Unicode MS"/>
          <w:color w:val="000000"/>
          <w:kern w:val="1"/>
        </w:rPr>
        <w:tab/>
      </w:r>
    </w:p>
    <w:p w:rsidR="00081734" w:rsidRPr="000B3A9A" w:rsidRDefault="00081734" w:rsidP="00081734">
      <w:pPr>
        <w:spacing w:line="100" w:lineRule="atLeast"/>
        <w:jc w:val="both"/>
        <w:rPr>
          <w:rFonts w:eastAsia="Arial Unicode MS"/>
          <w:color w:val="000000"/>
          <w:kern w:val="1"/>
        </w:rPr>
      </w:pPr>
    </w:p>
    <w:p w:rsidR="00081734" w:rsidRPr="000B3A9A" w:rsidRDefault="00081734" w:rsidP="00081734">
      <w:pPr>
        <w:spacing w:line="100" w:lineRule="atLeast"/>
        <w:jc w:val="center"/>
        <w:rPr>
          <w:rFonts w:eastAsia="Arial Unicode MS"/>
          <w:b/>
          <w:color w:val="000000"/>
          <w:kern w:val="1"/>
        </w:rPr>
      </w:pPr>
      <w:r w:rsidRPr="000B3A9A">
        <w:rPr>
          <w:rFonts w:eastAsia="Arial Unicode MS"/>
          <w:b/>
          <w:color w:val="000000"/>
          <w:kern w:val="1"/>
        </w:rPr>
        <w:t>И З Ј А В У</w:t>
      </w:r>
    </w:p>
    <w:p w:rsidR="00081734" w:rsidRPr="000B3A9A" w:rsidRDefault="00081734" w:rsidP="00081734">
      <w:pPr>
        <w:spacing w:line="100" w:lineRule="atLeast"/>
        <w:jc w:val="center"/>
        <w:rPr>
          <w:rFonts w:eastAsia="Arial Unicode MS"/>
          <w:color w:val="000000"/>
          <w:kern w:val="1"/>
        </w:rPr>
      </w:pPr>
    </w:p>
    <w:p w:rsidR="00081734" w:rsidRDefault="00081734" w:rsidP="00081734">
      <w:pPr>
        <w:spacing w:line="100" w:lineRule="atLeast"/>
        <w:jc w:val="both"/>
        <w:rPr>
          <w:rFonts w:eastAsia="Arial Unicode MS"/>
          <w:color w:val="000000"/>
          <w:kern w:val="1"/>
        </w:rPr>
      </w:pPr>
      <w:proofErr w:type="spellStart"/>
      <w:r w:rsidRPr="000B3A9A">
        <w:rPr>
          <w:rFonts w:eastAsia="Arial Unicode MS"/>
          <w:color w:val="000000"/>
          <w:kern w:val="1"/>
        </w:rPr>
        <w:t>Подизвођач</w:t>
      </w:r>
      <w:proofErr w:type="spellEnd"/>
      <w:r w:rsidRPr="000B3A9A">
        <w:rPr>
          <w:rFonts w:eastAsia="Arial Unicode MS"/>
          <w:color w:val="000000"/>
          <w:kern w:val="1"/>
        </w:rPr>
        <w:t xml:space="preserve"> </w:t>
      </w:r>
      <w:r w:rsidRPr="000B3A9A">
        <w:rPr>
          <w:rFonts w:eastAsia="Arial Unicode MS"/>
          <w:i/>
          <w:color w:val="000000"/>
          <w:kern w:val="1"/>
        </w:rPr>
        <w:t>_____________________________________</w:t>
      </w:r>
      <w:r w:rsidRPr="000B3A9A">
        <w:rPr>
          <w:rFonts w:eastAsia="Arial Unicode MS"/>
          <w:color w:val="000000"/>
          <w:kern w:val="1"/>
        </w:rPr>
        <w:t xml:space="preserve">_______ </w:t>
      </w:r>
      <w:r w:rsidRPr="00254B4D">
        <w:rPr>
          <w:rFonts w:eastAsia="Arial Unicode MS"/>
          <w:iCs/>
          <w:color w:val="000000"/>
          <w:kern w:val="1"/>
        </w:rPr>
        <w:t>[</w:t>
      </w:r>
      <w:proofErr w:type="spellStart"/>
      <w:r w:rsidRPr="00254B4D">
        <w:rPr>
          <w:rFonts w:eastAsia="Arial Unicode MS"/>
          <w:color w:val="000000"/>
          <w:kern w:val="1"/>
        </w:rPr>
        <w:t>навести</w:t>
      </w:r>
      <w:proofErr w:type="spellEnd"/>
      <w:r w:rsidRPr="00254B4D">
        <w:rPr>
          <w:rFonts w:eastAsia="Arial Unicode MS"/>
          <w:color w:val="000000"/>
          <w:kern w:val="1"/>
        </w:rPr>
        <w:t xml:space="preserve"> </w:t>
      </w:r>
      <w:proofErr w:type="spellStart"/>
      <w:r w:rsidRPr="00254B4D">
        <w:rPr>
          <w:rFonts w:eastAsia="Arial Unicode MS"/>
          <w:color w:val="000000"/>
          <w:kern w:val="1"/>
        </w:rPr>
        <w:t>назив</w:t>
      </w:r>
      <w:proofErr w:type="spellEnd"/>
      <w:r w:rsidRPr="00254B4D">
        <w:rPr>
          <w:rFonts w:eastAsia="Arial Unicode MS"/>
          <w:color w:val="000000"/>
          <w:kern w:val="1"/>
        </w:rPr>
        <w:t xml:space="preserve"> </w:t>
      </w:r>
      <w:proofErr w:type="spellStart"/>
      <w:r w:rsidRPr="00254B4D">
        <w:rPr>
          <w:rFonts w:eastAsia="Arial Unicode MS"/>
          <w:color w:val="000000"/>
          <w:kern w:val="1"/>
        </w:rPr>
        <w:t>подизвођача</w:t>
      </w:r>
      <w:proofErr w:type="spellEnd"/>
      <w:r w:rsidRPr="00254B4D">
        <w:rPr>
          <w:rFonts w:eastAsia="Arial Unicode MS"/>
          <w:iCs/>
          <w:color w:val="000000"/>
          <w:kern w:val="1"/>
        </w:rPr>
        <w:t>]</w:t>
      </w:r>
      <w:r w:rsidRPr="000B3A9A">
        <w:rPr>
          <w:rFonts w:eastAsia="Arial Unicode MS"/>
          <w:i/>
          <w:color w:val="000000"/>
          <w:kern w:val="1"/>
          <w:lang w:val="sr-Cyrl-CS"/>
        </w:rPr>
        <w:t xml:space="preserve"> </w:t>
      </w:r>
      <w:r w:rsidRPr="000B3A9A">
        <w:rPr>
          <w:rFonts w:eastAsia="Arial Unicode MS"/>
          <w:color w:val="000000"/>
          <w:kern w:val="1"/>
        </w:rPr>
        <w:t xml:space="preserve">у </w:t>
      </w:r>
      <w:proofErr w:type="spellStart"/>
      <w:r w:rsidRPr="000B3A9A">
        <w:rPr>
          <w:rFonts w:eastAsia="Arial Unicode MS"/>
          <w:color w:val="000000"/>
          <w:kern w:val="1"/>
        </w:rPr>
        <w:t>поступку</w:t>
      </w:r>
      <w:proofErr w:type="spellEnd"/>
      <w:r w:rsidRPr="000B3A9A">
        <w:rPr>
          <w:rFonts w:eastAsia="Arial Unicode MS"/>
          <w:color w:val="000000"/>
          <w:kern w:val="1"/>
        </w:rPr>
        <w:t xml:space="preserve"> </w:t>
      </w:r>
      <w:proofErr w:type="spellStart"/>
      <w:r w:rsidRPr="000B3A9A">
        <w:rPr>
          <w:rFonts w:eastAsia="Arial Unicode MS"/>
          <w:color w:val="000000"/>
          <w:kern w:val="1"/>
        </w:rPr>
        <w:t>јавне</w:t>
      </w:r>
      <w:proofErr w:type="spellEnd"/>
      <w:r w:rsidRPr="000B3A9A">
        <w:rPr>
          <w:rFonts w:eastAsia="Arial Unicode MS"/>
          <w:color w:val="000000"/>
          <w:kern w:val="1"/>
        </w:rPr>
        <w:t xml:space="preserve"> </w:t>
      </w:r>
      <w:proofErr w:type="spellStart"/>
      <w:r w:rsidRPr="000B3A9A">
        <w:rPr>
          <w:rFonts w:eastAsia="Arial Unicode MS"/>
          <w:color w:val="000000"/>
          <w:kern w:val="1"/>
        </w:rPr>
        <w:t>набавке</w:t>
      </w:r>
      <w:proofErr w:type="spellEnd"/>
      <w:r w:rsidRPr="000B3A9A">
        <w:rPr>
          <w:rFonts w:eastAsia="Arial Unicode MS"/>
          <w:color w:val="000000"/>
          <w:kern w:val="1"/>
        </w:rPr>
        <w:t xml:space="preserve"> </w:t>
      </w:r>
      <w:r w:rsidR="00DA1299" w:rsidRPr="000B3A9A">
        <w:rPr>
          <w:rFonts w:eastAsia="Arial Unicode MS"/>
          <w:color w:val="000000"/>
          <w:kern w:val="1"/>
          <w:lang w:val="sr-Cyrl-CS"/>
        </w:rPr>
        <w:t>б</w:t>
      </w:r>
      <w:proofErr w:type="spellStart"/>
      <w:r w:rsidR="00DA1299">
        <w:rPr>
          <w:rFonts w:eastAsia="Arial Unicode MS"/>
          <w:color w:val="000000"/>
          <w:kern w:val="1"/>
        </w:rPr>
        <w:t>рој</w:t>
      </w:r>
      <w:proofErr w:type="spellEnd"/>
      <w:r w:rsidR="00DA1299">
        <w:rPr>
          <w:rFonts w:eastAsia="Arial Unicode MS"/>
          <w:color w:val="000000"/>
          <w:kern w:val="1"/>
        </w:rPr>
        <w:t xml:space="preserve"> </w:t>
      </w:r>
      <w:r w:rsidR="00666FCD">
        <w:rPr>
          <w:rFonts w:eastAsia="Arial Unicode MS"/>
          <w:b/>
          <w:color w:val="000000"/>
          <w:kern w:val="1"/>
        </w:rPr>
        <w:t>МВ 29/2020</w:t>
      </w:r>
      <w:r w:rsidR="004D5729">
        <w:rPr>
          <w:rFonts w:eastAsia="Arial Unicode MS"/>
          <w:b/>
          <w:color w:val="000000"/>
          <w:kern w:val="1"/>
          <w:lang w:val="sr-Cyrl-RS"/>
        </w:rPr>
        <w:t xml:space="preserve"> </w:t>
      </w:r>
      <w:r w:rsidR="006E6C58">
        <w:rPr>
          <w:b/>
          <w:color w:val="000000"/>
          <w:lang w:val="sr-Cyrl-CS"/>
        </w:rPr>
        <w:t>Моторна уља и масти</w:t>
      </w:r>
      <w:r w:rsidR="0069664D">
        <w:rPr>
          <w:b/>
          <w:color w:val="000000"/>
          <w:lang w:val="sr-Cyrl-CS"/>
        </w:rPr>
        <w:t>,</w:t>
      </w:r>
      <w:r w:rsidR="0069664D" w:rsidRPr="0069664D">
        <w:rPr>
          <w:b/>
          <w:color w:val="000000"/>
          <w:lang w:val="sr-Cyrl-CS"/>
        </w:rPr>
        <w:t xml:space="preserve"> </w:t>
      </w:r>
      <w:proofErr w:type="spellStart"/>
      <w:r w:rsidRPr="000B3A9A">
        <w:rPr>
          <w:rFonts w:eastAsia="Arial Unicode MS"/>
          <w:color w:val="000000"/>
          <w:kern w:val="1"/>
        </w:rPr>
        <w:t>испуњава</w:t>
      </w:r>
      <w:proofErr w:type="spellEnd"/>
      <w:r w:rsidRPr="000B3A9A">
        <w:rPr>
          <w:rFonts w:eastAsia="Arial Unicode MS"/>
          <w:color w:val="000000"/>
          <w:kern w:val="1"/>
        </w:rPr>
        <w:t xml:space="preserve"> </w:t>
      </w:r>
      <w:proofErr w:type="spellStart"/>
      <w:r w:rsidRPr="000B3A9A">
        <w:rPr>
          <w:rFonts w:eastAsia="Arial Unicode MS"/>
          <w:color w:val="000000"/>
          <w:kern w:val="1"/>
        </w:rPr>
        <w:t>све</w:t>
      </w:r>
      <w:proofErr w:type="spellEnd"/>
      <w:r w:rsidRPr="000B3A9A">
        <w:rPr>
          <w:rFonts w:eastAsia="Arial Unicode MS"/>
          <w:color w:val="000000"/>
          <w:kern w:val="1"/>
        </w:rPr>
        <w:t xml:space="preserve"> </w:t>
      </w:r>
      <w:proofErr w:type="spellStart"/>
      <w:r w:rsidRPr="000B3A9A">
        <w:rPr>
          <w:rFonts w:eastAsia="Arial Unicode MS"/>
          <w:color w:val="000000"/>
          <w:kern w:val="1"/>
        </w:rPr>
        <w:t>услове</w:t>
      </w:r>
      <w:proofErr w:type="spellEnd"/>
      <w:r w:rsidRPr="000B3A9A">
        <w:rPr>
          <w:rFonts w:eastAsia="Arial Unicode MS"/>
          <w:color w:val="000000"/>
          <w:kern w:val="1"/>
        </w:rPr>
        <w:t xml:space="preserve"> </w:t>
      </w:r>
      <w:proofErr w:type="spellStart"/>
      <w:r w:rsidRPr="000B3A9A">
        <w:rPr>
          <w:rFonts w:eastAsia="Arial Unicode MS"/>
          <w:color w:val="000000"/>
          <w:kern w:val="1"/>
        </w:rPr>
        <w:t>из</w:t>
      </w:r>
      <w:proofErr w:type="spellEnd"/>
      <w:r w:rsidRPr="000B3A9A">
        <w:rPr>
          <w:rFonts w:eastAsia="Arial Unicode MS"/>
          <w:color w:val="000000"/>
          <w:kern w:val="1"/>
        </w:rPr>
        <w:t xml:space="preserve"> </w:t>
      </w:r>
      <w:proofErr w:type="spellStart"/>
      <w:r w:rsidRPr="000B3A9A">
        <w:rPr>
          <w:rFonts w:eastAsia="Arial Unicode MS"/>
          <w:color w:val="000000"/>
          <w:kern w:val="1"/>
        </w:rPr>
        <w:t>чл</w:t>
      </w:r>
      <w:proofErr w:type="spellEnd"/>
      <w:r w:rsidRPr="000B3A9A">
        <w:rPr>
          <w:rFonts w:eastAsia="Arial Unicode MS"/>
          <w:color w:val="000000"/>
          <w:kern w:val="1"/>
        </w:rPr>
        <w:t xml:space="preserve">. 75. </w:t>
      </w:r>
      <w:proofErr w:type="spellStart"/>
      <w:r w:rsidRPr="000B3A9A">
        <w:rPr>
          <w:rFonts w:eastAsia="Arial Unicode MS"/>
          <w:color w:val="000000"/>
          <w:kern w:val="1"/>
        </w:rPr>
        <w:t>Закона</w:t>
      </w:r>
      <w:proofErr w:type="spellEnd"/>
      <w:r w:rsidRPr="000B3A9A">
        <w:rPr>
          <w:rFonts w:eastAsia="Arial Unicode MS"/>
          <w:color w:val="000000"/>
          <w:kern w:val="1"/>
        </w:rPr>
        <w:t xml:space="preserve">, </w:t>
      </w:r>
      <w:proofErr w:type="spellStart"/>
      <w:r w:rsidRPr="000B3A9A">
        <w:rPr>
          <w:rFonts w:eastAsia="Arial Unicode MS"/>
          <w:color w:val="000000"/>
          <w:kern w:val="1"/>
        </w:rPr>
        <w:t>односно</w:t>
      </w:r>
      <w:proofErr w:type="spellEnd"/>
      <w:r w:rsidRPr="000B3A9A">
        <w:rPr>
          <w:rFonts w:eastAsia="Arial Unicode MS"/>
          <w:color w:val="000000"/>
          <w:kern w:val="1"/>
        </w:rPr>
        <w:t xml:space="preserve"> </w:t>
      </w:r>
      <w:proofErr w:type="spellStart"/>
      <w:r w:rsidRPr="000B3A9A">
        <w:rPr>
          <w:rFonts w:eastAsia="Arial Unicode MS"/>
          <w:color w:val="000000"/>
          <w:kern w:val="1"/>
        </w:rPr>
        <w:t>услове</w:t>
      </w:r>
      <w:proofErr w:type="spellEnd"/>
      <w:r w:rsidRPr="000B3A9A">
        <w:rPr>
          <w:rFonts w:eastAsia="Arial Unicode MS"/>
          <w:color w:val="000000"/>
          <w:kern w:val="1"/>
        </w:rPr>
        <w:t xml:space="preserve"> </w:t>
      </w:r>
      <w:proofErr w:type="spellStart"/>
      <w:r w:rsidRPr="000B3A9A">
        <w:rPr>
          <w:rFonts w:eastAsia="Arial Unicode MS"/>
          <w:color w:val="000000"/>
          <w:kern w:val="1"/>
        </w:rPr>
        <w:t>дефинисане</w:t>
      </w:r>
      <w:proofErr w:type="spellEnd"/>
      <w:r w:rsidRPr="000B3A9A">
        <w:rPr>
          <w:rFonts w:eastAsia="Arial Unicode MS"/>
          <w:color w:val="000000"/>
          <w:kern w:val="1"/>
        </w:rPr>
        <w:t xml:space="preserve"> </w:t>
      </w:r>
      <w:proofErr w:type="spellStart"/>
      <w:r w:rsidRPr="000B3A9A">
        <w:rPr>
          <w:rFonts w:eastAsia="Arial Unicode MS"/>
          <w:color w:val="000000"/>
          <w:kern w:val="1"/>
        </w:rPr>
        <w:t>конкурсном</w:t>
      </w:r>
      <w:proofErr w:type="spellEnd"/>
      <w:r w:rsidRPr="000B3A9A">
        <w:rPr>
          <w:rFonts w:eastAsia="Arial Unicode MS"/>
          <w:color w:val="000000"/>
          <w:kern w:val="1"/>
        </w:rPr>
        <w:t xml:space="preserve"> </w:t>
      </w:r>
      <w:proofErr w:type="spellStart"/>
      <w:r w:rsidRPr="000B3A9A">
        <w:rPr>
          <w:rFonts w:eastAsia="Arial Unicode MS"/>
          <w:color w:val="000000"/>
          <w:kern w:val="1"/>
        </w:rPr>
        <w:t>документацијом</w:t>
      </w:r>
      <w:proofErr w:type="spellEnd"/>
      <w:r w:rsidRPr="000B3A9A">
        <w:rPr>
          <w:rFonts w:eastAsia="Arial Unicode MS"/>
          <w:color w:val="000000"/>
          <w:kern w:val="1"/>
          <w:lang w:val="ru-RU"/>
        </w:rPr>
        <w:t xml:space="preserve"> </w:t>
      </w:r>
      <w:proofErr w:type="spellStart"/>
      <w:r w:rsidRPr="000B3A9A">
        <w:rPr>
          <w:rFonts w:eastAsia="Arial Unicode MS"/>
          <w:color w:val="000000"/>
          <w:kern w:val="1"/>
        </w:rPr>
        <w:t>за</w:t>
      </w:r>
      <w:proofErr w:type="spellEnd"/>
      <w:r w:rsidRPr="000B3A9A">
        <w:rPr>
          <w:rFonts w:eastAsia="Arial Unicode MS"/>
          <w:color w:val="000000"/>
          <w:kern w:val="1"/>
        </w:rPr>
        <w:t xml:space="preserve"> </w:t>
      </w:r>
      <w:proofErr w:type="spellStart"/>
      <w:r w:rsidRPr="000B3A9A">
        <w:rPr>
          <w:rFonts w:eastAsia="Arial Unicode MS"/>
          <w:color w:val="000000"/>
          <w:kern w:val="1"/>
        </w:rPr>
        <w:t>предметну</w:t>
      </w:r>
      <w:proofErr w:type="spellEnd"/>
      <w:r w:rsidRPr="000B3A9A">
        <w:rPr>
          <w:rFonts w:eastAsia="Arial Unicode MS"/>
          <w:color w:val="000000"/>
          <w:kern w:val="1"/>
        </w:rPr>
        <w:t xml:space="preserve"> </w:t>
      </w:r>
      <w:proofErr w:type="spellStart"/>
      <w:r w:rsidRPr="000B3A9A">
        <w:rPr>
          <w:rFonts w:eastAsia="Arial Unicode MS"/>
          <w:color w:val="000000"/>
          <w:kern w:val="1"/>
        </w:rPr>
        <w:t>јавну</w:t>
      </w:r>
      <w:proofErr w:type="spellEnd"/>
      <w:r w:rsidRPr="000B3A9A">
        <w:rPr>
          <w:rFonts w:eastAsia="Arial Unicode MS"/>
          <w:color w:val="000000"/>
          <w:kern w:val="1"/>
        </w:rPr>
        <w:t xml:space="preserve"> </w:t>
      </w:r>
      <w:proofErr w:type="spellStart"/>
      <w:r w:rsidRPr="000B3A9A">
        <w:rPr>
          <w:rFonts w:eastAsia="Arial Unicode MS"/>
          <w:color w:val="000000"/>
          <w:kern w:val="1"/>
        </w:rPr>
        <w:t>набавку</w:t>
      </w:r>
      <w:proofErr w:type="spellEnd"/>
      <w:r w:rsidRPr="000B3A9A">
        <w:rPr>
          <w:rFonts w:eastAsia="Arial Unicode MS"/>
          <w:color w:val="000000"/>
          <w:kern w:val="1"/>
          <w:lang w:val="sr-Cyrl-CS"/>
        </w:rPr>
        <w:t>,</w:t>
      </w:r>
      <w:r w:rsidRPr="000B3A9A">
        <w:rPr>
          <w:rFonts w:eastAsia="Arial Unicode MS"/>
          <w:color w:val="000000"/>
          <w:kern w:val="1"/>
        </w:rPr>
        <w:t xml:space="preserve"> и </w:t>
      </w:r>
      <w:proofErr w:type="spellStart"/>
      <w:r w:rsidRPr="000B3A9A">
        <w:rPr>
          <w:rFonts w:eastAsia="Arial Unicode MS"/>
          <w:color w:val="000000"/>
          <w:kern w:val="1"/>
        </w:rPr>
        <w:t>то</w:t>
      </w:r>
      <w:proofErr w:type="spellEnd"/>
      <w:r w:rsidRPr="000B3A9A">
        <w:rPr>
          <w:rFonts w:eastAsia="Arial Unicode MS"/>
          <w:color w:val="000000"/>
          <w:kern w:val="1"/>
        </w:rPr>
        <w:t>:</w:t>
      </w:r>
    </w:p>
    <w:p w:rsidR="005D49C7" w:rsidRPr="000B3A9A" w:rsidRDefault="005D49C7" w:rsidP="00081734">
      <w:pPr>
        <w:spacing w:line="100" w:lineRule="atLeast"/>
        <w:jc w:val="both"/>
        <w:rPr>
          <w:rFonts w:eastAsia="Arial Unicode MS"/>
          <w:iCs/>
          <w:color w:val="000000"/>
          <w:kern w:val="1"/>
          <w:lang w:val="sr-Cyrl-CS"/>
        </w:rPr>
      </w:pPr>
    </w:p>
    <w:p w:rsidR="00081734" w:rsidRPr="000B3A9A" w:rsidRDefault="00081734" w:rsidP="000367E3">
      <w:pPr>
        <w:numPr>
          <w:ilvl w:val="0"/>
          <w:numId w:val="13"/>
        </w:numPr>
        <w:spacing w:line="100" w:lineRule="atLeast"/>
        <w:ind w:left="0" w:firstLine="0"/>
        <w:jc w:val="both"/>
        <w:rPr>
          <w:rFonts w:eastAsia="Arial Unicode MS"/>
          <w:iCs/>
          <w:color w:val="000000"/>
          <w:kern w:val="1"/>
          <w:lang w:val="sr-Cyrl-CS"/>
        </w:rPr>
      </w:pPr>
      <w:r w:rsidRPr="000B3A9A">
        <w:rPr>
          <w:rFonts w:eastAsia="Arial Unicode MS"/>
          <w:iCs/>
          <w:color w:val="000000"/>
          <w:kern w:val="1"/>
          <w:lang w:val="sr-Cyrl-CS"/>
        </w:rPr>
        <w:t>Подизвођач је р</w:t>
      </w:r>
      <w:proofErr w:type="spellStart"/>
      <w:r w:rsidRPr="000B3A9A">
        <w:rPr>
          <w:rFonts w:eastAsia="Arial Unicode MS"/>
          <w:iCs/>
          <w:color w:val="000000"/>
          <w:kern w:val="1"/>
        </w:rPr>
        <w:t>егистрован</w:t>
      </w:r>
      <w:proofErr w:type="spellEnd"/>
      <w:r w:rsidRPr="000B3A9A">
        <w:rPr>
          <w:rFonts w:eastAsia="Arial Unicode MS"/>
          <w:iCs/>
          <w:color w:val="000000"/>
          <w:kern w:val="1"/>
        </w:rPr>
        <w:t xml:space="preserve"> </w:t>
      </w:r>
      <w:proofErr w:type="spellStart"/>
      <w:r w:rsidRPr="000B3A9A">
        <w:rPr>
          <w:rFonts w:eastAsia="Arial Unicode MS"/>
          <w:iCs/>
          <w:color w:val="000000"/>
          <w:kern w:val="1"/>
        </w:rPr>
        <w:t>код</w:t>
      </w:r>
      <w:proofErr w:type="spellEnd"/>
      <w:r w:rsidRPr="000B3A9A">
        <w:rPr>
          <w:rFonts w:eastAsia="Arial Unicode MS"/>
          <w:iCs/>
          <w:color w:val="000000"/>
          <w:kern w:val="1"/>
        </w:rPr>
        <w:t xml:space="preserve"> </w:t>
      </w:r>
      <w:proofErr w:type="spellStart"/>
      <w:r w:rsidRPr="000B3A9A">
        <w:rPr>
          <w:rFonts w:eastAsia="Arial Unicode MS"/>
          <w:iCs/>
          <w:color w:val="000000"/>
          <w:kern w:val="1"/>
        </w:rPr>
        <w:t>надлежног</w:t>
      </w:r>
      <w:proofErr w:type="spellEnd"/>
      <w:r w:rsidRPr="000B3A9A">
        <w:rPr>
          <w:rFonts w:eastAsia="Arial Unicode MS"/>
          <w:iCs/>
          <w:color w:val="000000"/>
          <w:kern w:val="1"/>
        </w:rPr>
        <w:t xml:space="preserve"> </w:t>
      </w:r>
      <w:proofErr w:type="spellStart"/>
      <w:r w:rsidRPr="000B3A9A">
        <w:rPr>
          <w:rFonts w:eastAsia="Arial Unicode MS"/>
          <w:iCs/>
          <w:color w:val="000000"/>
          <w:kern w:val="1"/>
        </w:rPr>
        <w:t>органа</w:t>
      </w:r>
      <w:proofErr w:type="spellEnd"/>
      <w:r w:rsidRPr="000B3A9A">
        <w:rPr>
          <w:rFonts w:eastAsia="Arial Unicode MS"/>
          <w:iCs/>
          <w:color w:val="000000"/>
          <w:kern w:val="1"/>
        </w:rPr>
        <w:t xml:space="preserve">, </w:t>
      </w:r>
      <w:proofErr w:type="spellStart"/>
      <w:r w:rsidRPr="000B3A9A">
        <w:rPr>
          <w:rFonts w:eastAsia="Arial Unicode MS"/>
          <w:iCs/>
          <w:color w:val="000000"/>
          <w:kern w:val="1"/>
        </w:rPr>
        <w:t>односно</w:t>
      </w:r>
      <w:proofErr w:type="spellEnd"/>
      <w:r w:rsidRPr="000B3A9A">
        <w:rPr>
          <w:rFonts w:eastAsia="Arial Unicode MS"/>
          <w:iCs/>
          <w:color w:val="000000"/>
          <w:kern w:val="1"/>
        </w:rPr>
        <w:t xml:space="preserve"> </w:t>
      </w:r>
      <w:proofErr w:type="spellStart"/>
      <w:r w:rsidRPr="000B3A9A">
        <w:rPr>
          <w:rFonts w:eastAsia="Arial Unicode MS"/>
          <w:iCs/>
          <w:color w:val="000000"/>
          <w:kern w:val="1"/>
        </w:rPr>
        <w:t>уписан</w:t>
      </w:r>
      <w:proofErr w:type="spellEnd"/>
      <w:r w:rsidRPr="000B3A9A">
        <w:rPr>
          <w:rFonts w:eastAsia="Arial Unicode MS"/>
          <w:iCs/>
          <w:color w:val="000000"/>
          <w:kern w:val="1"/>
        </w:rPr>
        <w:t xml:space="preserve"> у </w:t>
      </w:r>
      <w:proofErr w:type="spellStart"/>
      <w:r w:rsidRPr="000B3A9A">
        <w:rPr>
          <w:rFonts w:eastAsia="Arial Unicode MS"/>
          <w:iCs/>
          <w:color w:val="000000"/>
          <w:kern w:val="1"/>
        </w:rPr>
        <w:t>одговарајући</w:t>
      </w:r>
      <w:proofErr w:type="spellEnd"/>
      <w:r w:rsidRPr="000B3A9A">
        <w:rPr>
          <w:rFonts w:eastAsia="Arial Unicode MS"/>
          <w:iCs/>
          <w:color w:val="000000"/>
          <w:kern w:val="1"/>
        </w:rPr>
        <w:t xml:space="preserve"> </w:t>
      </w:r>
      <w:proofErr w:type="spellStart"/>
      <w:r w:rsidRPr="000B3A9A">
        <w:rPr>
          <w:rFonts w:eastAsia="Arial Unicode MS"/>
          <w:iCs/>
          <w:color w:val="000000"/>
          <w:kern w:val="1"/>
        </w:rPr>
        <w:t>регистар</w:t>
      </w:r>
      <w:proofErr w:type="spellEnd"/>
      <w:r w:rsidRPr="000B3A9A">
        <w:rPr>
          <w:rFonts w:eastAsia="Arial Unicode MS"/>
          <w:iCs/>
          <w:color w:val="000000"/>
          <w:kern w:val="1"/>
        </w:rPr>
        <w:t>;</w:t>
      </w:r>
    </w:p>
    <w:p w:rsidR="00081734" w:rsidRPr="000B3A9A" w:rsidRDefault="00081734" w:rsidP="000367E3">
      <w:pPr>
        <w:numPr>
          <w:ilvl w:val="0"/>
          <w:numId w:val="13"/>
        </w:numPr>
        <w:spacing w:line="100" w:lineRule="atLeast"/>
        <w:ind w:left="0" w:firstLine="0"/>
        <w:jc w:val="both"/>
        <w:rPr>
          <w:rFonts w:eastAsia="Arial Unicode MS"/>
          <w:bCs/>
          <w:iCs/>
          <w:color w:val="000000"/>
          <w:kern w:val="1"/>
          <w:lang w:val="sr-Cyrl-CS"/>
        </w:rPr>
      </w:pPr>
      <w:r w:rsidRPr="000B3A9A">
        <w:rPr>
          <w:rFonts w:eastAsia="Arial Unicode MS"/>
          <w:iCs/>
          <w:color w:val="000000"/>
          <w:kern w:val="1"/>
          <w:lang w:val="sr-Cyrl-CS"/>
        </w:rPr>
        <w:t>П</w:t>
      </w:r>
      <w:r w:rsidRPr="000B3A9A">
        <w:rPr>
          <w:rFonts w:eastAsia="Arial Unicode MS"/>
          <w:color w:val="000000"/>
          <w:kern w:val="1"/>
          <w:lang w:val="sr-Cyrl-CS"/>
        </w:rPr>
        <w:t>одизвођач</w:t>
      </w:r>
      <w:r w:rsidRPr="000B3A9A">
        <w:rPr>
          <w:rFonts w:eastAsia="Arial Unicode MS"/>
          <w:iCs/>
          <w:color w:val="000000"/>
          <w:kern w:val="1"/>
          <w:lang w:val="sr-Cyrl-CS"/>
        </w:rPr>
        <w:t xml:space="preserve"> и његов </w:t>
      </w:r>
      <w:proofErr w:type="spellStart"/>
      <w:r w:rsidRPr="000B3A9A">
        <w:rPr>
          <w:rFonts w:eastAsia="Arial Unicode MS"/>
          <w:iCs/>
          <w:color w:val="000000"/>
          <w:kern w:val="1"/>
        </w:rPr>
        <w:t>законски</w:t>
      </w:r>
      <w:proofErr w:type="spellEnd"/>
      <w:r w:rsidRPr="000B3A9A">
        <w:rPr>
          <w:rFonts w:eastAsia="Arial Unicode MS"/>
          <w:iCs/>
          <w:color w:val="000000"/>
          <w:kern w:val="1"/>
        </w:rPr>
        <w:t xml:space="preserve"> </w:t>
      </w:r>
      <w:proofErr w:type="spellStart"/>
      <w:r w:rsidRPr="000B3A9A">
        <w:rPr>
          <w:rFonts w:eastAsia="Arial Unicode MS"/>
          <w:color w:val="000000"/>
          <w:kern w:val="1"/>
        </w:rPr>
        <w:t>заступник</w:t>
      </w:r>
      <w:proofErr w:type="spellEnd"/>
      <w:r w:rsidRPr="000B3A9A">
        <w:rPr>
          <w:rFonts w:eastAsia="Arial Unicode MS"/>
          <w:color w:val="000000"/>
          <w:kern w:val="1"/>
        </w:rPr>
        <w:t xml:space="preserve"> </w:t>
      </w:r>
      <w:proofErr w:type="spellStart"/>
      <w:r w:rsidRPr="000B3A9A">
        <w:rPr>
          <w:rFonts w:eastAsia="Arial Unicode MS"/>
          <w:color w:val="000000"/>
          <w:kern w:val="1"/>
        </w:rPr>
        <w:t>нис</w:t>
      </w:r>
      <w:proofErr w:type="spellEnd"/>
      <w:r w:rsidRPr="000B3A9A">
        <w:rPr>
          <w:rFonts w:eastAsia="Arial Unicode MS"/>
          <w:color w:val="000000"/>
          <w:kern w:val="1"/>
          <w:lang w:val="sr-Cyrl-CS"/>
        </w:rPr>
        <w:t>у</w:t>
      </w:r>
      <w:r w:rsidRPr="000B3A9A">
        <w:rPr>
          <w:rFonts w:eastAsia="Arial Unicode MS"/>
          <w:color w:val="000000"/>
          <w:kern w:val="1"/>
        </w:rPr>
        <w:t xml:space="preserve"> </w:t>
      </w:r>
      <w:proofErr w:type="spellStart"/>
      <w:r w:rsidRPr="000B3A9A">
        <w:rPr>
          <w:rFonts w:eastAsia="Arial Unicode MS"/>
          <w:color w:val="000000"/>
          <w:kern w:val="1"/>
        </w:rPr>
        <w:t>осуђивани</w:t>
      </w:r>
      <w:proofErr w:type="spellEnd"/>
      <w:r w:rsidRPr="000B3A9A">
        <w:rPr>
          <w:rFonts w:eastAsia="Arial Unicode MS"/>
          <w:color w:val="000000"/>
          <w:kern w:val="1"/>
        </w:rPr>
        <w:t xml:space="preserve"> </w:t>
      </w:r>
      <w:proofErr w:type="spellStart"/>
      <w:r w:rsidRPr="000B3A9A">
        <w:rPr>
          <w:rFonts w:eastAsia="Arial Unicode MS"/>
          <w:color w:val="000000"/>
          <w:kern w:val="1"/>
        </w:rPr>
        <w:t>за</w:t>
      </w:r>
      <w:proofErr w:type="spellEnd"/>
      <w:r w:rsidRPr="000B3A9A">
        <w:rPr>
          <w:rFonts w:eastAsia="Arial Unicode MS"/>
          <w:color w:val="000000"/>
          <w:kern w:val="1"/>
        </w:rPr>
        <w:t xml:space="preserve"> </w:t>
      </w:r>
      <w:proofErr w:type="spellStart"/>
      <w:r w:rsidRPr="000B3A9A">
        <w:rPr>
          <w:rFonts w:eastAsia="Arial Unicode MS"/>
          <w:color w:val="000000"/>
          <w:kern w:val="1"/>
        </w:rPr>
        <w:t>неко</w:t>
      </w:r>
      <w:proofErr w:type="spellEnd"/>
      <w:r w:rsidRPr="000B3A9A">
        <w:rPr>
          <w:rFonts w:eastAsia="Arial Unicode MS"/>
          <w:color w:val="000000"/>
          <w:kern w:val="1"/>
        </w:rPr>
        <w:t xml:space="preserve"> </w:t>
      </w:r>
      <w:proofErr w:type="spellStart"/>
      <w:r w:rsidRPr="000B3A9A">
        <w:rPr>
          <w:rFonts w:eastAsia="Arial Unicode MS"/>
          <w:color w:val="000000"/>
          <w:kern w:val="1"/>
        </w:rPr>
        <w:t>од</w:t>
      </w:r>
      <w:proofErr w:type="spellEnd"/>
      <w:r w:rsidRPr="000B3A9A">
        <w:rPr>
          <w:rFonts w:eastAsia="Arial Unicode MS"/>
          <w:color w:val="000000"/>
          <w:kern w:val="1"/>
        </w:rPr>
        <w:t xml:space="preserve"> </w:t>
      </w:r>
      <w:proofErr w:type="spellStart"/>
      <w:r w:rsidRPr="000B3A9A">
        <w:rPr>
          <w:rFonts w:eastAsia="Arial Unicode MS"/>
          <w:color w:val="000000"/>
          <w:kern w:val="1"/>
        </w:rPr>
        <w:t>кривичних</w:t>
      </w:r>
      <w:proofErr w:type="spellEnd"/>
      <w:r w:rsidRPr="000B3A9A">
        <w:rPr>
          <w:rFonts w:eastAsia="Arial Unicode MS"/>
          <w:color w:val="000000"/>
          <w:kern w:val="1"/>
        </w:rPr>
        <w:t xml:space="preserve"> </w:t>
      </w:r>
      <w:proofErr w:type="spellStart"/>
      <w:r w:rsidRPr="000B3A9A">
        <w:rPr>
          <w:rFonts w:eastAsia="Arial Unicode MS"/>
          <w:color w:val="000000"/>
          <w:kern w:val="1"/>
        </w:rPr>
        <w:t>дела</w:t>
      </w:r>
      <w:proofErr w:type="spellEnd"/>
      <w:r w:rsidRPr="000B3A9A">
        <w:rPr>
          <w:rFonts w:eastAsia="Arial Unicode MS"/>
          <w:color w:val="000000"/>
          <w:kern w:val="1"/>
        </w:rPr>
        <w:t xml:space="preserve"> </w:t>
      </w:r>
      <w:proofErr w:type="spellStart"/>
      <w:r w:rsidRPr="000B3A9A">
        <w:rPr>
          <w:rFonts w:eastAsia="Arial Unicode MS"/>
          <w:color w:val="000000"/>
          <w:kern w:val="1"/>
        </w:rPr>
        <w:t>као</w:t>
      </w:r>
      <w:proofErr w:type="spellEnd"/>
      <w:r w:rsidRPr="000B3A9A">
        <w:rPr>
          <w:rFonts w:eastAsia="Arial Unicode MS"/>
          <w:color w:val="000000"/>
          <w:kern w:val="1"/>
        </w:rPr>
        <w:t xml:space="preserve"> </w:t>
      </w:r>
      <w:proofErr w:type="spellStart"/>
      <w:r w:rsidRPr="000B3A9A">
        <w:rPr>
          <w:rFonts w:eastAsia="Arial Unicode MS"/>
          <w:color w:val="000000"/>
          <w:kern w:val="1"/>
        </w:rPr>
        <w:t>члан</w:t>
      </w:r>
      <w:proofErr w:type="spellEnd"/>
      <w:r w:rsidRPr="000B3A9A">
        <w:rPr>
          <w:rFonts w:eastAsia="Arial Unicode MS"/>
          <w:color w:val="000000"/>
          <w:kern w:val="1"/>
        </w:rPr>
        <w:t xml:space="preserve"> </w:t>
      </w:r>
      <w:proofErr w:type="spellStart"/>
      <w:r w:rsidRPr="000B3A9A">
        <w:rPr>
          <w:rFonts w:eastAsia="Arial Unicode MS"/>
          <w:color w:val="000000"/>
          <w:kern w:val="1"/>
        </w:rPr>
        <w:t>организоване</w:t>
      </w:r>
      <w:proofErr w:type="spellEnd"/>
      <w:r w:rsidRPr="000B3A9A">
        <w:rPr>
          <w:rFonts w:eastAsia="Arial Unicode MS"/>
          <w:color w:val="000000"/>
          <w:kern w:val="1"/>
        </w:rPr>
        <w:t xml:space="preserve"> </w:t>
      </w:r>
      <w:proofErr w:type="spellStart"/>
      <w:r w:rsidRPr="000B3A9A">
        <w:rPr>
          <w:rFonts w:eastAsia="Arial Unicode MS"/>
          <w:color w:val="000000"/>
          <w:kern w:val="1"/>
        </w:rPr>
        <w:t>криминалне</w:t>
      </w:r>
      <w:proofErr w:type="spellEnd"/>
      <w:r w:rsidRPr="000B3A9A">
        <w:rPr>
          <w:rFonts w:eastAsia="Arial Unicode MS"/>
          <w:color w:val="000000"/>
          <w:kern w:val="1"/>
        </w:rPr>
        <w:t xml:space="preserve"> </w:t>
      </w:r>
      <w:proofErr w:type="spellStart"/>
      <w:r w:rsidRPr="000B3A9A">
        <w:rPr>
          <w:rFonts w:eastAsia="Arial Unicode MS"/>
          <w:color w:val="000000"/>
          <w:kern w:val="1"/>
        </w:rPr>
        <w:t>групе</w:t>
      </w:r>
      <w:proofErr w:type="spellEnd"/>
      <w:r w:rsidRPr="000B3A9A">
        <w:rPr>
          <w:rFonts w:eastAsia="Arial Unicode MS"/>
          <w:color w:val="000000"/>
          <w:kern w:val="1"/>
        </w:rPr>
        <w:t xml:space="preserve">, </w:t>
      </w:r>
      <w:proofErr w:type="spellStart"/>
      <w:r w:rsidRPr="000B3A9A">
        <w:rPr>
          <w:rFonts w:eastAsia="Arial Unicode MS"/>
          <w:color w:val="000000"/>
          <w:kern w:val="1"/>
        </w:rPr>
        <w:t>да</w:t>
      </w:r>
      <w:proofErr w:type="spellEnd"/>
      <w:r w:rsidRPr="000B3A9A">
        <w:rPr>
          <w:rFonts w:eastAsia="Arial Unicode MS"/>
          <w:color w:val="000000"/>
          <w:kern w:val="1"/>
        </w:rPr>
        <w:t xml:space="preserve"> </w:t>
      </w:r>
      <w:proofErr w:type="spellStart"/>
      <w:r w:rsidRPr="000B3A9A">
        <w:rPr>
          <w:rFonts w:eastAsia="Arial Unicode MS"/>
          <w:color w:val="000000"/>
          <w:kern w:val="1"/>
        </w:rPr>
        <w:t>није</w:t>
      </w:r>
      <w:proofErr w:type="spellEnd"/>
      <w:r w:rsidRPr="000B3A9A">
        <w:rPr>
          <w:rFonts w:eastAsia="Arial Unicode MS"/>
          <w:color w:val="000000"/>
          <w:kern w:val="1"/>
        </w:rPr>
        <w:t xml:space="preserve"> </w:t>
      </w:r>
      <w:proofErr w:type="spellStart"/>
      <w:r w:rsidRPr="000B3A9A">
        <w:rPr>
          <w:rFonts w:eastAsia="Arial Unicode MS"/>
          <w:color w:val="000000"/>
          <w:kern w:val="1"/>
        </w:rPr>
        <w:t>осуђиван</w:t>
      </w:r>
      <w:proofErr w:type="spellEnd"/>
      <w:r w:rsidRPr="000B3A9A">
        <w:rPr>
          <w:rFonts w:eastAsia="Arial Unicode MS"/>
          <w:color w:val="000000"/>
          <w:kern w:val="1"/>
        </w:rPr>
        <w:t xml:space="preserve"> </w:t>
      </w:r>
      <w:proofErr w:type="spellStart"/>
      <w:r w:rsidRPr="000B3A9A">
        <w:rPr>
          <w:rFonts w:eastAsia="Arial Unicode MS"/>
          <w:color w:val="000000"/>
          <w:kern w:val="1"/>
        </w:rPr>
        <w:t>за</w:t>
      </w:r>
      <w:proofErr w:type="spellEnd"/>
      <w:r w:rsidRPr="000B3A9A">
        <w:rPr>
          <w:rFonts w:eastAsia="Arial Unicode MS"/>
          <w:color w:val="000000"/>
          <w:kern w:val="1"/>
        </w:rPr>
        <w:t xml:space="preserve"> </w:t>
      </w:r>
      <w:proofErr w:type="spellStart"/>
      <w:r w:rsidRPr="000B3A9A">
        <w:rPr>
          <w:rFonts w:eastAsia="Arial Unicode MS"/>
          <w:color w:val="000000"/>
          <w:kern w:val="1"/>
        </w:rPr>
        <w:t>кривична</w:t>
      </w:r>
      <w:proofErr w:type="spellEnd"/>
      <w:r w:rsidRPr="000B3A9A">
        <w:rPr>
          <w:rFonts w:eastAsia="Arial Unicode MS"/>
          <w:color w:val="000000"/>
          <w:kern w:val="1"/>
        </w:rPr>
        <w:t xml:space="preserve"> </w:t>
      </w:r>
      <w:proofErr w:type="spellStart"/>
      <w:r w:rsidRPr="000B3A9A">
        <w:rPr>
          <w:rFonts w:eastAsia="Arial Unicode MS"/>
          <w:color w:val="000000"/>
          <w:kern w:val="1"/>
        </w:rPr>
        <w:t>дела</w:t>
      </w:r>
      <w:proofErr w:type="spellEnd"/>
      <w:r w:rsidRPr="000B3A9A">
        <w:rPr>
          <w:rFonts w:eastAsia="Arial Unicode MS"/>
          <w:color w:val="000000"/>
          <w:kern w:val="1"/>
        </w:rPr>
        <w:t xml:space="preserve"> </w:t>
      </w:r>
      <w:proofErr w:type="spellStart"/>
      <w:r w:rsidRPr="000B3A9A">
        <w:rPr>
          <w:rFonts w:eastAsia="Arial Unicode MS"/>
          <w:color w:val="000000"/>
          <w:kern w:val="1"/>
        </w:rPr>
        <w:t>против</w:t>
      </w:r>
      <w:proofErr w:type="spellEnd"/>
      <w:r w:rsidRPr="000B3A9A">
        <w:rPr>
          <w:rFonts w:eastAsia="Arial Unicode MS"/>
          <w:color w:val="000000"/>
          <w:kern w:val="1"/>
        </w:rPr>
        <w:t xml:space="preserve"> </w:t>
      </w:r>
      <w:proofErr w:type="spellStart"/>
      <w:r w:rsidRPr="000B3A9A">
        <w:rPr>
          <w:rFonts w:eastAsia="Arial Unicode MS"/>
          <w:color w:val="000000"/>
          <w:kern w:val="1"/>
        </w:rPr>
        <w:t>привреде</w:t>
      </w:r>
      <w:proofErr w:type="spellEnd"/>
      <w:r w:rsidRPr="000B3A9A">
        <w:rPr>
          <w:rFonts w:eastAsia="Arial Unicode MS"/>
          <w:color w:val="000000"/>
          <w:kern w:val="1"/>
        </w:rPr>
        <w:t xml:space="preserve">, </w:t>
      </w:r>
      <w:proofErr w:type="spellStart"/>
      <w:r w:rsidRPr="000B3A9A">
        <w:rPr>
          <w:rFonts w:eastAsia="Arial Unicode MS"/>
          <w:color w:val="000000"/>
          <w:kern w:val="1"/>
        </w:rPr>
        <w:t>кривична</w:t>
      </w:r>
      <w:proofErr w:type="spellEnd"/>
      <w:r w:rsidRPr="000B3A9A">
        <w:rPr>
          <w:rFonts w:eastAsia="Arial Unicode MS"/>
          <w:color w:val="000000"/>
          <w:kern w:val="1"/>
        </w:rPr>
        <w:t xml:space="preserve"> </w:t>
      </w:r>
      <w:proofErr w:type="spellStart"/>
      <w:r w:rsidRPr="000B3A9A">
        <w:rPr>
          <w:rFonts w:eastAsia="Arial Unicode MS"/>
          <w:color w:val="000000"/>
          <w:kern w:val="1"/>
        </w:rPr>
        <w:t>дела</w:t>
      </w:r>
      <w:proofErr w:type="spellEnd"/>
      <w:r w:rsidRPr="000B3A9A">
        <w:rPr>
          <w:rFonts w:eastAsia="Arial Unicode MS"/>
          <w:color w:val="000000"/>
          <w:kern w:val="1"/>
        </w:rPr>
        <w:t xml:space="preserve"> </w:t>
      </w:r>
      <w:proofErr w:type="spellStart"/>
      <w:r w:rsidRPr="000B3A9A">
        <w:rPr>
          <w:rFonts w:eastAsia="Arial Unicode MS"/>
          <w:color w:val="000000"/>
          <w:kern w:val="1"/>
        </w:rPr>
        <w:t>против</w:t>
      </w:r>
      <w:proofErr w:type="spellEnd"/>
      <w:r w:rsidRPr="000B3A9A">
        <w:rPr>
          <w:rFonts w:eastAsia="Arial Unicode MS"/>
          <w:color w:val="000000"/>
          <w:kern w:val="1"/>
        </w:rPr>
        <w:t xml:space="preserve"> </w:t>
      </w:r>
      <w:proofErr w:type="spellStart"/>
      <w:r w:rsidRPr="000B3A9A">
        <w:rPr>
          <w:rFonts w:eastAsia="Arial Unicode MS"/>
          <w:color w:val="000000"/>
          <w:kern w:val="1"/>
        </w:rPr>
        <w:t>животне</w:t>
      </w:r>
      <w:proofErr w:type="spellEnd"/>
      <w:r w:rsidRPr="000B3A9A">
        <w:rPr>
          <w:rFonts w:eastAsia="Arial Unicode MS"/>
          <w:color w:val="000000"/>
          <w:kern w:val="1"/>
        </w:rPr>
        <w:t xml:space="preserve"> </w:t>
      </w:r>
      <w:proofErr w:type="spellStart"/>
      <w:r w:rsidRPr="000B3A9A">
        <w:rPr>
          <w:rFonts w:eastAsia="Arial Unicode MS"/>
          <w:color w:val="000000"/>
          <w:kern w:val="1"/>
        </w:rPr>
        <w:t>средине</w:t>
      </w:r>
      <w:proofErr w:type="spellEnd"/>
      <w:r w:rsidRPr="000B3A9A">
        <w:rPr>
          <w:rFonts w:eastAsia="Arial Unicode MS"/>
          <w:color w:val="000000"/>
          <w:kern w:val="1"/>
        </w:rPr>
        <w:t xml:space="preserve">, </w:t>
      </w:r>
      <w:proofErr w:type="spellStart"/>
      <w:r w:rsidRPr="000B3A9A">
        <w:rPr>
          <w:rFonts w:eastAsia="Arial Unicode MS"/>
          <w:color w:val="000000"/>
          <w:kern w:val="1"/>
        </w:rPr>
        <w:t>кривично</w:t>
      </w:r>
      <w:proofErr w:type="spellEnd"/>
      <w:r w:rsidRPr="000B3A9A">
        <w:rPr>
          <w:rFonts w:eastAsia="Arial Unicode MS"/>
          <w:color w:val="000000"/>
          <w:kern w:val="1"/>
        </w:rPr>
        <w:t xml:space="preserve"> </w:t>
      </w:r>
      <w:proofErr w:type="spellStart"/>
      <w:r w:rsidRPr="000B3A9A">
        <w:rPr>
          <w:rFonts w:eastAsia="Arial Unicode MS"/>
          <w:color w:val="000000"/>
          <w:kern w:val="1"/>
        </w:rPr>
        <w:t>дело</w:t>
      </w:r>
      <w:proofErr w:type="spellEnd"/>
      <w:r w:rsidRPr="000B3A9A">
        <w:rPr>
          <w:rFonts w:eastAsia="Arial Unicode MS"/>
          <w:color w:val="000000"/>
          <w:kern w:val="1"/>
        </w:rPr>
        <w:t xml:space="preserve"> </w:t>
      </w:r>
      <w:proofErr w:type="spellStart"/>
      <w:r w:rsidRPr="000B3A9A">
        <w:rPr>
          <w:rFonts w:eastAsia="Arial Unicode MS"/>
          <w:color w:val="000000"/>
          <w:kern w:val="1"/>
        </w:rPr>
        <w:t>примања</w:t>
      </w:r>
      <w:proofErr w:type="spellEnd"/>
      <w:r w:rsidRPr="000B3A9A">
        <w:rPr>
          <w:rFonts w:eastAsia="Arial Unicode MS"/>
          <w:color w:val="000000"/>
          <w:kern w:val="1"/>
        </w:rPr>
        <w:t xml:space="preserve"> </w:t>
      </w:r>
      <w:proofErr w:type="spellStart"/>
      <w:r w:rsidRPr="000B3A9A">
        <w:rPr>
          <w:rFonts w:eastAsia="Arial Unicode MS"/>
          <w:color w:val="000000"/>
          <w:kern w:val="1"/>
        </w:rPr>
        <w:t>или</w:t>
      </w:r>
      <w:proofErr w:type="spellEnd"/>
      <w:r w:rsidRPr="000B3A9A">
        <w:rPr>
          <w:rFonts w:eastAsia="Arial Unicode MS"/>
          <w:color w:val="000000"/>
          <w:kern w:val="1"/>
        </w:rPr>
        <w:t xml:space="preserve"> </w:t>
      </w:r>
      <w:proofErr w:type="spellStart"/>
      <w:r w:rsidRPr="000B3A9A">
        <w:rPr>
          <w:rFonts w:eastAsia="Arial Unicode MS"/>
          <w:color w:val="000000"/>
          <w:kern w:val="1"/>
        </w:rPr>
        <w:t>давања</w:t>
      </w:r>
      <w:proofErr w:type="spellEnd"/>
      <w:r w:rsidRPr="000B3A9A">
        <w:rPr>
          <w:rFonts w:eastAsia="Arial Unicode MS"/>
          <w:color w:val="000000"/>
          <w:kern w:val="1"/>
        </w:rPr>
        <w:t xml:space="preserve"> </w:t>
      </w:r>
      <w:proofErr w:type="spellStart"/>
      <w:r w:rsidRPr="000B3A9A">
        <w:rPr>
          <w:rFonts w:eastAsia="Arial Unicode MS"/>
          <w:color w:val="000000"/>
          <w:kern w:val="1"/>
        </w:rPr>
        <w:t>мита</w:t>
      </w:r>
      <w:proofErr w:type="spellEnd"/>
      <w:r w:rsidRPr="000B3A9A">
        <w:rPr>
          <w:rFonts w:eastAsia="Arial Unicode MS"/>
          <w:color w:val="000000"/>
          <w:kern w:val="1"/>
        </w:rPr>
        <w:t xml:space="preserve">, </w:t>
      </w:r>
      <w:r w:rsidRPr="000B3A9A">
        <w:rPr>
          <w:rFonts w:eastAsia="Arial Unicode MS"/>
          <w:color w:val="000000"/>
          <w:kern w:val="1"/>
          <w:lang w:val="sr-Cyrl-CS"/>
        </w:rPr>
        <w:t>к</w:t>
      </w:r>
      <w:proofErr w:type="spellStart"/>
      <w:r w:rsidRPr="000B3A9A">
        <w:rPr>
          <w:rFonts w:eastAsia="Arial Unicode MS"/>
          <w:color w:val="000000"/>
          <w:kern w:val="1"/>
        </w:rPr>
        <w:t>ривично</w:t>
      </w:r>
      <w:proofErr w:type="spellEnd"/>
      <w:r w:rsidRPr="000B3A9A">
        <w:rPr>
          <w:rFonts w:eastAsia="Arial Unicode MS"/>
          <w:color w:val="000000"/>
          <w:kern w:val="1"/>
        </w:rPr>
        <w:t xml:space="preserve"> </w:t>
      </w:r>
      <w:proofErr w:type="spellStart"/>
      <w:r w:rsidRPr="000B3A9A">
        <w:rPr>
          <w:rFonts w:eastAsia="Arial Unicode MS"/>
          <w:color w:val="000000"/>
          <w:kern w:val="1"/>
        </w:rPr>
        <w:t>дело</w:t>
      </w:r>
      <w:proofErr w:type="spellEnd"/>
      <w:r w:rsidRPr="000B3A9A">
        <w:rPr>
          <w:rFonts w:eastAsia="Arial Unicode MS"/>
          <w:color w:val="000000"/>
          <w:kern w:val="1"/>
        </w:rPr>
        <w:t xml:space="preserve"> </w:t>
      </w:r>
      <w:proofErr w:type="spellStart"/>
      <w:r w:rsidRPr="000B3A9A">
        <w:rPr>
          <w:rFonts w:eastAsia="Arial Unicode MS"/>
          <w:color w:val="000000"/>
          <w:kern w:val="1"/>
        </w:rPr>
        <w:t>преваре</w:t>
      </w:r>
      <w:proofErr w:type="spellEnd"/>
      <w:r w:rsidRPr="000B3A9A">
        <w:rPr>
          <w:rFonts w:eastAsia="Arial Unicode MS"/>
          <w:color w:val="000000"/>
          <w:kern w:val="1"/>
        </w:rPr>
        <w:t>;</w:t>
      </w:r>
    </w:p>
    <w:p w:rsidR="00081734" w:rsidRPr="000B3A9A" w:rsidRDefault="00081734" w:rsidP="000367E3">
      <w:pPr>
        <w:numPr>
          <w:ilvl w:val="0"/>
          <w:numId w:val="13"/>
        </w:numPr>
        <w:spacing w:line="100" w:lineRule="atLeast"/>
        <w:ind w:left="0" w:firstLine="0"/>
        <w:jc w:val="both"/>
        <w:rPr>
          <w:rFonts w:eastAsia="Arial Unicode MS"/>
          <w:kern w:val="1"/>
          <w:lang w:val="sr-Cyrl-CS"/>
        </w:rPr>
      </w:pPr>
      <w:r w:rsidRPr="000B3A9A">
        <w:rPr>
          <w:rFonts w:eastAsia="Arial Unicode MS"/>
          <w:bCs/>
          <w:iCs/>
          <w:color w:val="000000"/>
          <w:kern w:val="1"/>
          <w:lang w:val="sr-Cyrl-CS"/>
        </w:rPr>
        <w:t>Подизвођач је и</w:t>
      </w:r>
      <w:proofErr w:type="spellStart"/>
      <w:r w:rsidRPr="000B3A9A">
        <w:rPr>
          <w:rFonts w:eastAsia="Arial Unicode MS"/>
          <w:bCs/>
          <w:iCs/>
          <w:color w:val="000000"/>
          <w:kern w:val="1"/>
        </w:rPr>
        <w:t>змирио</w:t>
      </w:r>
      <w:proofErr w:type="spellEnd"/>
      <w:r w:rsidRPr="000B3A9A">
        <w:rPr>
          <w:rFonts w:eastAsia="Arial Unicode MS"/>
          <w:bCs/>
          <w:iCs/>
          <w:color w:val="000000"/>
          <w:kern w:val="1"/>
        </w:rPr>
        <w:t xml:space="preserve"> </w:t>
      </w:r>
      <w:proofErr w:type="spellStart"/>
      <w:r w:rsidRPr="000B3A9A">
        <w:rPr>
          <w:rFonts w:eastAsia="Arial Unicode MS"/>
          <w:color w:val="000000"/>
          <w:kern w:val="1"/>
        </w:rPr>
        <w:t>доспеле</w:t>
      </w:r>
      <w:proofErr w:type="spellEnd"/>
      <w:r w:rsidRPr="000B3A9A">
        <w:rPr>
          <w:rFonts w:eastAsia="Arial Unicode MS"/>
          <w:color w:val="000000"/>
          <w:kern w:val="1"/>
        </w:rPr>
        <w:t xml:space="preserve"> </w:t>
      </w:r>
      <w:proofErr w:type="spellStart"/>
      <w:r w:rsidRPr="000B3A9A">
        <w:rPr>
          <w:rFonts w:eastAsia="Arial Unicode MS"/>
          <w:color w:val="000000"/>
          <w:kern w:val="1"/>
        </w:rPr>
        <w:t>порезе</w:t>
      </w:r>
      <w:proofErr w:type="spellEnd"/>
      <w:r w:rsidRPr="000B3A9A">
        <w:rPr>
          <w:rFonts w:eastAsia="Arial Unicode MS"/>
          <w:color w:val="000000"/>
          <w:kern w:val="1"/>
        </w:rPr>
        <w:t xml:space="preserve">, </w:t>
      </w:r>
      <w:proofErr w:type="spellStart"/>
      <w:r w:rsidRPr="000B3A9A">
        <w:rPr>
          <w:rFonts w:eastAsia="Arial Unicode MS"/>
          <w:color w:val="000000"/>
          <w:kern w:val="1"/>
        </w:rPr>
        <w:t>доприносе</w:t>
      </w:r>
      <w:proofErr w:type="spellEnd"/>
      <w:r w:rsidRPr="000B3A9A">
        <w:rPr>
          <w:rFonts w:eastAsia="Arial Unicode MS"/>
          <w:color w:val="000000"/>
          <w:kern w:val="1"/>
        </w:rPr>
        <w:t xml:space="preserve"> и </w:t>
      </w:r>
      <w:proofErr w:type="spellStart"/>
      <w:r w:rsidRPr="000B3A9A">
        <w:rPr>
          <w:rFonts w:eastAsia="Arial Unicode MS"/>
          <w:color w:val="000000"/>
          <w:kern w:val="1"/>
        </w:rPr>
        <w:t>друге</w:t>
      </w:r>
      <w:proofErr w:type="spellEnd"/>
      <w:r w:rsidRPr="000B3A9A">
        <w:rPr>
          <w:rFonts w:eastAsia="Arial Unicode MS"/>
          <w:color w:val="000000"/>
          <w:kern w:val="1"/>
        </w:rPr>
        <w:t xml:space="preserve"> </w:t>
      </w:r>
      <w:proofErr w:type="spellStart"/>
      <w:r w:rsidRPr="000B3A9A">
        <w:rPr>
          <w:rFonts w:eastAsia="Arial Unicode MS"/>
          <w:color w:val="000000"/>
          <w:kern w:val="1"/>
        </w:rPr>
        <w:t>јавне</w:t>
      </w:r>
      <w:proofErr w:type="spellEnd"/>
      <w:r w:rsidRPr="000B3A9A">
        <w:rPr>
          <w:rFonts w:eastAsia="Arial Unicode MS"/>
          <w:color w:val="000000"/>
          <w:kern w:val="1"/>
        </w:rPr>
        <w:t xml:space="preserve"> </w:t>
      </w:r>
      <w:proofErr w:type="spellStart"/>
      <w:r w:rsidRPr="000B3A9A">
        <w:rPr>
          <w:rFonts w:eastAsia="Arial Unicode MS"/>
          <w:color w:val="000000"/>
          <w:kern w:val="1"/>
        </w:rPr>
        <w:t>дажбине</w:t>
      </w:r>
      <w:proofErr w:type="spellEnd"/>
      <w:r w:rsidRPr="000B3A9A">
        <w:rPr>
          <w:rFonts w:eastAsia="Arial Unicode MS"/>
          <w:color w:val="000000"/>
          <w:kern w:val="1"/>
        </w:rPr>
        <w:t xml:space="preserve"> у </w:t>
      </w:r>
      <w:proofErr w:type="spellStart"/>
      <w:r w:rsidRPr="000B3A9A">
        <w:rPr>
          <w:rFonts w:eastAsia="Arial Unicode MS"/>
          <w:color w:val="000000"/>
          <w:kern w:val="1"/>
        </w:rPr>
        <w:t>складу</w:t>
      </w:r>
      <w:proofErr w:type="spellEnd"/>
      <w:r w:rsidRPr="000B3A9A">
        <w:rPr>
          <w:rFonts w:eastAsia="Arial Unicode MS"/>
          <w:color w:val="000000"/>
          <w:kern w:val="1"/>
        </w:rPr>
        <w:t xml:space="preserve"> </w:t>
      </w:r>
      <w:proofErr w:type="spellStart"/>
      <w:r w:rsidRPr="000B3A9A">
        <w:rPr>
          <w:rFonts w:eastAsia="Arial Unicode MS"/>
          <w:color w:val="000000"/>
          <w:kern w:val="1"/>
        </w:rPr>
        <w:t>са</w:t>
      </w:r>
      <w:proofErr w:type="spellEnd"/>
      <w:r w:rsidRPr="000B3A9A">
        <w:rPr>
          <w:rFonts w:eastAsia="Arial Unicode MS"/>
          <w:color w:val="000000"/>
          <w:kern w:val="1"/>
        </w:rPr>
        <w:t xml:space="preserve"> </w:t>
      </w:r>
      <w:proofErr w:type="spellStart"/>
      <w:r w:rsidRPr="000B3A9A">
        <w:rPr>
          <w:rFonts w:eastAsia="Arial Unicode MS"/>
          <w:color w:val="000000"/>
          <w:kern w:val="1"/>
        </w:rPr>
        <w:t>прописима</w:t>
      </w:r>
      <w:proofErr w:type="spellEnd"/>
      <w:r w:rsidRPr="000B3A9A">
        <w:rPr>
          <w:rFonts w:eastAsia="Arial Unicode MS"/>
          <w:color w:val="000000"/>
          <w:kern w:val="1"/>
        </w:rPr>
        <w:t xml:space="preserve"> </w:t>
      </w:r>
      <w:proofErr w:type="spellStart"/>
      <w:r w:rsidRPr="000B3A9A">
        <w:rPr>
          <w:rFonts w:eastAsia="Arial Unicode MS"/>
          <w:color w:val="000000"/>
          <w:kern w:val="1"/>
        </w:rPr>
        <w:t>Републике</w:t>
      </w:r>
      <w:proofErr w:type="spellEnd"/>
      <w:r w:rsidRPr="000B3A9A">
        <w:rPr>
          <w:rFonts w:eastAsia="Arial Unicode MS"/>
          <w:color w:val="000000"/>
          <w:kern w:val="1"/>
        </w:rPr>
        <w:t xml:space="preserve"> </w:t>
      </w:r>
      <w:proofErr w:type="spellStart"/>
      <w:r w:rsidRPr="000B3A9A">
        <w:rPr>
          <w:rFonts w:eastAsia="Arial Unicode MS"/>
          <w:color w:val="000000"/>
          <w:kern w:val="1"/>
        </w:rPr>
        <w:t>Србије</w:t>
      </w:r>
      <w:proofErr w:type="spellEnd"/>
      <w:r w:rsidRPr="000B3A9A">
        <w:rPr>
          <w:rFonts w:eastAsia="Arial Unicode MS"/>
          <w:color w:val="000000"/>
          <w:kern w:val="1"/>
        </w:rPr>
        <w:t xml:space="preserve"> (</w:t>
      </w:r>
      <w:proofErr w:type="spellStart"/>
      <w:r w:rsidRPr="000B3A9A">
        <w:rPr>
          <w:rFonts w:eastAsia="Arial Unicode MS"/>
          <w:i/>
          <w:color w:val="000000"/>
          <w:kern w:val="1"/>
        </w:rPr>
        <w:t>или</w:t>
      </w:r>
      <w:proofErr w:type="spellEnd"/>
      <w:r w:rsidRPr="000B3A9A">
        <w:rPr>
          <w:rFonts w:eastAsia="Arial Unicode MS"/>
          <w:i/>
          <w:color w:val="000000"/>
          <w:kern w:val="1"/>
        </w:rPr>
        <w:t xml:space="preserve"> </w:t>
      </w:r>
      <w:proofErr w:type="spellStart"/>
      <w:r w:rsidRPr="000B3A9A">
        <w:rPr>
          <w:rFonts w:eastAsia="Arial Unicode MS"/>
          <w:i/>
          <w:color w:val="000000"/>
          <w:kern w:val="1"/>
        </w:rPr>
        <w:t>стране</w:t>
      </w:r>
      <w:proofErr w:type="spellEnd"/>
      <w:r w:rsidRPr="000B3A9A">
        <w:rPr>
          <w:rFonts w:eastAsia="Arial Unicode MS"/>
          <w:i/>
          <w:color w:val="000000"/>
          <w:kern w:val="1"/>
        </w:rPr>
        <w:t xml:space="preserve"> </w:t>
      </w:r>
      <w:proofErr w:type="spellStart"/>
      <w:r w:rsidRPr="000B3A9A">
        <w:rPr>
          <w:rFonts w:eastAsia="Arial Unicode MS"/>
          <w:i/>
          <w:color w:val="000000"/>
          <w:kern w:val="1"/>
        </w:rPr>
        <w:t>државе</w:t>
      </w:r>
      <w:proofErr w:type="spellEnd"/>
      <w:r w:rsidRPr="000B3A9A">
        <w:rPr>
          <w:rFonts w:eastAsia="Arial Unicode MS"/>
          <w:i/>
          <w:color w:val="000000"/>
          <w:kern w:val="1"/>
        </w:rPr>
        <w:t xml:space="preserve"> </w:t>
      </w:r>
      <w:proofErr w:type="spellStart"/>
      <w:r w:rsidRPr="000B3A9A">
        <w:rPr>
          <w:rFonts w:eastAsia="Arial Unicode MS"/>
          <w:i/>
          <w:color w:val="000000"/>
          <w:kern w:val="1"/>
        </w:rPr>
        <w:t>када</w:t>
      </w:r>
      <w:proofErr w:type="spellEnd"/>
      <w:r w:rsidRPr="000B3A9A">
        <w:rPr>
          <w:rFonts w:eastAsia="Arial Unicode MS"/>
          <w:i/>
          <w:color w:val="000000"/>
          <w:kern w:val="1"/>
        </w:rPr>
        <w:t xml:space="preserve"> </w:t>
      </w:r>
      <w:proofErr w:type="spellStart"/>
      <w:r w:rsidRPr="000B3A9A">
        <w:rPr>
          <w:rFonts w:eastAsia="Arial Unicode MS"/>
          <w:i/>
          <w:color w:val="000000"/>
          <w:kern w:val="1"/>
        </w:rPr>
        <w:t>има</w:t>
      </w:r>
      <w:proofErr w:type="spellEnd"/>
      <w:r w:rsidRPr="000B3A9A">
        <w:rPr>
          <w:rFonts w:eastAsia="Arial Unicode MS"/>
          <w:i/>
          <w:color w:val="000000"/>
          <w:kern w:val="1"/>
        </w:rPr>
        <w:t xml:space="preserve"> </w:t>
      </w:r>
      <w:proofErr w:type="spellStart"/>
      <w:r w:rsidRPr="000B3A9A">
        <w:rPr>
          <w:rFonts w:eastAsia="Arial Unicode MS"/>
          <w:i/>
          <w:color w:val="000000"/>
          <w:kern w:val="1"/>
        </w:rPr>
        <w:t>седиште</w:t>
      </w:r>
      <w:proofErr w:type="spellEnd"/>
      <w:r w:rsidRPr="000B3A9A">
        <w:rPr>
          <w:rFonts w:eastAsia="Arial Unicode MS"/>
          <w:i/>
          <w:color w:val="000000"/>
          <w:kern w:val="1"/>
        </w:rPr>
        <w:t xml:space="preserve"> </w:t>
      </w:r>
      <w:proofErr w:type="spellStart"/>
      <w:r w:rsidRPr="000B3A9A">
        <w:rPr>
          <w:rFonts w:eastAsia="Arial Unicode MS"/>
          <w:i/>
          <w:color w:val="000000"/>
          <w:kern w:val="1"/>
        </w:rPr>
        <w:t>на</w:t>
      </w:r>
      <w:proofErr w:type="spellEnd"/>
      <w:r w:rsidRPr="000B3A9A">
        <w:rPr>
          <w:rFonts w:eastAsia="Arial Unicode MS"/>
          <w:i/>
          <w:color w:val="000000"/>
          <w:kern w:val="1"/>
        </w:rPr>
        <w:t xml:space="preserve"> </w:t>
      </w:r>
      <w:proofErr w:type="spellStart"/>
      <w:r w:rsidRPr="000B3A9A">
        <w:rPr>
          <w:rFonts w:eastAsia="Arial Unicode MS"/>
          <w:i/>
          <w:color w:val="000000"/>
          <w:kern w:val="1"/>
        </w:rPr>
        <w:t>њеној</w:t>
      </w:r>
      <w:proofErr w:type="spellEnd"/>
      <w:r w:rsidRPr="000B3A9A">
        <w:rPr>
          <w:rFonts w:eastAsia="Arial Unicode MS"/>
          <w:i/>
          <w:color w:val="000000"/>
          <w:kern w:val="1"/>
        </w:rPr>
        <w:t xml:space="preserve"> </w:t>
      </w:r>
      <w:proofErr w:type="spellStart"/>
      <w:r w:rsidRPr="000B3A9A">
        <w:rPr>
          <w:rFonts w:eastAsia="Arial Unicode MS"/>
          <w:i/>
          <w:color w:val="000000"/>
          <w:kern w:val="1"/>
        </w:rPr>
        <w:t>територији</w:t>
      </w:r>
      <w:proofErr w:type="spellEnd"/>
      <w:r w:rsidRPr="000B3A9A">
        <w:rPr>
          <w:rFonts w:eastAsia="Arial Unicode MS"/>
          <w:i/>
          <w:color w:val="000000"/>
          <w:kern w:val="1"/>
        </w:rPr>
        <w:t>)</w:t>
      </w:r>
      <w:r w:rsidRPr="000B3A9A">
        <w:rPr>
          <w:rFonts w:eastAsia="Arial Unicode MS"/>
          <w:i/>
          <w:color w:val="000000"/>
          <w:kern w:val="1"/>
          <w:lang w:val="sr-Cyrl-CS"/>
        </w:rPr>
        <w:t>.</w:t>
      </w:r>
    </w:p>
    <w:p w:rsidR="00081734" w:rsidRPr="000B3A9A" w:rsidRDefault="00081734" w:rsidP="00081734">
      <w:pPr>
        <w:spacing w:line="100" w:lineRule="atLeast"/>
        <w:jc w:val="both"/>
        <w:rPr>
          <w:rFonts w:eastAsia="Arial Unicode MS"/>
          <w:i/>
          <w:color w:val="000000"/>
          <w:kern w:val="1"/>
          <w:lang w:val="sr-Cyrl-CS"/>
        </w:rPr>
      </w:pPr>
    </w:p>
    <w:p w:rsidR="00081734" w:rsidRDefault="00081734" w:rsidP="00081734">
      <w:pPr>
        <w:spacing w:line="100" w:lineRule="atLeast"/>
        <w:jc w:val="both"/>
        <w:rPr>
          <w:rFonts w:eastAsia="Arial Unicode MS"/>
          <w:i/>
          <w:color w:val="000000"/>
          <w:kern w:val="1"/>
          <w:lang w:val="sr-Cyrl-CS"/>
        </w:rPr>
      </w:pPr>
    </w:p>
    <w:p w:rsidR="00B50EA2" w:rsidRDefault="00B50EA2" w:rsidP="00081734">
      <w:pPr>
        <w:spacing w:line="100" w:lineRule="atLeast"/>
        <w:jc w:val="both"/>
        <w:rPr>
          <w:rFonts w:eastAsia="Arial Unicode MS"/>
          <w:i/>
          <w:color w:val="000000"/>
          <w:kern w:val="1"/>
          <w:lang w:val="sr-Cyrl-CS"/>
        </w:rPr>
      </w:pPr>
    </w:p>
    <w:p w:rsidR="00B50EA2" w:rsidRDefault="00B50EA2" w:rsidP="00081734">
      <w:pPr>
        <w:spacing w:line="100" w:lineRule="atLeast"/>
        <w:jc w:val="both"/>
        <w:rPr>
          <w:rFonts w:eastAsia="Arial Unicode MS"/>
          <w:i/>
          <w:color w:val="000000"/>
          <w:kern w:val="1"/>
          <w:lang w:val="sr-Cyrl-CS"/>
        </w:rPr>
      </w:pPr>
    </w:p>
    <w:p w:rsidR="00B50EA2" w:rsidRDefault="00B50EA2" w:rsidP="00081734">
      <w:pPr>
        <w:spacing w:line="100" w:lineRule="atLeast"/>
        <w:jc w:val="both"/>
        <w:rPr>
          <w:rFonts w:eastAsia="Arial Unicode MS"/>
          <w:i/>
          <w:color w:val="000000"/>
          <w:kern w:val="1"/>
          <w:lang w:val="sr-Cyrl-CS"/>
        </w:rPr>
      </w:pPr>
    </w:p>
    <w:p w:rsidR="00B50EA2" w:rsidRPr="000B3A9A" w:rsidRDefault="00B50EA2" w:rsidP="00081734">
      <w:pPr>
        <w:spacing w:line="100" w:lineRule="atLeast"/>
        <w:jc w:val="both"/>
        <w:rPr>
          <w:rFonts w:eastAsia="Arial Unicode MS"/>
          <w:i/>
          <w:color w:val="000000"/>
          <w:kern w:val="1"/>
          <w:lang w:val="sr-Cyrl-CS"/>
        </w:rPr>
      </w:pPr>
    </w:p>
    <w:p w:rsidR="00081734" w:rsidRPr="00516C74" w:rsidRDefault="00081734" w:rsidP="00081734">
      <w:pPr>
        <w:spacing w:line="100" w:lineRule="atLeast"/>
        <w:rPr>
          <w:rFonts w:eastAsia="Arial Unicode MS"/>
          <w:color w:val="000000"/>
          <w:kern w:val="1"/>
        </w:rPr>
      </w:pPr>
      <w:proofErr w:type="spellStart"/>
      <w:proofErr w:type="gramStart"/>
      <w:r w:rsidRPr="00516C74">
        <w:rPr>
          <w:rFonts w:eastAsia="Arial Unicode MS"/>
          <w:color w:val="000000"/>
          <w:kern w:val="1"/>
        </w:rPr>
        <w:t>Место</w:t>
      </w:r>
      <w:proofErr w:type="spellEnd"/>
      <w:r w:rsidRPr="00516C74">
        <w:rPr>
          <w:rFonts w:eastAsia="Arial Unicode MS"/>
          <w:color w:val="000000"/>
          <w:kern w:val="1"/>
        </w:rPr>
        <w:t>:_</w:t>
      </w:r>
      <w:proofErr w:type="gramEnd"/>
      <w:r w:rsidRPr="00516C74">
        <w:rPr>
          <w:rFonts w:eastAsia="Arial Unicode MS"/>
          <w:color w:val="000000"/>
          <w:kern w:val="1"/>
        </w:rPr>
        <w:t xml:space="preserve">____________                                                            </w:t>
      </w:r>
      <w:r w:rsidR="00B50EA2">
        <w:rPr>
          <w:rFonts w:eastAsia="Arial Unicode MS"/>
          <w:color w:val="000000"/>
          <w:kern w:val="1"/>
          <w:lang w:val="sr-Cyrl-RS"/>
        </w:rPr>
        <w:t xml:space="preserve">                  </w:t>
      </w:r>
      <w:proofErr w:type="spellStart"/>
      <w:r w:rsidRPr="00516C74">
        <w:rPr>
          <w:rFonts w:eastAsia="Arial Unicode MS"/>
          <w:color w:val="000000"/>
          <w:kern w:val="1"/>
        </w:rPr>
        <w:t>Подизвођач</w:t>
      </w:r>
      <w:proofErr w:type="spellEnd"/>
      <w:r w:rsidRPr="00516C74">
        <w:rPr>
          <w:rFonts w:eastAsia="Arial Unicode MS"/>
          <w:color w:val="000000"/>
          <w:kern w:val="1"/>
        </w:rPr>
        <w:t>:</w:t>
      </w:r>
    </w:p>
    <w:p w:rsidR="00081734" w:rsidRPr="00516C74" w:rsidRDefault="00081734" w:rsidP="00081734">
      <w:pPr>
        <w:spacing w:line="100" w:lineRule="atLeast"/>
        <w:rPr>
          <w:rFonts w:eastAsia="Arial Unicode MS"/>
          <w:b/>
          <w:bCs/>
          <w:kern w:val="1"/>
        </w:rPr>
      </w:pPr>
      <w:proofErr w:type="spellStart"/>
      <w:proofErr w:type="gramStart"/>
      <w:r w:rsidRPr="00516C74">
        <w:rPr>
          <w:rFonts w:eastAsia="Arial Unicode MS"/>
          <w:color w:val="000000"/>
          <w:kern w:val="1"/>
        </w:rPr>
        <w:t>Датум</w:t>
      </w:r>
      <w:proofErr w:type="spellEnd"/>
      <w:r w:rsidRPr="00516C74">
        <w:rPr>
          <w:rFonts w:eastAsia="Arial Unicode MS"/>
          <w:color w:val="000000"/>
          <w:kern w:val="1"/>
        </w:rPr>
        <w:t>:_</w:t>
      </w:r>
      <w:proofErr w:type="gramEnd"/>
      <w:r w:rsidRPr="00516C74">
        <w:rPr>
          <w:rFonts w:eastAsia="Arial Unicode MS"/>
          <w:color w:val="000000"/>
          <w:kern w:val="1"/>
        </w:rPr>
        <w:t xml:space="preserve">____________                         М.П.                 </w:t>
      </w:r>
      <w:r w:rsidR="00B50EA2">
        <w:rPr>
          <w:rFonts w:eastAsia="Arial Unicode MS"/>
          <w:color w:val="000000"/>
          <w:kern w:val="1"/>
          <w:lang w:val="sr-Cyrl-RS"/>
        </w:rPr>
        <w:t xml:space="preserve">             </w:t>
      </w:r>
      <w:r w:rsidRPr="00516C74">
        <w:rPr>
          <w:rFonts w:eastAsia="Arial Unicode MS"/>
          <w:color w:val="000000"/>
          <w:kern w:val="1"/>
        </w:rPr>
        <w:t xml:space="preserve">    _____________________</w:t>
      </w:r>
    </w:p>
    <w:p w:rsidR="00081734" w:rsidRDefault="00081734" w:rsidP="00081734">
      <w:pPr>
        <w:spacing w:after="120" w:line="100" w:lineRule="atLeast"/>
        <w:jc w:val="both"/>
        <w:rPr>
          <w:rFonts w:eastAsia="Arial Unicode MS"/>
          <w:b/>
          <w:bCs/>
          <w:kern w:val="1"/>
        </w:rPr>
      </w:pPr>
    </w:p>
    <w:p w:rsidR="00B50EA2" w:rsidRDefault="00B50EA2" w:rsidP="00081734">
      <w:pPr>
        <w:spacing w:after="120" w:line="100" w:lineRule="atLeast"/>
        <w:jc w:val="both"/>
        <w:rPr>
          <w:rFonts w:eastAsia="Arial Unicode MS"/>
          <w:b/>
          <w:bCs/>
          <w:kern w:val="1"/>
        </w:rPr>
      </w:pPr>
    </w:p>
    <w:p w:rsidR="00B50EA2" w:rsidRDefault="00B50EA2" w:rsidP="00081734">
      <w:pPr>
        <w:spacing w:after="120" w:line="100" w:lineRule="atLeast"/>
        <w:jc w:val="both"/>
        <w:rPr>
          <w:rFonts w:eastAsia="Arial Unicode MS"/>
          <w:b/>
          <w:bCs/>
          <w:kern w:val="1"/>
        </w:rPr>
      </w:pPr>
    </w:p>
    <w:p w:rsidR="00B50EA2" w:rsidRDefault="00B50EA2" w:rsidP="00081734">
      <w:pPr>
        <w:spacing w:after="120" w:line="100" w:lineRule="atLeast"/>
        <w:jc w:val="both"/>
        <w:rPr>
          <w:rFonts w:eastAsia="Arial Unicode MS"/>
          <w:b/>
          <w:bCs/>
          <w:kern w:val="1"/>
        </w:rPr>
      </w:pPr>
    </w:p>
    <w:p w:rsidR="00337E4E" w:rsidRDefault="00337E4E" w:rsidP="00081734">
      <w:pPr>
        <w:spacing w:after="120" w:line="100" w:lineRule="atLeast"/>
        <w:jc w:val="both"/>
        <w:rPr>
          <w:rFonts w:eastAsia="Arial Unicode MS"/>
          <w:b/>
          <w:bCs/>
          <w:kern w:val="1"/>
        </w:rPr>
      </w:pPr>
    </w:p>
    <w:p w:rsidR="00B50EA2" w:rsidRPr="00516C74" w:rsidRDefault="00B50EA2" w:rsidP="00081734">
      <w:pPr>
        <w:spacing w:after="120" w:line="100" w:lineRule="atLeast"/>
        <w:jc w:val="both"/>
        <w:rPr>
          <w:rFonts w:eastAsia="Arial Unicode MS"/>
          <w:b/>
          <w:bCs/>
          <w:kern w:val="1"/>
        </w:rPr>
      </w:pPr>
    </w:p>
    <w:p w:rsidR="00081734" w:rsidRPr="00081734" w:rsidRDefault="00081734" w:rsidP="00081734">
      <w:pPr>
        <w:spacing w:line="100" w:lineRule="atLeast"/>
        <w:jc w:val="both"/>
        <w:rPr>
          <w:rFonts w:eastAsia="Arial Unicode MS"/>
          <w:bCs/>
          <w:iCs/>
          <w:kern w:val="1"/>
          <w:lang w:val="sr-Cyrl-CS"/>
        </w:rPr>
      </w:pPr>
      <w:proofErr w:type="spellStart"/>
      <w:r w:rsidRPr="00081734">
        <w:rPr>
          <w:rFonts w:eastAsia="Arial Unicode MS"/>
          <w:b/>
          <w:bCs/>
          <w:iCs/>
          <w:kern w:val="1"/>
          <w:u w:val="single"/>
        </w:rPr>
        <w:t>Уколико</w:t>
      </w:r>
      <w:proofErr w:type="spellEnd"/>
      <w:r w:rsidRPr="00081734">
        <w:rPr>
          <w:rFonts w:eastAsia="Arial Unicode MS"/>
          <w:b/>
          <w:bCs/>
          <w:iCs/>
          <w:kern w:val="1"/>
          <w:u w:val="single"/>
        </w:rPr>
        <w:t xml:space="preserve"> </w:t>
      </w:r>
      <w:proofErr w:type="spellStart"/>
      <w:r w:rsidRPr="00081734">
        <w:rPr>
          <w:rFonts w:eastAsia="Arial Unicode MS"/>
          <w:b/>
          <w:bCs/>
          <w:iCs/>
          <w:kern w:val="1"/>
          <w:u w:val="single"/>
        </w:rPr>
        <w:t>понуђач</w:t>
      </w:r>
      <w:proofErr w:type="spellEnd"/>
      <w:r w:rsidRPr="00081734">
        <w:rPr>
          <w:rFonts w:eastAsia="Arial Unicode MS"/>
          <w:b/>
          <w:bCs/>
          <w:iCs/>
          <w:kern w:val="1"/>
          <w:u w:val="single"/>
        </w:rPr>
        <w:t xml:space="preserve"> </w:t>
      </w:r>
      <w:proofErr w:type="spellStart"/>
      <w:r w:rsidRPr="00081734">
        <w:rPr>
          <w:rFonts w:eastAsia="Arial Unicode MS"/>
          <w:b/>
          <w:bCs/>
          <w:iCs/>
          <w:kern w:val="1"/>
          <w:u w:val="single"/>
        </w:rPr>
        <w:t>подноси</w:t>
      </w:r>
      <w:proofErr w:type="spellEnd"/>
      <w:r w:rsidRPr="00081734">
        <w:rPr>
          <w:rFonts w:eastAsia="Arial Unicode MS"/>
          <w:b/>
          <w:bCs/>
          <w:iCs/>
          <w:kern w:val="1"/>
          <w:u w:val="single"/>
        </w:rPr>
        <w:t xml:space="preserve"> </w:t>
      </w:r>
      <w:proofErr w:type="spellStart"/>
      <w:r w:rsidRPr="00081734">
        <w:rPr>
          <w:rFonts w:eastAsia="Arial Unicode MS"/>
          <w:b/>
          <w:bCs/>
          <w:iCs/>
          <w:kern w:val="1"/>
          <w:u w:val="single"/>
        </w:rPr>
        <w:t>понуду</w:t>
      </w:r>
      <w:proofErr w:type="spellEnd"/>
      <w:r w:rsidRPr="00081734">
        <w:rPr>
          <w:rFonts w:eastAsia="Arial Unicode MS"/>
          <w:b/>
          <w:bCs/>
          <w:iCs/>
          <w:kern w:val="1"/>
          <w:u w:val="single"/>
        </w:rPr>
        <w:t xml:space="preserve"> </w:t>
      </w:r>
      <w:proofErr w:type="spellStart"/>
      <w:r w:rsidRPr="00081734">
        <w:rPr>
          <w:rFonts w:eastAsia="Arial Unicode MS"/>
          <w:b/>
          <w:bCs/>
          <w:iCs/>
          <w:kern w:val="1"/>
          <w:u w:val="single"/>
        </w:rPr>
        <w:t>са</w:t>
      </w:r>
      <w:proofErr w:type="spellEnd"/>
      <w:r w:rsidRPr="00081734">
        <w:rPr>
          <w:rFonts w:eastAsia="Arial Unicode MS"/>
          <w:b/>
          <w:bCs/>
          <w:iCs/>
          <w:kern w:val="1"/>
          <w:u w:val="single"/>
        </w:rPr>
        <w:t xml:space="preserve"> </w:t>
      </w:r>
      <w:proofErr w:type="spellStart"/>
      <w:r w:rsidRPr="00081734">
        <w:rPr>
          <w:rFonts w:eastAsia="Arial Unicode MS"/>
          <w:b/>
          <w:bCs/>
          <w:iCs/>
          <w:kern w:val="1"/>
          <w:u w:val="single"/>
        </w:rPr>
        <w:t>подизвођачем</w:t>
      </w:r>
      <w:proofErr w:type="spellEnd"/>
      <w:r w:rsidRPr="00081734">
        <w:rPr>
          <w:rFonts w:eastAsia="Arial Unicode MS"/>
          <w:bCs/>
          <w:iCs/>
          <w:kern w:val="1"/>
        </w:rPr>
        <w:t xml:space="preserve">, </w:t>
      </w:r>
      <w:proofErr w:type="spellStart"/>
      <w:r w:rsidRPr="00081734">
        <w:rPr>
          <w:rFonts w:eastAsia="Arial Unicode MS"/>
          <w:bCs/>
          <w:iCs/>
          <w:kern w:val="1"/>
        </w:rPr>
        <w:t>Изјава</w:t>
      </w:r>
      <w:proofErr w:type="spellEnd"/>
      <w:r w:rsidRPr="00081734">
        <w:rPr>
          <w:rFonts w:eastAsia="Arial Unicode MS"/>
          <w:bCs/>
          <w:iCs/>
          <w:kern w:val="1"/>
        </w:rPr>
        <w:t xml:space="preserve"> </w:t>
      </w:r>
      <w:proofErr w:type="spellStart"/>
      <w:r w:rsidRPr="00081734">
        <w:rPr>
          <w:rFonts w:eastAsia="Arial Unicode MS"/>
          <w:bCs/>
          <w:iCs/>
          <w:kern w:val="1"/>
        </w:rPr>
        <w:t>мора</w:t>
      </w:r>
      <w:proofErr w:type="spellEnd"/>
      <w:r w:rsidRPr="00081734">
        <w:rPr>
          <w:rFonts w:eastAsia="Arial Unicode MS"/>
          <w:bCs/>
          <w:iCs/>
          <w:kern w:val="1"/>
        </w:rPr>
        <w:t xml:space="preserve"> </w:t>
      </w:r>
      <w:proofErr w:type="spellStart"/>
      <w:r w:rsidRPr="00081734">
        <w:rPr>
          <w:rFonts w:eastAsia="Arial Unicode MS"/>
          <w:bCs/>
          <w:iCs/>
          <w:kern w:val="1"/>
        </w:rPr>
        <w:t>бити</w:t>
      </w:r>
      <w:proofErr w:type="spellEnd"/>
      <w:r w:rsidRPr="00081734">
        <w:rPr>
          <w:rFonts w:eastAsia="Arial Unicode MS"/>
          <w:bCs/>
          <w:iCs/>
          <w:kern w:val="1"/>
        </w:rPr>
        <w:t xml:space="preserve"> </w:t>
      </w:r>
      <w:proofErr w:type="spellStart"/>
      <w:r w:rsidRPr="00081734">
        <w:rPr>
          <w:rFonts w:eastAsia="Arial Unicode MS"/>
          <w:bCs/>
          <w:iCs/>
          <w:kern w:val="1"/>
        </w:rPr>
        <w:t>потписана</w:t>
      </w:r>
      <w:proofErr w:type="spellEnd"/>
      <w:r w:rsidRPr="00081734">
        <w:rPr>
          <w:rFonts w:eastAsia="Arial Unicode MS"/>
          <w:bCs/>
          <w:iCs/>
          <w:kern w:val="1"/>
        </w:rPr>
        <w:t xml:space="preserve"> </w:t>
      </w:r>
      <w:proofErr w:type="spellStart"/>
      <w:r w:rsidRPr="00081734">
        <w:rPr>
          <w:rFonts w:eastAsia="Arial Unicode MS"/>
          <w:bCs/>
          <w:iCs/>
          <w:kern w:val="1"/>
        </w:rPr>
        <w:t>од</w:t>
      </w:r>
      <w:proofErr w:type="spellEnd"/>
      <w:r w:rsidRPr="00081734">
        <w:rPr>
          <w:rFonts w:eastAsia="Arial Unicode MS"/>
          <w:bCs/>
          <w:iCs/>
          <w:kern w:val="1"/>
        </w:rPr>
        <w:t xml:space="preserve"> </w:t>
      </w:r>
      <w:proofErr w:type="spellStart"/>
      <w:r w:rsidRPr="00081734">
        <w:rPr>
          <w:rFonts w:eastAsia="Arial Unicode MS"/>
          <w:bCs/>
          <w:iCs/>
          <w:kern w:val="1"/>
        </w:rPr>
        <w:t>стране</w:t>
      </w:r>
      <w:proofErr w:type="spellEnd"/>
      <w:r w:rsidRPr="00081734">
        <w:rPr>
          <w:rFonts w:eastAsia="Arial Unicode MS"/>
          <w:bCs/>
          <w:iCs/>
          <w:kern w:val="1"/>
        </w:rPr>
        <w:t xml:space="preserve"> </w:t>
      </w:r>
      <w:proofErr w:type="spellStart"/>
      <w:r w:rsidRPr="00081734">
        <w:rPr>
          <w:rFonts w:eastAsia="Arial Unicode MS"/>
          <w:bCs/>
          <w:iCs/>
          <w:kern w:val="1"/>
        </w:rPr>
        <w:t>овлашћеног</w:t>
      </w:r>
      <w:proofErr w:type="spellEnd"/>
      <w:r w:rsidRPr="00081734">
        <w:rPr>
          <w:rFonts w:eastAsia="Arial Unicode MS"/>
          <w:bCs/>
          <w:iCs/>
          <w:kern w:val="1"/>
        </w:rPr>
        <w:t xml:space="preserve"> </w:t>
      </w:r>
      <w:proofErr w:type="spellStart"/>
      <w:r w:rsidRPr="00081734">
        <w:rPr>
          <w:rFonts w:eastAsia="Arial Unicode MS"/>
          <w:bCs/>
          <w:iCs/>
          <w:kern w:val="1"/>
        </w:rPr>
        <w:t>лица</w:t>
      </w:r>
      <w:proofErr w:type="spellEnd"/>
      <w:r w:rsidRPr="00081734">
        <w:rPr>
          <w:rFonts w:eastAsia="Arial Unicode MS"/>
          <w:bCs/>
          <w:iCs/>
          <w:kern w:val="1"/>
        </w:rPr>
        <w:t xml:space="preserve"> </w:t>
      </w:r>
      <w:proofErr w:type="spellStart"/>
      <w:r w:rsidRPr="00081734">
        <w:rPr>
          <w:rFonts w:eastAsia="Arial Unicode MS"/>
          <w:bCs/>
          <w:iCs/>
          <w:kern w:val="1"/>
        </w:rPr>
        <w:t>подизвођача</w:t>
      </w:r>
      <w:proofErr w:type="spellEnd"/>
      <w:r w:rsidRPr="00081734">
        <w:rPr>
          <w:rFonts w:eastAsia="Arial Unicode MS"/>
          <w:bCs/>
          <w:iCs/>
          <w:kern w:val="1"/>
        </w:rPr>
        <w:t xml:space="preserve"> и </w:t>
      </w:r>
      <w:proofErr w:type="spellStart"/>
      <w:r w:rsidRPr="00081734">
        <w:rPr>
          <w:rFonts w:eastAsia="Arial Unicode MS"/>
          <w:bCs/>
          <w:iCs/>
          <w:kern w:val="1"/>
        </w:rPr>
        <w:t>оверена</w:t>
      </w:r>
      <w:proofErr w:type="spellEnd"/>
      <w:r w:rsidRPr="00081734">
        <w:rPr>
          <w:rFonts w:eastAsia="Arial Unicode MS"/>
          <w:bCs/>
          <w:iCs/>
          <w:kern w:val="1"/>
        </w:rPr>
        <w:t xml:space="preserve"> </w:t>
      </w:r>
      <w:proofErr w:type="spellStart"/>
      <w:r w:rsidRPr="00081734">
        <w:rPr>
          <w:rFonts w:eastAsia="Arial Unicode MS"/>
          <w:bCs/>
          <w:iCs/>
          <w:kern w:val="1"/>
        </w:rPr>
        <w:t>печатом</w:t>
      </w:r>
      <w:proofErr w:type="spellEnd"/>
      <w:r w:rsidRPr="00081734">
        <w:rPr>
          <w:rFonts w:eastAsia="Arial Unicode MS"/>
          <w:bCs/>
          <w:iCs/>
          <w:kern w:val="1"/>
        </w:rPr>
        <w:t>.</w:t>
      </w:r>
    </w:p>
    <w:p w:rsidR="00081734" w:rsidRDefault="00081734" w:rsidP="00081734">
      <w:pPr>
        <w:tabs>
          <w:tab w:val="left" w:pos="420"/>
          <w:tab w:val="left" w:pos="8145"/>
        </w:tabs>
        <w:jc w:val="right"/>
        <w:rPr>
          <w:b/>
          <w:lang w:val="sr-Cyrl-CS"/>
        </w:rPr>
      </w:pPr>
    </w:p>
    <w:p w:rsidR="000367E3" w:rsidRPr="00081734" w:rsidRDefault="000367E3" w:rsidP="00081734">
      <w:pPr>
        <w:tabs>
          <w:tab w:val="left" w:pos="420"/>
          <w:tab w:val="left" w:pos="8145"/>
        </w:tabs>
        <w:jc w:val="right"/>
        <w:rPr>
          <w:b/>
          <w:lang w:val="sr-Cyrl-CS"/>
        </w:rPr>
      </w:pPr>
    </w:p>
    <w:p w:rsidR="007B0DD4" w:rsidRDefault="007B0DD4" w:rsidP="00320290">
      <w:pPr>
        <w:tabs>
          <w:tab w:val="left" w:pos="420"/>
          <w:tab w:val="left" w:pos="8145"/>
        </w:tabs>
        <w:rPr>
          <w:b/>
          <w:color w:val="FF0000"/>
          <w:lang w:val="sr-Cyrl-CS"/>
        </w:rPr>
      </w:pPr>
    </w:p>
    <w:p w:rsidR="000367E3" w:rsidRDefault="000367E3" w:rsidP="00320290">
      <w:pPr>
        <w:tabs>
          <w:tab w:val="left" w:pos="420"/>
          <w:tab w:val="left" w:pos="8145"/>
        </w:tabs>
        <w:rPr>
          <w:b/>
          <w:color w:val="FF0000"/>
          <w:lang w:val="sr-Cyrl-CS"/>
        </w:rPr>
      </w:pPr>
    </w:p>
    <w:p w:rsidR="000367E3" w:rsidRPr="00320290" w:rsidRDefault="000367E3" w:rsidP="00320290">
      <w:pPr>
        <w:tabs>
          <w:tab w:val="left" w:pos="420"/>
          <w:tab w:val="left" w:pos="8145"/>
        </w:tabs>
        <w:rPr>
          <w:b/>
          <w:color w:val="FF0000"/>
          <w:lang w:val="sr-Cyrl-CS"/>
        </w:rPr>
      </w:pPr>
    </w:p>
    <w:p w:rsidR="0097671A" w:rsidRPr="0097671A" w:rsidRDefault="00320290" w:rsidP="0097671A">
      <w:pPr>
        <w:tabs>
          <w:tab w:val="left" w:pos="8535"/>
        </w:tabs>
        <w:suppressAutoHyphens w:val="0"/>
        <w:autoSpaceDE w:val="0"/>
        <w:autoSpaceDN w:val="0"/>
        <w:adjustRightInd w:val="0"/>
        <w:jc w:val="right"/>
        <w:rPr>
          <w:b/>
          <w:lang w:eastAsia="en-US"/>
        </w:rPr>
      </w:pPr>
      <w:r w:rsidRPr="00CD59EF">
        <w:rPr>
          <w:b/>
          <w:lang w:val="sr-Cyrl-CS" w:eastAsia="en-US"/>
        </w:rPr>
        <w:lastRenderedPageBreak/>
        <w:t xml:space="preserve">Образац </w:t>
      </w:r>
      <w:r w:rsidR="0097671A">
        <w:rPr>
          <w:b/>
          <w:lang w:eastAsia="en-US"/>
        </w:rPr>
        <w:t>I</w:t>
      </w:r>
      <w:r w:rsidR="0097671A" w:rsidRPr="00FB0EDB">
        <w:rPr>
          <w:b/>
          <w:lang w:val="ru-RU" w:eastAsia="en-US"/>
        </w:rPr>
        <w:t>V-</w:t>
      </w:r>
      <w:r w:rsidR="0097671A">
        <w:rPr>
          <w:b/>
          <w:lang w:val="ru-RU" w:eastAsia="en-US"/>
        </w:rPr>
        <w:t>3</w:t>
      </w:r>
    </w:p>
    <w:p w:rsidR="00320290" w:rsidRPr="00320290" w:rsidRDefault="00320290" w:rsidP="00320290">
      <w:pPr>
        <w:widowControl w:val="0"/>
        <w:suppressAutoHyphens w:val="0"/>
        <w:adjustRightInd w:val="0"/>
        <w:ind w:right="-41"/>
        <w:jc w:val="center"/>
        <w:textAlignment w:val="baseline"/>
        <w:rPr>
          <w:b/>
          <w:color w:val="FF0000"/>
          <w:lang w:val="sr-Cyrl-CS" w:eastAsia="en-US"/>
        </w:rPr>
      </w:pPr>
    </w:p>
    <w:p w:rsidR="0097671A" w:rsidRPr="00AD3640" w:rsidRDefault="0097671A" w:rsidP="0097671A">
      <w:pPr>
        <w:pStyle w:val="Section"/>
        <w:widowControl/>
        <w:rPr>
          <w:rFonts w:ascii="Times New Roman" w:hAnsi="Times New Roman"/>
          <w:sz w:val="24"/>
          <w:szCs w:val="24"/>
          <w:lang w:val="sr-Latn-CS"/>
        </w:rPr>
      </w:pPr>
      <w:r w:rsidRPr="00AD3640">
        <w:rPr>
          <w:rFonts w:ascii="Times New Roman" w:hAnsi="Times New Roman"/>
          <w:sz w:val="24"/>
          <w:szCs w:val="24"/>
          <w:lang w:val="sr-Latn-CS"/>
        </w:rPr>
        <w:t>ИСКУСТВО  КАО  ИСПОРУЧИОЦА – РЕФЕРЕНЦ ЛИСТА</w:t>
      </w:r>
    </w:p>
    <w:p w:rsidR="0097671A" w:rsidRPr="00F158E0" w:rsidRDefault="0097671A" w:rsidP="0097671A">
      <w:pPr>
        <w:widowControl w:val="0"/>
        <w:suppressAutoHyphens w:val="0"/>
        <w:adjustRightInd w:val="0"/>
        <w:ind w:right="-41"/>
        <w:jc w:val="center"/>
        <w:textAlignment w:val="baseline"/>
        <w:rPr>
          <w:b/>
          <w:lang w:val="sr-Cyrl-CS" w:eastAsia="en-US"/>
        </w:rPr>
      </w:pPr>
    </w:p>
    <w:p w:rsidR="0097671A" w:rsidRPr="003E6568" w:rsidRDefault="0097671A" w:rsidP="0097671A">
      <w:pPr>
        <w:widowControl w:val="0"/>
        <w:suppressAutoHyphens w:val="0"/>
        <w:adjustRightInd w:val="0"/>
        <w:ind w:right="-41"/>
        <w:jc w:val="center"/>
        <w:textAlignment w:val="baseline"/>
        <w:rPr>
          <w:b/>
          <w:lang w:val="sr-Cyrl-CS" w:eastAsia="en-US"/>
        </w:rPr>
      </w:pPr>
      <w:r w:rsidRPr="003E6568">
        <w:rPr>
          <w:b/>
          <w:lang w:val="sr-Cyrl-CS" w:eastAsia="en-US"/>
        </w:rPr>
        <w:t xml:space="preserve">СПИСАК  </w:t>
      </w:r>
      <w:r>
        <w:rPr>
          <w:b/>
          <w:lang w:val="sr-Cyrl-CS" w:eastAsia="en-US"/>
        </w:rPr>
        <w:t>ИСПОРУЧЕНИХ ДОБАРА</w:t>
      </w:r>
    </w:p>
    <w:p w:rsidR="0097671A" w:rsidRPr="003E6568" w:rsidRDefault="0097671A" w:rsidP="0097671A">
      <w:pPr>
        <w:suppressAutoHyphens w:val="0"/>
        <w:ind w:right="1"/>
        <w:jc w:val="center"/>
        <w:rPr>
          <w:b/>
          <w:lang w:val="ru-RU" w:eastAsia="en-US"/>
        </w:rPr>
      </w:pPr>
    </w:p>
    <w:p w:rsidR="0097671A" w:rsidRPr="003E6568" w:rsidRDefault="0097671A" w:rsidP="0097671A">
      <w:pPr>
        <w:suppressAutoHyphens w:val="0"/>
        <w:ind w:left="-180" w:right="-121"/>
        <w:jc w:val="both"/>
        <w:rPr>
          <w:lang w:val="sr-Cyrl-CS" w:eastAsia="en-US"/>
        </w:rPr>
      </w:pPr>
      <w:r w:rsidRPr="003E6568">
        <w:rPr>
          <w:lang w:val="ru-RU" w:eastAsia="en-US"/>
        </w:rPr>
        <w:t xml:space="preserve">Потребно је навести </w:t>
      </w:r>
      <w:r w:rsidRPr="003E6568">
        <w:rPr>
          <w:b/>
          <w:lang w:val="ru-RU" w:eastAsia="en-US"/>
        </w:rPr>
        <w:t xml:space="preserve">списак </w:t>
      </w:r>
      <w:r w:rsidR="00E834D4">
        <w:rPr>
          <w:b/>
          <w:lang w:val="ru-RU" w:eastAsia="en-US"/>
        </w:rPr>
        <w:t>референтних наручиоца</w:t>
      </w:r>
      <w:r w:rsidRPr="003E6568">
        <w:rPr>
          <w:b/>
          <w:lang w:val="ru-RU" w:eastAsia="en-US"/>
        </w:rPr>
        <w:t xml:space="preserve"> </w:t>
      </w:r>
      <w:r w:rsidRPr="003E6568">
        <w:rPr>
          <w:b/>
          <w:lang w:val="sr-Cyrl-CS" w:eastAsia="en-US"/>
        </w:rPr>
        <w:t xml:space="preserve">као доказ </w:t>
      </w:r>
      <w:r w:rsidRPr="00DC7242">
        <w:rPr>
          <w:b/>
          <w:lang w:val="sr-Cyrl-CS" w:eastAsia="en-US"/>
        </w:rPr>
        <w:t>да је</w:t>
      </w:r>
      <w:r w:rsidRPr="00DC7242">
        <w:rPr>
          <w:b/>
          <w:lang w:val="sr-Cyrl-RS" w:eastAsia="en-US"/>
        </w:rPr>
        <w:t xml:space="preserve"> понуђач</w:t>
      </w:r>
      <w:r w:rsidR="00337E4E">
        <w:rPr>
          <w:b/>
          <w:lang w:val="sr-Cyrl-RS" w:eastAsia="en-US"/>
        </w:rPr>
        <w:t xml:space="preserve"> испоручио</w:t>
      </w:r>
      <w:r w:rsidR="00E834D4">
        <w:rPr>
          <w:b/>
          <w:lang w:val="sr-Cyrl-RS" w:eastAsia="en-US"/>
        </w:rPr>
        <w:t xml:space="preserve"> предметна добра</w:t>
      </w:r>
      <w:r w:rsidRPr="00DC7242">
        <w:rPr>
          <w:b/>
          <w:lang w:val="sr-Cyrl-RS" w:eastAsia="en-US"/>
        </w:rPr>
        <w:t xml:space="preserve"> у 2017.</w:t>
      </w:r>
      <w:r w:rsidR="00E834D4">
        <w:rPr>
          <w:b/>
          <w:lang w:val="sr-Cyrl-RS" w:eastAsia="en-US"/>
        </w:rPr>
        <w:t>/2018</w:t>
      </w:r>
      <w:r w:rsidR="000367E3">
        <w:rPr>
          <w:b/>
          <w:lang w:val="sr-Cyrl-RS" w:eastAsia="en-US"/>
        </w:rPr>
        <w:t>/2019.</w:t>
      </w:r>
      <w:r w:rsidRPr="00DC7242">
        <w:rPr>
          <w:b/>
          <w:lang w:val="sr-Cyrl-RS" w:eastAsia="en-US"/>
        </w:rPr>
        <w:t xml:space="preserve"> години.</w:t>
      </w:r>
      <w:r w:rsidRPr="003E6568">
        <w:rPr>
          <w:lang w:val="sr-Cyrl-RS" w:eastAsia="en-US"/>
        </w:rPr>
        <w:t xml:space="preserve"> </w:t>
      </w:r>
      <w:r w:rsidRPr="003E6568">
        <w:rPr>
          <w:b/>
          <w:lang w:val="sr-Cyrl-CS" w:eastAsia="en-US"/>
        </w:rPr>
        <w:t xml:space="preserve">Образац потврде за </w:t>
      </w:r>
      <w:r w:rsidR="00FF5D9B">
        <w:rPr>
          <w:b/>
          <w:lang w:val="sr-Cyrl-CS" w:eastAsia="en-US"/>
        </w:rPr>
        <w:t xml:space="preserve">испоручена добра, </w:t>
      </w:r>
      <w:r w:rsidRPr="003E6568">
        <w:rPr>
          <w:b/>
          <w:lang w:val="sr-Cyrl-CS" w:eastAsia="en-US"/>
        </w:rPr>
        <w:t xml:space="preserve"> понуђач ће копирати и доставити уз своју понуду за сваког купца или наручиоца појединачно.</w:t>
      </w:r>
      <w:r w:rsidRPr="003E6568">
        <w:rPr>
          <w:b/>
          <w:sz w:val="28"/>
          <w:szCs w:val="28"/>
          <w:lang w:val="sr-Cyrl-CS" w:eastAsia="en-US"/>
        </w:rPr>
        <w:t xml:space="preserve"> </w:t>
      </w:r>
    </w:p>
    <w:p w:rsidR="00320290" w:rsidRPr="00320290" w:rsidRDefault="00320290" w:rsidP="00320290">
      <w:pPr>
        <w:suppressAutoHyphens w:val="0"/>
        <w:ind w:left="360" w:right="-121" w:hanging="540"/>
        <w:jc w:val="both"/>
        <w:rPr>
          <w:b/>
          <w:color w:val="FF0000"/>
          <w:lang w:val="sr-Cyrl-CS" w:eastAsia="en-US"/>
        </w:rPr>
      </w:pPr>
    </w:p>
    <w:tbl>
      <w:tblPr>
        <w:tblW w:w="1050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3289"/>
        <w:gridCol w:w="1603"/>
        <w:gridCol w:w="2137"/>
        <w:gridCol w:w="2725"/>
      </w:tblGrid>
      <w:tr w:rsidR="00CD59EF" w:rsidRPr="00CD59EF" w:rsidTr="00CD59EF">
        <w:tc>
          <w:tcPr>
            <w:tcW w:w="746" w:type="dxa"/>
            <w:shd w:val="clear" w:color="auto" w:fill="B3B3B3"/>
            <w:vAlign w:val="center"/>
            <w:hideMark/>
          </w:tcPr>
          <w:p w:rsidR="00320290" w:rsidRPr="00CD59EF" w:rsidRDefault="00320290">
            <w:pPr>
              <w:suppressAutoHyphens w:val="0"/>
              <w:jc w:val="center"/>
              <w:rPr>
                <w:b/>
                <w:spacing w:val="10"/>
                <w:sz w:val="22"/>
                <w:szCs w:val="22"/>
                <w:lang w:val="sr-Cyrl-CS" w:eastAsia="en-US"/>
              </w:rPr>
            </w:pPr>
            <w:r w:rsidRPr="00CD59EF">
              <w:rPr>
                <w:b/>
                <w:spacing w:val="10"/>
                <w:sz w:val="22"/>
                <w:szCs w:val="22"/>
                <w:lang w:val="sr-Cyrl-CS" w:eastAsia="en-US"/>
              </w:rPr>
              <w:t>Р.Б.</w:t>
            </w:r>
          </w:p>
        </w:tc>
        <w:tc>
          <w:tcPr>
            <w:tcW w:w="3288" w:type="dxa"/>
            <w:shd w:val="clear" w:color="auto" w:fill="B3B3B3"/>
            <w:vAlign w:val="center"/>
            <w:hideMark/>
          </w:tcPr>
          <w:p w:rsidR="00320290" w:rsidRPr="00CD59EF" w:rsidRDefault="00320290">
            <w:pPr>
              <w:suppressAutoHyphens w:val="0"/>
              <w:jc w:val="center"/>
              <w:rPr>
                <w:b/>
                <w:spacing w:val="10"/>
                <w:sz w:val="22"/>
                <w:szCs w:val="22"/>
                <w:lang w:val="sr-Cyrl-CS" w:eastAsia="en-US"/>
              </w:rPr>
            </w:pPr>
            <w:r w:rsidRPr="00CD59EF">
              <w:rPr>
                <w:b/>
                <w:spacing w:val="10"/>
                <w:sz w:val="22"/>
                <w:szCs w:val="22"/>
                <w:lang w:val="sr-Cyrl-CS" w:eastAsia="en-US"/>
              </w:rPr>
              <w:t>Референтни наручилац</w:t>
            </w:r>
          </w:p>
        </w:tc>
        <w:tc>
          <w:tcPr>
            <w:tcW w:w="1602" w:type="dxa"/>
            <w:shd w:val="clear" w:color="auto" w:fill="B3B3B3"/>
            <w:vAlign w:val="center"/>
            <w:hideMark/>
          </w:tcPr>
          <w:p w:rsidR="00320290" w:rsidRPr="00CD59EF" w:rsidRDefault="00320290">
            <w:pPr>
              <w:suppressAutoHyphens w:val="0"/>
              <w:jc w:val="center"/>
              <w:rPr>
                <w:b/>
                <w:spacing w:val="10"/>
                <w:sz w:val="22"/>
                <w:szCs w:val="22"/>
                <w:lang w:val="sr-Cyrl-CS" w:eastAsia="en-US"/>
              </w:rPr>
            </w:pPr>
            <w:r w:rsidRPr="00CD59EF">
              <w:rPr>
                <w:b/>
                <w:spacing w:val="10"/>
                <w:sz w:val="22"/>
                <w:szCs w:val="22"/>
                <w:lang w:val="sr-Cyrl-CS" w:eastAsia="en-US"/>
              </w:rPr>
              <w:t>Лице за контакт,</w:t>
            </w:r>
          </w:p>
          <w:p w:rsidR="00320290" w:rsidRPr="00CD59EF" w:rsidRDefault="00320290">
            <w:pPr>
              <w:suppressAutoHyphens w:val="0"/>
              <w:ind w:left="-38"/>
              <w:jc w:val="center"/>
              <w:rPr>
                <w:b/>
                <w:spacing w:val="10"/>
                <w:sz w:val="22"/>
                <w:szCs w:val="22"/>
                <w:lang w:val="ru-RU" w:eastAsia="en-US"/>
              </w:rPr>
            </w:pPr>
            <w:r w:rsidRPr="00CD59EF">
              <w:rPr>
                <w:b/>
                <w:spacing w:val="10"/>
                <w:sz w:val="22"/>
                <w:szCs w:val="22"/>
                <w:lang w:val="sr-Cyrl-CS" w:eastAsia="en-US"/>
              </w:rPr>
              <w:t>тел. бр</w:t>
            </w:r>
            <w:r w:rsidRPr="00CD59EF">
              <w:rPr>
                <w:b/>
                <w:spacing w:val="10"/>
                <w:sz w:val="22"/>
                <w:szCs w:val="22"/>
                <w:lang w:val="ru-RU" w:eastAsia="en-US"/>
              </w:rPr>
              <w:t>.</w:t>
            </w:r>
          </w:p>
        </w:tc>
        <w:tc>
          <w:tcPr>
            <w:tcW w:w="2136" w:type="dxa"/>
            <w:shd w:val="clear" w:color="auto" w:fill="B3B3B3"/>
            <w:vAlign w:val="center"/>
            <w:hideMark/>
          </w:tcPr>
          <w:p w:rsidR="00320290" w:rsidRPr="00CD59EF" w:rsidRDefault="00320290">
            <w:pPr>
              <w:suppressAutoHyphens w:val="0"/>
              <w:jc w:val="center"/>
              <w:rPr>
                <w:b/>
                <w:spacing w:val="10"/>
                <w:sz w:val="22"/>
                <w:szCs w:val="22"/>
                <w:lang w:val="sr-Cyrl-CS" w:eastAsia="en-US"/>
              </w:rPr>
            </w:pPr>
            <w:r w:rsidRPr="00CD59EF">
              <w:rPr>
                <w:b/>
                <w:spacing w:val="10"/>
                <w:sz w:val="22"/>
                <w:szCs w:val="22"/>
                <w:lang w:val="sr-Cyrl-CS" w:eastAsia="en-US"/>
              </w:rPr>
              <w:t>Датум издавања потврде</w:t>
            </w:r>
          </w:p>
        </w:tc>
        <w:tc>
          <w:tcPr>
            <w:tcW w:w="2724" w:type="dxa"/>
            <w:shd w:val="clear" w:color="auto" w:fill="B3B3B3"/>
            <w:vAlign w:val="center"/>
            <w:hideMark/>
          </w:tcPr>
          <w:p w:rsidR="00320290" w:rsidRPr="00CD59EF" w:rsidRDefault="00320290">
            <w:pPr>
              <w:suppressAutoHyphens w:val="0"/>
              <w:jc w:val="center"/>
              <w:rPr>
                <w:b/>
                <w:spacing w:val="10"/>
                <w:sz w:val="22"/>
                <w:szCs w:val="22"/>
                <w:lang w:val="sr-Cyrl-CS" w:eastAsia="en-US"/>
              </w:rPr>
            </w:pPr>
            <w:r w:rsidRPr="00CD59EF">
              <w:rPr>
                <w:b/>
                <w:spacing w:val="10"/>
                <w:sz w:val="22"/>
                <w:szCs w:val="22"/>
                <w:lang w:val="sr-Cyrl-CS" w:eastAsia="en-US"/>
              </w:rPr>
              <w:t xml:space="preserve">Вредност </w:t>
            </w:r>
            <w:r w:rsidR="0069664D">
              <w:rPr>
                <w:b/>
                <w:spacing w:val="10"/>
                <w:sz w:val="22"/>
                <w:szCs w:val="22"/>
                <w:lang w:val="sr-Cyrl-CS" w:eastAsia="en-US"/>
              </w:rPr>
              <w:t>испоручених добара</w:t>
            </w:r>
          </w:p>
        </w:tc>
      </w:tr>
      <w:tr w:rsidR="00CD59EF" w:rsidRPr="00CD59EF" w:rsidTr="00CD59EF">
        <w:trPr>
          <w:trHeight w:val="510"/>
        </w:trPr>
        <w:tc>
          <w:tcPr>
            <w:tcW w:w="746" w:type="dxa"/>
            <w:vAlign w:val="center"/>
            <w:hideMark/>
          </w:tcPr>
          <w:p w:rsidR="00320290" w:rsidRPr="00CD59EF" w:rsidRDefault="00320290">
            <w:pPr>
              <w:suppressAutoHyphens w:val="0"/>
              <w:jc w:val="center"/>
              <w:rPr>
                <w:b/>
                <w:spacing w:val="10"/>
                <w:lang w:eastAsia="en-US"/>
              </w:rPr>
            </w:pPr>
            <w:r w:rsidRPr="00CD59EF">
              <w:rPr>
                <w:b/>
                <w:spacing w:val="10"/>
                <w:lang w:eastAsia="en-US"/>
              </w:rPr>
              <w:t>1.</w:t>
            </w:r>
          </w:p>
        </w:tc>
        <w:tc>
          <w:tcPr>
            <w:tcW w:w="3288" w:type="dxa"/>
          </w:tcPr>
          <w:p w:rsidR="00320290" w:rsidRPr="00CD59EF" w:rsidRDefault="00320290">
            <w:pPr>
              <w:suppressAutoHyphens w:val="0"/>
              <w:rPr>
                <w:b/>
                <w:spacing w:val="10"/>
                <w:lang w:val="sr-Cyrl-CS" w:eastAsia="en-US"/>
              </w:rPr>
            </w:pPr>
          </w:p>
        </w:tc>
        <w:tc>
          <w:tcPr>
            <w:tcW w:w="1602" w:type="dxa"/>
          </w:tcPr>
          <w:p w:rsidR="00320290" w:rsidRPr="00CD59EF" w:rsidRDefault="00320290">
            <w:pPr>
              <w:suppressAutoHyphens w:val="0"/>
              <w:rPr>
                <w:b/>
                <w:spacing w:val="10"/>
                <w:lang w:eastAsia="en-US"/>
              </w:rPr>
            </w:pPr>
          </w:p>
        </w:tc>
        <w:tc>
          <w:tcPr>
            <w:tcW w:w="2136" w:type="dxa"/>
          </w:tcPr>
          <w:p w:rsidR="00320290" w:rsidRPr="00CD59EF" w:rsidRDefault="00320290">
            <w:pPr>
              <w:suppressAutoHyphens w:val="0"/>
              <w:rPr>
                <w:b/>
                <w:spacing w:val="10"/>
                <w:lang w:eastAsia="en-US"/>
              </w:rPr>
            </w:pPr>
          </w:p>
        </w:tc>
        <w:tc>
          <w:tcPr>
            <w:tcW w:w="2724" w:type="dxa"/>
          </w:tcPr>
          <w:p w:rsidR="00320290" w:rsidRPr="00CD59EF" w:rsidRDefault="00320290">
            <w:pPr>
              <w:suppressAutoHyphens w:val="0"/>
              <w:rPr>
                <w:b/>
                <w:spacing w:val="10"/>
                <w:lang w:eastAsia="en-US"/>
              </w:rPr>
            </w:pPr>
          </w:p>
        </w:tc>
      </w:tr>
      <w:tr w:rsidR="00CD59EF" w:rsidRPr="00CD59EF" w:rsidTr="00CD59EF">
        <w:trPr>
          <w:trHeight w:val="510"/>
        </w:trPr>
        <w:tc>
          <w:tcPr>
            <w:tcW w:w="746" w:type="dxa"/>
            <w:vAlign w:val="center"/>
            <w:hideMark/>
          </w:tcPr>
          <w:p w:rsidR="00320290" w:rsidRPr="00CD59EF" w:rsidRDefault="00320290">
            <w:pPr>
              <w:suppressAutoHyphens w:val="0"/>
              <w:jc w:val="center"/>
              <w:rPr>
                <w:b/>
                <w:spacing w:val="10"/>
                <w:lang w:eastAsia="en-US"/>
              </w:rPr>
            </w:pPr>
            <w:r w:rsidRPr="00CD59EF">
              <w:rPr>
                <w:b/>
                <w:spacing w:val="10"/>
                <w:lang w:eastAsia="en-US"/>
              </w:rPr>
              <w:t>2.</w:t>
            </w:r>
          </w:p>
        </w:tc>
        <w:tc>
          <w:tcPr>
            <w:tcW w:w="3288" w:type="dxa"/>
          </w:tcPr>
          <w:p w:rsidR="00320290" w:rsidRPr="00CD59EF" w:rsidRDefault="00320290">
            <w:pPr>
              <w:suppressAutoHyphens w:val="0"/>
              <w:rPr>
                <w:b/>
                <w:spacing w:val="10"/>
                <w:lang w:val="sr-Cyrl-CS" w:eastAsia="en-US"/>
              </w:rPr>
            </w:pPr>
          </w:p>
        </w:tc>
        <w:tc>
          <w:tcPr>
            <w:tcW w:w="1602" w:type="dxa"/>
          </w:tcPr>
          <w:p w:rsidR="00320290" w:rsidRPr="00CD59EF" w:rsidRDefault="00320290">
            <w:pPr>
              <w:suppressAutoHyphens w:val="0"/>
              <w:rPr>
                <w:b/>
                <w:spacing w:val="10"/>
                <w:lang w:eastAsia="en-US"/>
              </w:rPr>
            </w:pPr>
          </w:p>
        </w:tc>
        <w:tc>
          <w:tcPr>
            <w:tcW w:w="2136" w:type="dxa"/>
          </w:tcPr>
          <w:p w:rsidR="00320290" w:rsidRPr="00CD59EF" w:rsidRDefault="00320290">
            <w:pPr>
              <w:suppressAutoHyphens w:val="0"/>
              <w:rPr>
                <w:b/>
                <w:spacing w:val="10"/>
                <w:lang w:eastAsia="en-US"/>
              </w:rPr>
            </w:pPr>
          </w:p>
        </w:tc>
        <w:tc>
          <w:tcPr>
            <w:tcW w:w="2724" w:type="dxa"/>
          </w:tcPr>
          <w:p w:rsidR="00320290" w:rsidRPr="00CD59EF" w:rsidRDefault="00320290">
            <w:pPr>
              <w:suppressAutoHyphens w:val="0"/>
              <w:rPr>
                <w:b/>
                <w:spacing w:val="10"/>
                <w:lang w:eastAsia="en-US"/>
              </w:rPr>
            </w:pPr>
          </w:p>
        </w:tc>
      </w:tr>
      <w:tr w:rsidR="00CD59EF" w:rsidRPr="00CD59EF" w:rsidTr="00CD59EF">
        <w:trPr>
          <w:trHeight w:val="510"/>
        </w:trPr>
        <w:tc>
          <w:tcPr>
            <w:tcW w:w="746" w:type="dxa"/>
            <w:vAlign w:val="center"/>
            <w:hideMark/>
          </w:tcPr>
          <w:p w:rsidR="00320290" w:rsidRPr="00CD59EF" w:rsidRDefault="00320290">
            <w:pPr>
              <w:suppressAutoHyphens w:val="0"/>
              <w:jc w:val="center"/>
              <w:rPr>
                <w:b/>
                <w:spacing w:val="10"/>
                <w:lang w:eastAsia="en-US"/>
              </w:rPr>
            </w:pPr>
            <w:r w:rsidRPr="00CD59EF">
              <w:rPr>
                <w:b/>
                <w:spacing w:val="10"/>
                <w:lang w:eastAsia="en-US"/>
              </w:rPr>
              <w:t>3.</w:t>
            </w:r>
          </w:p>
        </w:tc>
        <w:tc>
          <w:tcPr>
            <w:tcW w:w="3288" w:type="dxa"/>
          </w:tcPr>
          <w:p w:rsidR="00320290" w:rsidRPr="00CD59EF" w:rsidRDefault="00320290">
            <w:pPr>
              <w:suppressAutoHyphens w:val="0"/>
              <w:rPr>
                <w:b/>
                <w:spacing w:val="10"/>
                <w:lang w:val="sr-Cyrl-CS" w:eastAsia="en-US"/>
              </w:rPr>
            </w:pPr>
          </w:p>
        </w:tc>
        <w:tc>
          <w:tcPr>
            <w:tcW w:w="1602" w:type="dxa"/>
          </w:tcPr>
          <w:p w:rsidR="00320290" w:rsidRPr="00CD59EF" w:rsidRDefault="00320290">
            <w:pPr>
              <w:suppressAutoHyphens w:val="0"/>
              <w:rPr>
                <w:b/>
                <w:spacing w:val="10"/>
                <w:lang w:eastAsia="en-US"/>
              </w:rPr>
            </w:pPr>
          </w:p>
        </w:tc>
        <w:tc>
          <w:tcPr>
            <w:tcW w:w="2136" w:type="dxa"/>
          </w:tcPr>
          <w:p w:rsidR="00320290" w:rsidRPr="00CD59EF" w:rsidRDefault="00320290">
            <w:pPr>
              <w:suppressAutoHyphens w:val="0"/>
              <w:rPr>
                <w:b/>
                <w:spacing w:val="10"/>
                <w:lang w:eastAsia="en-US"/>
              </w:rPr>
            </w:pPr>
          </w:p>
        </w:tc>
        <w:tc>
          <w:tcPr>
            <w:tcW w:w="2724" w:type="dxa"/>
          </w:tcPr>
          <w:p w:rsidR="00320290" w:rsidRPr="00CD59EF" w:rsidRDefault="00320290">
            <w:pPr>
              <w:suppressAutoHyphens w:val="0"/>
              <w:rPr>
                <w:b/>
                <w:spacing w:val="10"/>
                <w:lang w:eastAsia="en-US"/>
              </w:rPr>
            </w:pPr>
          </w:p>
        </w:tc>
      </w:tr>
      <w:tr w:rsidR="00CD59EF" w:rsidRPr="00CD59EF" w:rsidTr="00CD59EF">
        <w:trPr>
          <w:trHeight w:val="510"/>
        </w:trPr>
        <w:tc>
          <w:tcPr>
            <w:tcW w:w="746" w:type="dxa"/>
            <w:vAlign w:val="center"/>
            <w:hideMark/>
          </w:tcPr>
          <w:p w:rsidR="00320290" w:rsidRPr="00CD59EF" w:rsidRDefault="00320290">
            <w:pPr>
              <w:suppressAutoHyphens w:val="0"/>
              <w:jc w:val="center"/>
              <w:rPr>
                <w:b/>
                <w:spacing w:val="10"/>
                <w:lang w:eastAsia="en-US"/>
              </w:rPr>
            </w:pPr>
            <w:r w:rsidRPr="00CD59EF">
              <w:rPr>
                <w:b/>
                <w:spacing w:val="10"/>
                <w:lang w:eastAsia="en-US"/>
              </w:rPr>
              <w:t>4.</w:t>
            </w:r>
          </w:p>
        </w:tc>
        <w:tc>
          <w:tcPr>
            <w:tcW w:w="3288" w:type="dxa"/>
          </w:tcPr>
          <w:p w:rsidR="00320290" w:rsidRPr="00CD59EF" w:rsidRDefault="00320290">
            <w:pPr>
              <w:suppressAutoHyphens w:val="0"/>
              <w:rPr>
                <w:b/>
                <w:spacing w:val="10"/>
                <w:lang w:val="sr-Cyrl-CS" w:eastAsia="en-US"/>
              </w:rPr>
            </w:pPr>
          </w:p>
        </w:tc>
        <w:tc>
          <w:tcPr>
            <w:tcW w:w="1602" w:type="dxa"/>
          </w:tcPr>
          <w:p w:rsidR="00320290" w:rsidRPr="00CD59EF" w:rsidRDefault="00320290">
            <w:pPr>
              <w:suppressAutoHyphens w:val="0"/>
              <w:rPr>
                <w:b/>
                <w:spacing w:val="10"/>
                <w:lang w:eastAsia="en-US"/>
              </w:rPr>
            </w:pPr>
          </w:p>
        </w:tc>
        <w:tc>
          <w:tcPr>
            <w:tcW w:w="2136" w:type="dxa"/>
          </w:tcPr>
          <w:p w:rsidR="00320290" w:rsidRPr="00CD59EF" w:rsidRDefault="00320290">
            <w:pPr>
              <w:suppressAutoHyphens w:val="0"/>
              <w:rPr>
                <w:b/>
                <w:spacing w:val="10"/>
                <w:lang w:eastAsia="en-US"/>
              </w:rPr>
            </w:pPr>
          </w:p>
        </w:tc>
        <w:tc>
          <w:tcPr>
            <w:tcW w:w="2724" w:type="dxa"/>
          </w:tcPr>
          <w:p w:rsidR="00320290" w:rsidRPr="00CD59EF" w:rsidRDefault="00320290">
            <w:pPr>
              <w:suppressAutoHyphens w:val="0"/>
              <w:rPr>
                <w:b/>
                <w:spacing w:val="10"/>
                <w:lang w:eastAsia="en-US"/>
              </w:rPr>
            </w:pPr>
          </w:p>
        </w:tc>
      </w:tr>
      <w:tr w:rsidR="00CD59EF" w:rsidRPr="00CD59EF" w:rsidTr="00CD59EF">
        <w:trPr>
          <w:trHeight w:val="510"/>
        </w:trPr>
        <w:tc>
          <w:tcPr>
            <w:tcW w:w="746" w:type="dxa"/>
            <w:vAlign w:val="center"/>
            <w:hideMark/>
          </w:tcPr>
          <w:p w:rsidR="00320290" w:rsidRPr="00CD59EF" w:rsidRDefault="00320290">
            <w:pPr>
              <w:suppressAutoHyphens w:val="0"/>
              <w:jc w:val="center"/>
              <w:rPr>
                <w:b/>
                <w:spacing w:val="10"/>
                <w:lang w:eastAsia="en-US"/>
              </w:rPr>
            </w:pPr>
            <w:r w:rsidRPr="00CD59EF">
              <w:rPr>
                <w:b/>
                <w:spacing w:val="10"/>
                <w:lang w:eastAsia="en-US"/>
              </w:rPr>
              <w:t>5.</w:t>
            </w:r>
          </w:p>
        </w:tc>
        <w:tc>
          <w:tcPr>
            <w:tcW w:w="3288" w:type="dxa"/>
          </w:tcPr>
          <w:p w:rsidR="00320290" w:rsidRPr="00CD59EF" w:rsidRDefault="00320290">
            <w:pPr>
              <w:suppressAutoHyphens w:val="0"/>
              <w:rPr>
                <w:b/>
                <w:spacing w:val="10"/>
                <w:lang w:val="sr-Cyrl-CS" w:eastAsia="en-US"/>
              </w:rPr>
            </w:pPr>
          </w:p>
        </w:tc>
        <w:tc>
          <w:tcPr>
            <w:tcW w:w="1602" w:type="dxa"/>
          </w:tcPr>
          <w:p w:rsidR="00320290" w:rsidRPr="00CD59EF" w:rsidRDefault="00320290">
            <w:pPr>
              <w:suppressAutoHyphens w:val="0"/>
              <w:rPr>
                <w:b/>
                <w:spacing w:val="10"/>
                <w:lang w:eastAsia="en-US"/>
              </w:rPr>
            </w:pPr>
          </w:p>
        </w:tc>
        <w:tc>
          <w:tcPr>
            <w:tcW w:w="2136" w:type="dxa"/>
          </w:tcPr>
          <w:p w:rsidR="00320290" w:rsidRPr="00CD59EF" w:rsidRDefault="00320290">
            <w:pPr>
              <w:suppressAutoHyphens w:val="0"/>
              <w:rPr>
                <w:b/>
                <w:spacing w:val="10"/>
                <w:lang w:eastAsia="en-US"/>
              </w:rPr>
            </w:pPr>
          </w:p>
        </w:tc>
        <w:tc>
          <w:tcPr>
            <w:tcW w:w="2724" w:type="dxa"/>
          </w:tcPr>
          <w:p w:rsidR="00320290" w:rsidRPr="00CD59EF" w:rsidRDefault="00320290">
            <w:pPr>
              <w:suppressAutoHyphens w:val="0"/>
              <w:rPr>
                <w:b/>
                <w:spacing w:val="10"/>
                <w:lang w:eastAsia="en-US"/>
              </w:rPr>
            </w:pPr>
          </w:p>
        </w:tc>
      </w:tr>
      <w:tr w:rsidR="00CD59EF" w:rsidRPr="00CD59EF" w:rsidTr="00CD59EF">
        <w:trPr>
          <w:trHeight w:val="510"/>
        </w:trPr>
        <w:tc>
          <w:tcPr>
            <w:tcW w:w="746" w:type="dxa"/>
            <w:vAlign w:val="center"/>
            <w:hideMark/>
          </w:tcPr>
          <w:p w:rsidR="00320290" w:rsidRPr="00CD59EF" w:rsidRDefault="00320290">
            <w:pPr>
              <w:suppressAutoHyphens w:val="0"/>
              <w:jc w:val="center"/>
              <w:rPr>
                <w:b/>
                <w:spacing w:val="10"/>
                <w:lang w:eastAsia="en-US"/>
              </w:rPr>
            </w:pPr>
            <w:r w:rsidRPr="00CD59EF">
              <w:rPr>
                <w:b/>
                <w:spacing w:val="10"/>
                <w:lang w:eastAsia="en-US"/>
              </w:rPr>
              <w:t>6.</w:t>
            </w:r>
          </w:p>
        </w:tc>
        <w:tc>
          <w:tcPr>
            <w:tcW w:w="3288" w:type="dxa"/>
          </w:tcPr>
          <w:p w:rsidR="00320290" w:rsidRPr="00CD59EF" w:rsidRDefault="00320290">
            <w:pPr>
              <w:suppressAutoHyphens w:val="0"/>
              <w:rPr>
                <w:b/>
                <w:spacing w:val="10"/>
                <w:lang w:val="sr-Cyrl-CS" w:eastAsia="en-US"/>
              </w:rPr>
            </w:pPr>
          </w:p>
        </w:tc>
        <w:tc>
          <w:tcPr>
            <w:tcW w:w="1602" w:type="dxa"/>
          </w:tcPr>
          <w:p w:rsidR="00320290" w:rsidRPr="00CD59EF" w:rsidRDefault="00320290">
            <w:pPr>
              <w:suppressAutoHyphens w:val="0"/>
              <w:rPr>
                <w:b/>
                <w:spacing w:val="10"/>
                <w:lang w:eastAsia="en-US"/>
              </w:rPr>
            </w:pPr>
          </w:p>
        </w:tc>
        <w:tc>
          <w:tcPr>
            <w:tcW w:w="2136" w:type="dxa"/>
          </w:tcPr>
          <w:p w:rsidR="00320290" w:rsidRPr="00CD59EF" w:rsidRDefault="00320290">
            <w:pPr>
              <w:suppressAutoHyphens w:val="0"/>
              <w:rPr>
                <w:b/>
                <w:spacing w:val="10"/>
                <w:lang w:eastAsia="en-US"/>
              </w:rPr>
            </w:pPr>
          </w:p>
        </w:tc>
        <w:tc>
          <w:tcPr>
            <w:tcW w:w="2724" w:type="dxa"/>
          </w:tcPr>
          <w:p w:rsidR="00320290" w:rsidRPr="00CD59EF" w:rsidRDefault="00320290">
            <w:pPr>
              <w:suppressAutoHyphens w:val="0"/>
              <w:rPr>
                <w:b/>
                <w:spacing w:val="10"/>
                <w:lang w:eastAsia="en-US"/>
              </w:rPr>
            </w:pPr>
          </w:p>
        </w:tc>
      </w:tr>
      <w:tr w:rsidR="00CD59EF" w:rsidRPr="00CD59EF" w:rsidTr="00CD59EF">
        <w:trPr>
          <w:trHeight w:val="510"/>
        </w:trPr>
        <w:tc>
          <w:tcPr>
            <w:tcW w:w="746" w:type="dxa"/>
            <w:vAlign w:val="center"/>
            <w:hideMark/>
          </w:tcPr>
          <w:p w:rsidR="00320290" w:rsidRPr="00CD59EF" w:rsidRDefault="00320290">
            <w:pPr>
              <w:suppressAutoHyphens w:val="0"/>
              <w:jc w:val="center"/>
              <w:rPr>
                <w:b/>
                <w:spacing w:val="10"/>
                <w:lang w:eastAsia="en-US"/>
              </w:rPr>
            </w:pPr>
            <w:r w:rsidRPr="00CD59EF">
              <w:rPr>
                <w:b/>
                <w:spacing w:val="10"/>
                <w:lang w:eastAsia="en-US"/>
              </w:rPr>
              <w:t>7.</w:t>
            </w:r>
          </w:p>
        </w:tc>
        <w:tc>
          <w:tcPr>
            <w:tcW w:w="3288" w:type="dxa"/>
          </w:tcPr>
          <w:p w:rsidR="00320290" w:rsidRPr="00CD59EF" w:rsidRDefault="00320290">
            <w:pPr>
              <w:suppressAutoHyphens w:val="0"/>
              <w:rPr>
                <w:b/>
                <w:spacing w:val="10"/>
                <w:lang w:val="sr-Cyrl-CS" w:eastAsia="en-US"/>
              </w:rPr>
            </w:pPr>
          </w:p>
        </w:tc>
        <w:tc>
          <w:tcPr>
            <w:tcW w:w="1602" w:type="dxa"/>
          </w:tcPr>
          <w:p w:rsidR="00320290" w:rsidRPr="00CD59EF" w:rsidRDefault="00320290">
            <w:pPr>
              <w:suppressAutoHyphens w:val="0"/>
              <w:rPr>
                <w:b/>
                <w:spacing w:val="10"/>
                <w:lang w:eastAsia="en-US"/>
              </w:rPr>
            </w:pPr>
          </w:p>
        </w:tc>
        <w:tc>
          <w:tcPr>
            <w:tcW w:w="2136" w:type="dxa"/>
          </w:tcPr>
          <w:p w:rsidR="00320290" w:rsidRPr="00CD59EF" w:rsidRDefault="00320290">
            <w:pPr>
              <w:suppressAutoHyphens w:val="0"/>
              <w:rPr>
                <w:b/>
                <w:spacing w:val="10"/>
                <w:lang w:eastAsia="en-US"/>
              </w:rPr>
            </w:pPr>
          </w:p>
        </w:tc>
        <w:tc>
          <w:tcPr>
            <w:tcW w:w="2724" w:type="dxa"/>
          </w:tcPr>
          <w:p w:rsidR="00320290" w:rsidRPr="00CD59EF" w:rsidRDefault="00320290">
            <w:pPr>
              <w:suppressAutoHyphens w:val="0"/>
              <w:rPr>
                <w:b/>
                <w:spacing w:val="10"/>
                <w:lang w:eastAsia="en-US"/>
              </w:rPr>
            </w:pPr>
          </w:p>
        </w:tc>
      </w:tr>
      <w:tr w:rsidR="00CD59EF" w:rsidRPr="00CD59EF" w:rsidTr="00CD59EF">
        <w:trPr>
          <w:trHeight w:val="510"/>
        </w:trPr>
        <w:tc>
          <w:tcPr>
            <w:tcW w:w="746" w:type="dxa"/>
            <w:vAlign w:val="center"/>
            <w:hideMark/>
          </w:tcPr>
          <w:p w:rsidR="00320290" w:rsidRPr="00CD59EF" w:rsidRDefault="00320290">
            <w:pPr>
              <w:suppressAutoHyphens w:val="0"/>
              <w:jc w:val="center"/>
              <w:rPr>
                <w:b/>
                <w:spacing w:val="10"/>
                <w:lang w:eastAsia="en-US"/>
              </w:rPr>
            </w:pPr>
            <w:r w:rsidRPr="00CD59EF">
              <w:rPr>
                <w:b/>
                <w:spacing w:val="10"/>
                <w:lang w:eastAsia="en-US"/>
              </w:rPr>
              <w:t>8.</w:t>
            </w:r>
          </w:p>
        </w:tc>
        <w:tc>
          <w:tcPr>
            <w:tcW w:w="3288" w:type="dxa"/>
          </w:tcPr>
          <w:p w:rsidR="00320290" w:rsidRPr="00CD59EF" w:rsidRDefault="00320290">
            <w:pPr>
              <w:suppressAutoHyphens w:val="0"/>
              <w:rPr>
                <w:b/>
                <w:spacing w:val="10"/>
                <w:lang w:val="sr-Cyrl-CS" w:eastAsia="en-US"/>
              </w:rPr>
            </w:pPr>
          </w:p>
        </w:tc>
        <w:tc>
          <w:tcPr>
            <w:tcW w:w="1602" w:type="dxa"/>
          </w:tcPr>
          <w:p w:rsidR="00320290" w:rsidRPr="00CD59EF" w:rsidRDefault="00320290">
            <w:pPr>
              <w:suppressAutoHyphens w:val="0"/>
              <w:rPr>
                <w:b/>
                <w:spacing w:val="10"/>
                <w:lang w:eastAsia="en-US"/>
              </w:rPr>
            </w:pPr>
          </w:p>
        </w:tc>
        <w:tc>
          <w:tcPr>
            <w:tcW w:w="2136" w:type="dxa"/>
          </w:tcPr>
          <w:p w:rsidR="00320290" w:rsidRPr="00CD59EF" w:rsidRDefault="00320290">
            <w:pPr>
              <w:suppressAutoHyphens w:val="0"/>
              <w:rPr>
                <w:b/>
                <w:spacing w:val="10"/>
                <w:lang w:eastAsia="en-US"/>
              </w:rPr>
            </w:pPr>
          </w:p>
        </w:tc>
        <w:tc>
          <w:tcPr>
            <w:tcW w:w="2724" w:type="dxa"/>
          </w:tcPr>
          <w:p w:rsidR="00320290" w:rsidRPr="00CD59EF" w:rsidRDefault="00320290">
            <w:pPr>
              <w:suppressAutoHyphens w:val="0"/>
              <w:rPr>
                <w:b/>
                <w:spacing w:val="10"/>
                <w:lang w:eastAsia="en-US"/>
              </w:rPr>
            </w:pPr>
          </w:p>
        </w:tc>
      </w:tr>
      <w:tr w:rsidR="00CD59EF" w:rsidRPr="00CD59EF" w:rsidTr="00CD59EF">
        <w:trPr>
          <w:trHeight w:val="391"/>
        </w:trPr>
        <w:tc>
          <w:tcPr>
            <w:tcW w:w="746" w:type="dxa"/>
            <w:vAlign w:val="center"/>
            <w:hideMark/>
          </w:tcPr>
          <w:p w:rsidR="00320290" w:rsidRPr="00CD59EF" w:rsidRDefault="00320290">
            <w:pPr>
              <w:suppressAutoHyphens w:val="0"/>
              <w:jc w:val="center"/>
              <w:rPr>
                <w:b/>
                <w:spacing w:val="10"/>
                <w:lang w:eastAsia="en-US"/>
              </w:rPr>
            </w:pPr>
            <w:r w:rsidRPr="00CD59EF">
              <w:rPr>
                <w:b/>
                <w:spacing w:val="10"/>
                <w:lang w:eastAsia="en-US"/>
              </w:rPr>
              <w:t>9.</w:t>
            </w:r>
          </w:p>
        </w:tc>
        <w:tc>
          <w:tcPr>
            <w:tcW w:w="3288" w:type="dxa"/>
          </w:tcPr>
          <w:p w:rsidR="00320290" w:rsidRPr="00CD59EF" w:rsidRDefault="00320290">
            <w:pPr>
              <w:suppressAutoHyphens w:val="0"/>
              <w:rPr>
                <w:b/>
                <w:spacing w:val="10"/>
                <w:lang w:val="sr-Cyrl-CS" w:eastAsia="en-US"/>
              </w:rPr>
            </w:pPr>
          </w:p>
        </w:tc>
        <w:tc>
          <w:tcPr>
            <w:tcW w:w="1602" w:type="dxa"/>
          </w:tcPr>
          <w:p w:rsidR="00320290" w:rsidRPr="00CD59EF" w:rsidRDefault="00320290">
            <w:pPr>
              <w:suppressAutoHyphens w:val="0"/>
              <w:rPr>
                <w:b/>
                <w:spacing w:val="10"/>
                <w:lang w:eastAsia="en-US"/>
              </w:rPr>
            </w:pPr>
          </w:p>
        </w:tc>
        <w:tc>
          <w:tcPr>
            <w:tcW w:w="2136" w:type="dxa"/>
          </w:tcPr>
          <w:p w:rsidR="00320290" w:rsidRPr="00CD59EF" w:rsidRDefault="00320290">
            <w:pPr>
              <w:suppressAutoHyphens w:val="0"/>
              <w:rPr>
                <w:b/>
                <w:spacing w:val="10"/>
                <w:lang w:eastAsia="en-US"/>
              </w:rPr>
            </w:pPr>
          </w:p>
        </w:tc>
        <w:tc>
          <w:tcPr>
            <w:tcW w:w="2724" w:type="dxa"/>
          </w:tcPr>
          <w:p w:rsidR="00320290" w:rsidRPr="00CD59EF" w:rsidRDefault="00320290">
            <w:pPr>
              <w:suppressAutoHyphens w:val="0"/>
              <w:rPr>
                <w:b/>
                <w:spacing w:val="10"/>
                <w:lang w:eastAsia="en-US"/>
              </w:rPr>
            </w:pPr>
          </w:p>
        </w:tc>
      </w:tr>
      <w:tr w:rsidR="00CD59EF" w:rsidRPr="00CD59EF" w:rsidTr="00CD59EF">
        <w:trPr>
          <w:trHeight w:val="510"/>
        </w:trPr>
        <w:tc>
          <w:tcPr>
            <w:tcW w:w="746" w:type="dxa"/>
            <w:vAlign w:val="center"/>
            <w:hideMark/>
          </w:tcPr>
          <w:p w:rsidR="00320290" w:rsidRPr="00CD59EF" w:rsidRDefault="00320290">
            <w:pPr>
              <w:suppressAutoHyphens w:val="0"/>
              <w:jc w:val="center"/>
              <w:rPr>
                <w:b/>
                <w:spacing w:val="10"/>
                <w:lang w:eastAsia="en-US"/>
              </w:rPr>
            </w:pPr>
            <w:r w:rsidRPr="00CD59EF">
              <w:rPr>
                <w:b/>
                <w:spacing w:val="10"/>
                <w:lang w:eastAsia="en-US"/>
              </w:rPr>
              <w:t>10.</w:t>
            </w:r>
          </w:p>
        </w:tc>
        <w:tc>
          <w:tcPr>
            <w:tcW w:w="3288" w:type="dxa"/>
          </w:tcPr>
          <w:p w:rsidR="00320290" w:rsidRPr="00CD59EF" w:rsidRDefault="00320290">
            <w:pPr>
              <w:suppressAutoHyphens w:val="0"/>
              <w:rPr>
                <w:b/>
                <w:spacing w:val="10"/>
                <w:lang w:val="sr-Cyrl-CS" w:eastAsia="en-US"/>
              </w:rPr>
            </w:pPr>
          </w:p>
          <w:p w:rsidR="00320290" w:rsidRPr="00CD59EF" w:rsidRDefault="00320290">
            <w:pPr>
              <w:suppressAutoHyphens w:val="0"/>
              <w:rPr>
                <w:b/>
                <w:spacing w:val="10"/>
                <w:lang w:val="sr-Cyrl-CS" w:eastAsia="en-US"/>
              </w:rPr>
            </w:pPr>
          </w:p>
        </w:tc>
        <w:tc>
          <w:tcPr>
            <w:tcW w:w="1602" w:type="dxa"/>
          </w:tcPr>
          <w:p w:rsidR="00320290" w:rsidRPr="00CD59EF" w:rsidRDefault="00320290">
            <w:pPr>
              <w:suppressAutoHyphens w:val="0"/>
              <w:rPr>
                <w:b/>
                <w:spacing w:val="10"/>
                <w:lang w:eastAsia="en-US"/>
              </w:rPr>
            </w:pPr>
          </w:p>
        </w:tc>
        <w:tc>
          <w:tcPr>
            <w:tcW w:w="2136" w:type="dxa"/>
          </w:tcPr>
          <w:p w:rsidR="00320290" w:rsidRPr="00CD59EF" w:rsidRDefault="00320290">
            <w:pPr>
              <w:suppressAutoHyphens w:val="0"/>
              <w:rPr>
                <w:b/>
                <w:spacing w:val="10"/>
                <w:lang w:eastAsia="en-US"/>
              </w:rPr>
            </w:pPr>
          </w:p>
        </w:tc>
        <w:tc>
          <w:tcPr>
            <w:tcW w:w="2724" w:type="dxa"/>
          </w:tcPr>
          <w:p w:rsidR="00320290" w:rsidRPr="00CD59EF" w:rsidRDefault="00320290">
            <w:pPr>
              <w:suppressAutoHyphens w:val="0"/>
              <w:rPr>
                <w:b/>
                <w:spacing w:val="10"/>
                <w:lang w:eastAsia="en-US"/>
              </w:rPr>
            </w:pPr>
          </w:p>
        </w:tc>
      </w:tr>
      <w:tr w:rsidR="00CD59EF" w:rsidRPr="00CD59EF" w:rsidTr="00CD59EF">
        <w:trPr>
          <w:trHeight w:val="868"/>
        </w:trPr>
        <w:tc>
          <w:tcPr>
            <w:tcW w:w="7772" w:type="dxa"/>
            <w:gridSpan w:val="4"/>
            <w:vAlign w:val="center"/>
            <w:hideMark/>
          </w:tcPr>
          <w:p w:rsidR="00320290" w:rsidRPr="00CD59EF" w:rsidRDefault="00320290">
            <w:pPr>
              <w:suppressAutoHyphens w:val="0"/>
              <w:jc w:val="right"/>
              <w:rPr>
                <w:b/>
                <w:spacing w:val="10"/>
                <w:lang w:val="ru-RU" w:eastAsia="en-US"/>
              </w:rPr>
            </w:pPr>
            <w:r w:rsidRPr="00CD59EF">
              <w:rPr>
                <w:b/>
                <w:spacing w:val="10"/>
                <w:lang w:val="sr-Cyrl-CS" w:eastAsia="en-US"/>
              </w:rPr>
              <w:t xml:space="preserve">УКУПНА ВРЕДНОСТ </w:t>
            </w:r>
            <w:r w:rsidR="006C3109">
              <w:rPr>
                <w:b/>
                <w:spacing w:val="10"/>
                <w:lang w:val="sr-Cyrl-CS" w:eastAsia="en-US"/>
              </w:rPr>
              <w:t>ИСПОРУЧЕНИХ ДОБАРА</w:t>
            </w:r>
            <w:r w:rsidRPr="00CD59EF">
              <w:rPr>
                <w:b/>
                <w:spacing w:val="10"/>
                <w:lang w:val="sr-Cyrl-CS" w:eastAsia="en-US"/>
              </w:rPr>
              <w:t xml:space="preserve"> (у дин.):</w:t>
            </w:r>
          </w:p>
        </w:tc>
        <w:tc>
          <w:tcPr>
            <w:tcW w:w="2724" w:type="dxa"/>
          </w:tcPr>
          <w:p w:rsidR="00320290" w:rsidRPr="00CD59EF" w:rsidRDefault="00320290">
            <w:pPr>
              <w:suppressAutoHyphens w:val="0"/>
              <w:rPr>
                <w:b/>
                <w:spacing w:val="10"/>
                <w:lang w:val="ru-RU" w:eastAsia="en-US"/>
              </w:rPr>
            </w:pPr>
          </w:p>
        </w:tc>
      </w:tr>
    </w:tbl>
    <w:p w:rsidR="00320290" w:rsidRPr="00320290" w:rsidRDefault="00320290" w:rsidP="00320290">
      <w:pPr>
        <w:tabs>
          <w:tab w:val="left" w:pos="-540"/>
        </w:tabs>
        <w:suppressAutoHyphens w:val="0"/>
        <w:ind w:left="-360"/>
        <w:rPr>
          <w:b/>
          <w:color w:val="FF0000"/>
          <w:spacing w:val="10"/>
          <w:lang w:val="ru-RU" w:eastAsia="en-US"/>
        </w:rPr>
      </w:pPr>
      <w:r w:rsidRPr="00320290">
        <w:rPr>
          <w:b/>
          <w:color w:val="FF0000"/>
          <w:spacing w:val="10"/>
          <w:lang w:val="ru-RU" w:eastAsia="en-US"/>
        </w:rPr>
        <w:t xml:space="preserve"> </w:t>
      </w:r>
    </w:p>
    <w:p w:rsidR="007B0DD4" w:rsidRDefault="007B0DD4" w:rsidP="00320290">
      <w:pPr>
        <w:tabs>
          <w:tab w:val="left" w:pos="-540"/>
        </w:tabs>
        <w:suppressAutoHyphens w:val="0"/>
        <w:ind w:left="-360"/>
        <w:rPr>
          <w:bCs/>
          <w:spacing w:val="10"/>
          <w:lang w:val="sr-Cyrl-CS" w:eastAsia="en-US"/>
        </w:rPr>
      </w:pPr>
    </w:p>
    <w:p w:rsidR="007B0DD4" w:rsidRDefault="00320290" w:rsidP="007B0DD4">
      <w:pPr>
        <w:tabs>
          <w:tab w:val="left" w:pos="-540"/>
        </w:tabs>
        <w:suppressAutoHyphens w:val="0"/>
        <w:ind w:left="-360"/>
        <w:jc w:val="center"/>
        <w:rPr>
          <w:bCs/>
          <w:spacing w:val="10"/>
          <w:lang w:val="sr-Cyrl-CS" w:eastAsia="en-US"/>
        </w:rPr>
      </w:pPr>
      <w:r w:rsidRPr="00CD59EF">
        <w:rPr>
          <w:bCs/>
          <w:spacing w:val="10"/>
          <w:lang w:val="sr-Cyrl-CS" w:eastAsia="en-US"/>
        </w:rPr>
        <w:t xml:space="preserve">ЈКП ,,Водовод и канализација,, Крагујевац  задржава право увида у </w:t>
      </w:r>
    </w:p>
    <w:p w:rsidR="00320290" w:rsidRPr="00CD59EF" w:rsidRDefault="00320290" w:rsidP="007B0DD4">
      <w:pPr>
        <w:tabs>
          <w:tab w:val="left" w:pos="-540"/>
        </w:tabs>
        <w:suppressAutoHyphens w:val="0"/>
        <w:ind w:left="-360"/>
        <w:jc w:val="center"/>
        <w:rPr>
          <w:bCs/>
          <w:spacing w:val="10"/>
          <w:lang w:val="ru-RU" w:eastAsia="en-US"/>
        </w:rPr>
      </w:pPr>
      <w:r w:rsidRPr="00CD59EF">
        <w:rPr>
          <w:bCs/>
          <w:spacing w:val="10"/>
          <w:lang w:val="sr-Cyrl-CS" w:eastAsia="en-US"/>
        </w:rPr>
        <w:t>исправност података</w:t>
      </w:r>
      <w:r w:rsidRPr="00CD59EF">
        <w:rPr>
          <w:bCs/>
          <w:spacing w:val="10"/>
          <w:lang w:val="ru-RU" w:eastAsia="en-US"/>
        </w:rPr>
        <w:t>.</w:t>
      </w:r>
    </w:p>
    <w:p w:rsidR="00320290" w:rsidRPr="00CD59EF" w:rsidRDefault="00320290" w:rsidP="00320290">
      <w:pPr>
        <w:tabs>
          <w:tab w:val="num" w:pos="-540"/>
        </w:tabs>
        <w:suppressAutoHyphens w:val="0"/>
        <w:ind w:left="-360"/>
        <w:rPr>
          <w:b/>
          <w:bCs/>
          <w:spacing w:val="10"/>
          <w:lang w:val="sr-Cyrl-CS" w:eastAsia="en-US"/>
        </w:rPr>
      </w:pPr>
    </w:p>
    <w:p w:rsidR="00320290" w:rsidRPr="00CD59EF" w:rsidRDefault="00320290" w:rsidP="00320290">
      <w:pPr>
        <w:tabs>
          <w:tab w:val="num" w:pos="-540"/>
        </w:tabs>
        <w:suppressAutoHyphens w:val="0"/>
        <w:ind w:left="-360"/>
        <w:rPr>
          <w:b/>
          <w:bCs/>
          <w:spacing w:val="10"/>
          <w:lang w:val="ru-RU" w:eastAsia="en-US"/>
        </w:rPr>
      </w:pPr>
      <w:r w:rsidRPr="00CD59EF">
        <w:rPr>
          <w:b/>
          <w:bCs/>
          <w:spacing w:val="10"/>
          <w:lang w:val="sr-Cyrl-CS" w:eastAsia="en-US"/>
        </w:rPr>
        <w:t>Напомена</w:t>
      </w:r>
      <w:r w:rsidRPr="00CD59EF">
        <w:rPr>
          <w:b/>
          <w:bCs/>
          <w:spacing w:val="10"/>
          <w:lang w:val="ru-RU" w:eastAsia="en-US"/>
        </w:rPr>
        <w:t>:</w:t>
      </w:r>
    </w:p>
    <w:p w:rsidR="00320290" w:rsidRPr="00CD59EF" w:rsidRDefault="00320290" w:rsidP="00320290">
      <w:pPr>
        <w:suppressAutoHyphens w:val="0"/>
        <w:ind w:left="-360" w:right="-53"/>
        <w:jc w:val="both"/>
        <w:rPr>
          <w:lang w:val="sr-Cyrl-CS" w:eastAsia="en-US"/>
        </w:rPr>
      </w:pPr>
      <w:r w:rsidRPr="00CD59EF">
        <w:rPr>
          <w:lang w:val="sr-Cyrl-CS" w:eastAsia="en-US"/>
        </w:rPr>
        <w:t xml:space="preserve">У случају више референци понуђач треба да фотокопира приложени образац. </w:t>
      </w:r>
    </w:p>
    <w:p w:rsidR="00320290" w:rsidRPr="00320290" w:rsidRDefault="00320290" w:rsidP="00320290">
      <w:pPr>
        <w:tabs>
          <w:tab w:val="num" w:pos="-540"/>
        </w:tabs>
        <w:suppressAutoHyphens w:val="0"/>
        <w:rPr>
          <w:color w:val="FF0000"/>
          <w:spacing w:val="10"/>
          <w:lang w:val="ru-RU" w:eastAsia="en-U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2878"/>
        <w:gridCol w:w="4352"/>
      </w:tblGrid>
      <w:tr w:rsidR="00CD59EF" w:rsidRPr="00CD59EF" w:rsidTr="00E51D36">
        <w:trPr>
          <w:trHeight w:val="1102"/>
          <w:jc w:val="center"/>
        </w:trPr>
        <w:tc>
          <w:tcPr>
            <w:tcW w:w="2958" w:type="dxa"/>
            <w:hideMark/>
          </w:tcPr>
          <w:p w:rsidR="00320290" w:rsidRPr="00CD59EF" w:rsidRDefault="00320290">
            <w:pPr>
              <w:suppressAutoHyphens w:val="0"/>
              <w:spacing w:line="360" w:lineRule="auto"/>
              <w:jc w:val="center"/>
              <w:rPr>
                <w:b/>
                <w:sz w:val="22"/>
                <w:szCs w:val="22"/>
                <w:lang w:val="sr-Cyrl-CS" w:eastAsia="en-US"/>
              </w:rPr>
            </w:pPr>
            <w:r w:rsidRPr="00CD59EF">
              <w:rPr>
                <w:b/>
                <w:sz w:val="22"/>
                <w:szCs w:val="22"/>
                <w:lang w:val="sr-Cyrl-CS" w:eastAsia="en-US"/>
              </w:rPr>
              <w:t>Место и датум:</w:t>
            </w:r>
          </w:p>
        </w:tc>
        <w:tc>
          <w:tcPr>
            <w:tcW w:w="2878" w:type="dxa"/>
            <w:hideMark/>
          </w:tcPr>
          <w:p w:rsidR="00320290" w:rsidRPr="00CD59EF" w:rsidRDefault="00320290">
            <w:pPr>
              <w:suppressAutoHyphens w:val="0"/>
              <w:spacing w:line="260" w:lineRule="atLeast"/>
              <w:jc w:val="center"/>
              <w:rPr>
                <w:b/>
                <w:sz w:val="22"/>
                <w:szCs w:val="22"/>
                <w:lang w:val="sr-Cyrl-CS" w:eastAsia="en-US"/>
              </w:rPr>
            </w:pPr>
            <w:r w:rsidRPr="00CD59EF">
              <w:rPr>
                <w:b/>
                <w:sz w:val="22"/>
                <w:szCs w:val="22"/>
                <w:lang w:val="sr-Cyrl-CS" w:eastAsia="en-US"/>
              </w:rPr>
              <w:t>М.П.</w:t>
            </w:r>
          </w:p>
        </w:tc>
        <w:tc>
          <w:tcPr>
            <w:tcW w:w="4352" w:type="dxa"/>
            <w:hideMark/>
          </w:tcPr>
          <w:p w:rsidR="00320290" w:rsidRPr="00CD59EF" w:rsidRDefault="00320290">
            <w:pPr>
              <w:suppressAutoHyphens w:val="0"/>
              <w:spacing w:line="260" w:lineRule="atLeast"/>
              <w:jc w:val="center"/>
              <w:rPr>
                <w:b/>
                <w:sz w:val="22"/>
                <w:szCs w:val="22"/>
                <w:lang w:val="sr-Cyrl-CS" w:eastAsia="en-US"/>
              </w:rPr>
            </w:pPr>
            <w:r w:rsidRPr="00CD59EF">
              <w:rPr>
                <w:b/>
                <w:sz w:val="22"/>
                <w:szCs w:val="22"/>
                <w:lang w:val="sr-Cyrl-CS" w:eastAsia="en-US"/>
              </w:rPr>
              <w:t>Овлашћено лице понуђача</w:t>
            </w:r>
          </w:p>
        </w:tc>
      </w:tr>
    </w:tbl>
    <w:p w:rsidR="001B4B86" w:rsidRDefault="001B4B86" w:rsidP="0097671A">
      <w:pPr>
        <w:tabs>
          <w:tab w:val="left" w:pos="8535"/>
        </w:tabs>
        <w:suppressAutoHyphens w:val="0"/>
        <w:autoSpaceDE w:val="0"/>
        <w:autoSpaceDN w:val="0"/>
        <w:adjustRightInd w:val="0"/>
        <w:jc w:val="right"/>
        <w:rPr>
          <w:b/>
          <w:lang w:val="ru-RU" w:eastAsia="en-US"/>
        </w:rPr>
      </w:pPr>
    </w:p>
    <w:p w:rsidR="00320290" w:rsidRPr="0097671A" w:rsidRDefault="00320290" w:rsidP="0097671A">
      <w:pPr>
        <w:tabs>
          <w:tab w:val="left" w:pos="8535"/>
        </w:tabs>
        <w:suppressAutoHyphens w:val="0"/>
        <w:autoSpaceDE w:val="0"/>
        <w:autoSpaceDN w:val="0"/>
        <w:adjustRightInd w:val="0"/>
        <w:jc w:val="right"/>
        <w:rPr>
          <w:b/>
          <w:lang w:eastAsia="en-US"/>
        </w:rPr>
      </w:pPr>
      <w:r w:rsidRPr="00FB0EDB">
        <w:rPr>
          <w:b/>
          <w:lang w:val="ru-RU" w:eastAsia="en-US"/>
        </w:rPr>
        <w:t xml:space="preserve">Образац </w:t>
      </w:r>
      <w:r w:rsidR="0097671A">
        <w:rPr>
          <w:b/>
          <w:lang w:eastAsia="en-US"/>
        </w:rPr>
        <w:t>I</w:t>
      </w:r>
      <w:r w:rsidRPr="00FB0EDB">
        <w:rPr>
          <w:b/>
          <w:lang w:val="ru-RU" w:eastAsia="en-US"/>
        </w:rPr>
        <w:t>V-</w:t>
      </w:r>
      <w:r w:rsidR="0097671A">
        <w:rPr>
          <w:b/>
          <w:lang w:val="ru-RU" w:eastAsia="en-US"/>
        </w:rPr>
        <w:t>3.1</w:t>
      </w:r>
    </w:p>
    <w:p w:rsidR="00320290" w:rsidRPr="00FB0EDB" w:rsidRDefault="00320290" w:rsidP="00320290">
      <w:pPr>
        <w:suppressAutoHyphens w:val="0"/>
        <w:autoSpaceDE w:val="0"/>
        <w:autoSpaceDN w:val="0"/>
        <w:adjustRightInd w:val="0"/>
        <w:jc w:val="center"/>
        <w:rPr>
          <w:b/>
          <w:lang w:val="ru-RU" w:eastAsia="en-US"/>
        </w:rPr>
      </w:pPr>
    </w:p>
    <w:p w:rsidR="00CD59EF" w:rsidRPr="00FB0EDB" w:rsidRDefault="00CD59EF" w:rsidP="00320290">
      <w:pPr>
        <w:suppressAutoHyphens w:val="0"/>
        <w:autoSpaceDE w:val="0"/>
        <w:autoSpaceDN w:val="0"/>
        <w:adjustRightInd w:val="0"/>
        <w:jc w:val="center"/>
        <w:rPr>
          <w:b/>
          <w:lang w:val="ru-RU" w:eastAsia="en-US"/>
        </w:rPr>
      </w:pPr>
    </w:p>
    <w:p w:rsidR="00320290" w:rsidRPr="00FB0EDB" w:rsidRDefault="00320290" w:rsidP="00320290">
      <w:pPr>
        <w:suppressAutoHyphens w:val="0"/>
        <w:autoSpaceDE w:val="0"/>
        <w:autoSpaceDN w:val="0"/>
        <w:adjustRightInd w:val="0"/>
        <w:jc w:val="center"/>
        <w:rPr>
          <w:b/>
          <w:lang w:val="ru-RU" w:eastAsia="en-US"/>
        </w:rPr>
      </w:pPr>
      <w:r w:rsidRPr="00FB0EDB">
        <w:rPr>
          <w:b/>
          <w:lang w:val="ru-RU" w:eastAsia="en-US"/>
        </w:rPr>
        <w:t xml:space="preserve">ПОТВРДА ЗА </w:t>
      </w:r>
      <w:r w:rsidR="006C3109">
        <w:rPr>
          <w:b/>
          <w:lang w:val="ru-RU" w:eastAsia="en-US"/>
        </w:rPr>
        <w:t>ИСПОРУЧЕНА ДОБРА</w:t>
      </w:r>
    </w:p>
    <w:p w:rsidR="00320290" w:rsidRPr="00FB0EDB" w:rsidRDefault="00320290" w:rsidP="00320290">
      <w:pPr>
        <w:suppressAutoHyphens w:val="0"/>
        <w:autoSpaceDE w:val="0"/>
        <w:autoSpaceDN w:val="0"/>
        <w:adjustRightInd w:val="0"/>
        <w:jc w:val="center"/>
        <w:rPr>
          <w:lang w:val="ru-RU" w:eastAsia="en-US"/>
        </w:rPr>
      </w:pPr>
    </w:p>
    <w:p w:rsidR="00320290" w:rsidRPr="00FB0EDB" w:rsidRDefault="00320290" w:rsidP="00320290">
      <w:pPr>
        <w:suppressAutoHyphens w:val="0"/>
        <w:autoSpaceDE w:val="0"/>
        <w:autoSpaceDN w:val="0"/>
        <w:adjustRightInd w:val="0"/>
        <w:rPr>
          <w:lang w:val="ru-RU" w:eastAsia="en-US"/>
        </w:rPr>
      </w:pPr>
      <w:r w:rsidRPr="00FB0EDB">
        <w:rPr>
          <w:lang w:val="ru-RU" w:eastAsia="en-US"/>
        </w:rPr>
        <w:t>Назив купца:______________________</w:t>
      </w:r>
    </w:p>
    <w:p w:rsidR="00320290" w:rsidRPr="00FB0EDB" w:rsidRDefault="00320290" w:rsidP="00320290">
      <w:pPr>
        <w:suppressAutoHyphens w:val="0"/>
        <w:autoSpaceDE w:val="0"/>
        <w:autoSpaceDN w:val="0"/>
        <w:adjustRightInd w:val="0"/>
        <w:rPr>
          <w:lang w:val="sr-Cyrl-RS" w:eastAsia="en-US"/>
        </w:rPr>
      </w:pPr>
      <w:r w:rsidRPr="00FB0EDB">
        <w:rPr>
          <w:lang w:val="ru-RU" w:eastAsia="en-US"/>
        </w:rPr>
        <w:t>Седиште:__________________________</w:t>
      </w:r>
    </w:p>
    <w:p w:rsidR="00320290" w:rsidRPr="00FB0EDB" w:rsidRDefault="00320290" w:rsidP="00320290">
      <w:pPr>
        <w:suppressAutoHyphens w:val="0"/>
        <w:autoSpaceDE w:val="0"/>
        <w:autoSpaceDN w:val="0"/>
        <w:adjustRightInd w:val="0"/>
        <w:rPr>
          <w:lang w:val="ru-RU" w:eastAsia="en-US"/>
        </w:rPr>
      </w:pPr>
      <w:r w:rsidRPr="00FB0EDB">
        <w:rPr>
          <w:lang w:val="ru-RU" w:eastAsia="en-US"/>
        </w:rPr>
        <w:t>Матични број:______________________</w:t>
      </w:r>
    </w:p>
    <w:p w:rsidR="00320290" w:rsidRPr="00FB0EDB" w:rsidRDefault="00320290" w:rsidP="00320290">
      <w:pPr>
        <w:suppressAutoHyphens w:val="0"/>
        <w:autoSpaceDE w:val="0"/>
        <w:autoSpaceDN w:val="0"/>
        <w:adjustRightInd w:val="0"/>
        <w:rPr>
          <w:lang w:val="ru-RU" w:eastAsia="en-US"/>
        </w:rPr>
      </w:pPr>
      <w:r w:rsidRPr="00FB0EDB">
        <w:rPr>
          <w:lang w:val="ru-RU" w:eastAsia="en-US"/>
        </w:rPr>
        <w:t>ПИБ:_____________________________</w:t>
      </w:r>
    </w:p>
    <w:p w:rsidR="00320290" w:rsidRPr="00FB0EDB" w:rsidRDefault="00320290" w:rsidP="00320290">
      <w:pPr>
        <w:suppressAutoHyphens w:val="0"/>
        <w:autoSpaceDE w:val="0"/>
        <w:autoSpaceDN w:val="0"/>
        <w:adjustRightInd w:val="0"/>
        <w:rPr>
          <w:lang w:val="ru-RU" w:eastAsia="en-US"/>
        </w:rPr>
      </w:pPr>
      <w:r w:rsidRPr="00FB0EDB">
        <w:rPr>
          <w:lang w:val="ru-RU" w:eastAsia="en-US"/>
        </w:rPr>
        <w:t>Телефон:__________________________</w:t>
      </w:r>
    </w:p>
    <w:p w:rsidR="00320290" w:rsidRPr="00FB0EDB" w:rsidRDefault="00320290" w:rsidP="00320290">
      <w:pPr>
        <w:suppressAutoHyphens w:val="0"/>
        <w:autoSpaceDE w:val="0"/>
        <w:autoSpaceDN w:val="0"/>
        <w:adjustRightInd w:val="0"/>
        <w:rPr>
          <w:lang w:val="ru-RU" w:eastAsia="en-US"/>
        </w:rPr>
      </w:pPr>
    </w:p>
    <w:p w:rsidR="00320290" w:rsidRPr="00FB0EDB" w:rsidRDefault="00320290" w:rsidP="00320290">
      <w:pPr>
        <w:suppressAutoHyphens w:val="0"/>
        <w:autoSpaceDE w:val="0"/>
        <w:autoSpaceDN w:val="0"/>
        <w:adjustRightInd w:val="0"/>
        <w:rPr>
          <w:lang w:val="ru-RU" w:eastAsia="en-US"/>
        </w:rPr>
      </w:pPr>
      <w:r w:rsidRPr="00FB0EDB">
        <w:rPr>
          <w:lang w:val="ru-RU" w:eastAsia="en-US"/>
        </w:rPr>
        <w:tab/>
        <w:t xml:space="preserve">На основу члана 77.став 2. тачка 2 Закона о јавним набавкама купац издаје </w:t>
      </w:r>
    </w:p>
    <w:p w:rsidR="00320290" w:rsidRPr="00FB0EDB" w:rsidRDefault="00320290" w:rsidP="00320290">
      <w:pPr>
        <w:suppressAutoHyphens w:val="0"/>
        <w:autoSpaceDE w:val="0"/>
        <w:autoSpaceDN w:val="0"/>
        <w:adjustRightInd w:val="0"/>
        <w:rPr>
          <w:lang w:val="ru-RU" w:eastAsia="en-US"/>
        </w:rPr>
      </w:pPr>
    </w:p>
    <w:p w:rsidR="00320290" w:rsidRPr="00FB0EDB" w:rsidRDefault="00320290" w:rsidP="00320290">
      <w:pPr>
        <w:tabs>
          <w:tab w:val="left" w:pos="4395"/>
        </w:tabs>
        <w:suppressAutoHyphens w:val="0"/>
        <w:autoSpaceDE w:val="0"/>
        <w:autoSpaceDN w:val="0"/>
        <w:adjustRightInd w:val="0"/>
        <w:rPr>
          <w:b/>
          <w:lang w:val="sr-Latn-CS" w:eastAsia="en-US"/>
        </w:rPr>
      </w:pPr>
      <w:r w:rsidRPr="00FB0EDB">
        <w:rPr>
          <w:lang w:val="ru-RU" w:eastAsia="en-US"/>
        </w:rPr>
        <w:tab/>
      </w:r>
      <w:r w:rsidRPr="00FB0EDB">
        <w:rPr>
          <w:b/>
          <w:lang w:val="ru-RU" w:eastAsia="en-US"/>
        </w:rPr>
        <w:t>ПОТВРДУ</w:t>
      </w:r>
    </w:p>
    <w:p w:rsidR="00320290" w:rsidRPr="00FB0EDB" w:rsidRDefault="00320290" w:rsidP="00320290">
      <w:pPr>
        <w:tabs>
          <w:tab w:val="left" w:pos="4395"/>
        </w:tabs>
        <w:suppressAutoHyphens w:val="0"/>
        <w:autoSpaceDE w:val="0"/>
        <w:autoSpaceDN w:val="0"/>
        <w:adjustRightInd w:val="0"/>
        <w:rPr>
          <w:lang w:val="ru-RU" w:eastAsia="en-US"/>
        </w:rPr>
      </w:pPr>
    </w:p>
    <w:p w:rsidR="00320290" w:rsidRPr="00FB0EDB" w:rsidRDefault="00320290" w:rsidP="00320290">
      <w:pPr>
        <w:tabs>
          <w:tab w:val="left" w:pos="4395"/>
        </w:tabs>
        <w:suppressAutoHyphens w:val="0"/>
        <w:autoSpaceDE w:val="0"/>
        <w:autoSpaceDN w:val="0"/>
        <w:adjustRightInd w:val="0"/>
        <w:rPr>
          <w:lang w:val="ru-RU" w:eastAsia="en-US"/>
        </w:rPr>
      </w:pPr>
      <w:r w:rsidRPr="00FB0EDB">
        <w:rPr>
          <w:lang w:val="ru-RU" w:eastAsia="en-US"/>
        </w:rPr>
        <w:t>Да је Извршилац/понуђач_____________________________________________________</w:t>
      </w:r>
    </w:p>
    <w:p w:rsidR="00320290" w:rsidRPr="00FB0EDB" w:rsidRDefault="00320290" w:rsidP="00320290">
      <w:pPr>
        <w:tabs>
          <w:tab w:val="left" w:pos="4395"/>
        </w:tabs>
        <w:suppressAutoHyphens w:val="0"/>
        <w:autoSpaceDE w:val="0"/>
        <w:autoSpaceDN w:val="0"/>
        <w:adjustRightInd w:val="0"/>
        <w:rPr>
          <w:lang w:val="ru-RU" w:eastAsia="en-US"/>
        </w:rPr>
      </w:pPr>
      <w:r w:rsidRPr="00FB0EDB">
        <w:rPr>
          <w:lang w:val="ru-RU" w:eastAsia="en-US"/>
        </w:rPr>
        <w:t xml:space="preserve">                                                      (назив и седиште добављач/понуђача)</w:t>
      </w:r>
    </w:p>
    <w:p w:rsidR="00320290" w:rsidRDefault="00FF5D9B" w:rsidP="0097671A">
      <w:pPr>
        <w:tabs>
          <w:tab w:val="left" w:pos="4395"/>
        </w:tabs>
        <w:suppressAutoHyphens w:val="0"/>
        <w:autoSpaceDE w:val="0"/>
        <w:autoSpaceDN w:val="0"/>
        <w:adjustRightInd w:val="0"/>
        <w:ind w:right="-404"/>
        <w:jc w:val="both"/>
        <w:rPr>
          <w:lang w:val="ru-RU" w:eastAsia="en-US"/>
        </w:rPr>
      </w:pPr>
      <w:r>
        <w:rPr>
          <w:lang w:val="ru-RU" w:eastAsia="en-US"/>
        </w:rPr>
        <w:t>У 2017./2018.</w:t>
      </w:r>
      <w:r w:rsidR="000367E3">
        <w:rPr>
          <w:lang w:val="ru-RU" w:eastAsia="en-US"/>
        </w:rPr>
        <w:t>/2019.</w:t>
      </w:r>
      <w:r>
        <w:rPr>
          <w:lang w:val="ru-RU" w:eastAsia="en-US"/>
        </w:rPr>
        <w:t xml:space="preserve"> години</w:t>
      </w:r>
      <w:r w:rsidR="00320290" w:rsidRPr="00FB0EDB">
        <w:rPr>
          <w:lang w:val="ru-RU" w:eastAsia="en-US"/>
        </w:rPr>
        <w:t xml:space="preserve"> купцу/наручиоцу извршио испоруку добара  у укупном износу од </w:t>
      </w:r>
      <w:r w:rsidR="00320290" w:rsidRPr="00FB0EDB">
        <w:rPr>
          <w:lang w:val="sr-Cyrl-CS" w:eastAsia="en-US"/>
        </w:rPr>
        <w:t xml:space="preserve">___________ </w:t>
      </w:r>
      <w:r w:rsidR="00320290" w:rsidRPr="00FB0EDB">
        <w:rPr>
          <w:lang w:val="ru-RU" w:eastAsia="en-US"/>
        </w:rPr>
        <w:t>динара</w:t>
      </w:r>
      <w:r w:rsidR="007B0DD4">
        <w:rPr>
          <w:lang w:val="ru-RU" w:eastAsia="en-US"/>
        </w:rPr>
        <w:t>.</w:t>
      </w:r>
    </w:p>
    <w:p w:rsidR="001B4B86" w:rsidRPr="00FB0EDB" w:rsidRDefault="001B4B86" w:rsidP="0097671A">
      <w:pPr>
        <w:tabs>
          <w:tab w:val="left" w:pos="4395"/>
        </w:tabs>
        <w:suppressAutoHyphens w:val="0"/>
        <w:autoSpaceDE w:val="0"/>
        <w:autoSpaceDN w:val="0"/>
        <w:adjustRightInd w:val="0"/>
        <w:ind w:right="-404"/>
        <w:jc w:val="both"/>
        <w:rPr>
          <w:lang w:val="ru-RU" w:eastAsia="en-US"/>
        </w:rPr>
      </w:pPr>
    </w:p>
    <w:p w:rsidR="00320290" w:rsidRPr="00320290" w:rsidRDefault="00320290" w:rsidP="00320290">
      <w:pPr>
        <w:tabs>
          <w:tab w:val="left" w:pos="4395"/>
        </w:tabs>
        <w:suppressAutoHyphens w:val="0"/>
        <w:autoSpaceDE w:val="0"/>
        <w:autoSpaceDN w:val="0"/>
        <w:adjustRightInd w:val="0"/>
        <w:rPr>
          <w:color w:val="FF0000"/>
          <w:lang w:val="ru-RU"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1"/>
        <w:gridCol w:w="3969"/>
      </w:tblGrid>
      <w:tr w:rsidR="00CD59EF" w:rsidRPr="00CD59EF" w:rsidTr="008456F8">
        <w:trPr>
          <w:trHeight w:val="807"/>
        </w:trPr>
        <w:tc>
          <w:tcPr>
            <w:tcW w:w="5811" w:type="dxa"/>
            <w:vAlign w:val="center"/>
            <w:hideMark/>
          </w:tcPr>
          <w:p w:rsidR="00320290" w:rsidRPr="00CD59EF" w:rsidRDefault="00320290" w:rsidP="007B0DD4">
            <w:pPr>
              <w:tabs>
                <w:tab w:val="left" w:pos="4395"/>
              </w:tabs>
              <w:suppressAutoHyphens w:val="0"/>
              <w:autoSpaceDE w:val="0"/>
              <w:autoSpaceDN w:val="0"/>
              <w:adjustRightInd w:val="0"/>
              <w:jc w:val="center"/>
              <w:rPr>
                <w:b/>
                <w:lang w:val="ru-RU" w:eastAsia="en-US"/>
              </w:rPr>
            </w:pPr>
            <w:r w:rsidRPr="00CD59EF">
              <w:rPr>
                <w:b/>
                <w:lang w:val="ru-RU" w:eastAsia="en-US"/>
              </w:rPr>
              <w:t xml:space="preserve">Укупна вредност извршене испоруке добара </w:t>
            </w:r>
            <w:r w:rsidR="0097671A">
              <w:rPr>
                <w:b/>
                <w:lang w:val="sr-Cyrl-CS" w:eastAsia="en-US"/>
              </w:rPr>
              <w:t xml:space="preserve">у </w:t>
            </w:r>
            <w:r w:rsidR="000367E3" w:rsidRPr="000367E3">
              <w:rPr>
                <w:b/>
                <w:lang w:val="sr-Cyrl-CS" w:eastAsia="en-US"/>
              </w:rPr>
              <w:t>2017./2018./2019</w:t>
            </w:r>
            <w:r w:rsidR="00FF5D9B">
              <w:rPr>
                <w:b/>
                <w:lang w:val="sr-Cyrl-CS" w:eastAsia="en-US"/>
              </w:rPr>
              <w:t>.</w:t>
            </w:r>
            <w:r w:rsidRPr="00CD59EF">
              <w:rPr>
                <w:b/>
                <w:lang w:val="sr-Cyrl-CS" w:eastAsia="en-US"/>
              </w:rPr>
              <w:t xml:space="preserve"> години  </w:t>
            </w:r>
            <w:r w:rsidRPr="00CD59EF">
              <w:rPr>
                <w:b/>
                <w:lang w:val="ru-RU" w:eastAsia="en-US"/>
              </w:rPr>
              <w:t>(у дин. без ПДВ-а).</w:t>
            </w:r>
          </w:p>
        </w:tc>
        <w:tc>
          <w:tcPr>
            <w:tcW w:w="3969" w:type="dxa"/>
          </w:tcPr>
          <w:p w:rsidR="00320290" w:rsidRPr="00CD59EF" w:rsidRDefault="00320290">
            <w:pPr>
              <w:tabs>
                <w:tab w:val="left" w:pos="4395"/>
              </w:tabs>
              <w:suppressAutoHyphens w:val="0"/>
              <w:autoSpaceDE w:val="0"/>
              <w:autoSpaceDN w:val="0"/>
              <w:adjustRightInd w:val="0"/>
              <w:rPr>
                <w:lang w:val="ru-RU" w:eastAsia="en-US"/>
              </w:rPr>
            </w:pPr>
          </w:p>
        </w:tc>
      </w:tr>
    </w:tbl>
    <w:p w:rsidR="00320290" w:rsidRDefault="00320290" w:rsidP="00320290">
      <w:pPr>
        <w:tabs>
          <w:tab w:val="left" w:pos="4395"/>
        </w:tabs>
        <w:suppressAutoHyphens w:val="0"/>
        <w:autoSpaceDE w:val="0"/>
        <w:autoSpaceDN w:val="0"/>
        <w:adjustRightInd w:val="0"/>
        <w:rPr>
          <w:color w:val="FF0000"/>
          <w:lang w:val="ru-RU" w:eastAsia="en-US"/>
        </w:rPr>
      </w:pPr>
    </w:p>
    <w:p w:rsidR="001B4B86" w:rsidRPr="00320290" w:rsidRDefault="001B4B86" w:rsidP="00320290">
      <w:pPr>
        <w:tabs>
          <w:tab w:val="left" w:pos="4395"/>
        </w:tabs>
        <w:suppressAutoHyphens w:val="0"/>
        <w:autoSpaceDE w:val="0"/>
        <w:autoSpaceDN w:val="0"/>
        <w:adjustRightInd w:val="0"/>
        <w:rPr>
          <w:color w:val="FF0000"/>
          <w:lang w:val="ru-RU" w:eastAsia="en-US"/>
        </w:rPr>
      </w:pPr>
    </w:p>
    <w:p w:rsidR="00320290" w:rsidRPr="00FB0EDB" w:rsidRDefault="00320290" w:rsidP="00320290">
      <w:pPr>
        <w:tabs>
          <w:tab w:val="left" w:pos="4395"/>
        </w:tabs>
        <w:suppressAutoHyphens w:val="0"/>
        <w:autoSpaceDE w:val="0"/>
        <w:autoSpaceDN w:val="0"/>
        <w:adjustRightInd w:val="0"/>
        <w:ind w:right="-263"/>
        <w:jc w:val="both"/>
        <w:rPr>
          <w:lang w:val="ru-RU" w:eastAsia="en-US"/>
        </w:rPr>
      </w:pPr>
      <w:r w:rsidRPr="00FB0EDB">
        <w:rPr>
          <w:lang w:val="ru-RU" w:eastAsia="en-US"/>
        </w:rPr>
        <w:t xml:space="preserve">Потврда се издаје на захтев извршиоца/понуђача ________________________ ради учешћа у поступку јавне набавке </w:t>
      </w:r>
      <w:r w:rsidR="00666FCD">
        <w:rPr>
          <w:rFonts w:eastAsia="Arial Unicode MS"/>
          <w:b/>
          <w:color w:val="000000"/>
          <w:kern w:val="1"/>
        </w:rPr>
        <w:t>МВ 29/2020</w:t>
      </w:r>
      <w:r w:rsidR="00337E4E">
        <w:rPr>
          <w:rFonts w:eastAsia="Arial Unicode MS"/>
          <w:b/>
          <w:color w:val="000000"/>
          <w:kern w:val="1"/>
          <w:lang w:val="sr-Cyrl-RS"/>
        </w:rPr>
        <w:t xml:space="preserve"> </w:t>
      </w:r>
      <w:r w:rsidR="006E6C58">
        <w:rPr>
          <w:b/>
          <w:color w:val="000000"/>
          <w:lang w:val="sr-Cyrl-CS"/>
        </w:rPr>
        <w:t>Моторна уља и масти</w:t>
      </w:r>
      <w:r w:rsidRPr="00FB0EDB">
        <w:rPr>
          <w:b/>
          <w:lang w:val="sr-Cyrl-CS"/>
        </w:rPr>
        <w:t>,</w:t>
      </w:r>
      <w:r w:rsidRPr="00FB0EDB">
        <w:rPr>
          <w:lang w:val="ru-RU" w:eastAsia="en-US"/>
        </w:rPr>
        <w:t xml:space="preserve"> код ЈКП,,Водовод и канализација,, Крагујевац  и у друге сврхе се не може користити.</w:t>
      </w:r>
    </w:p>
    <w:p w:rsidR="00320290" w:rsidRPr="00FB0EDB" w:rsidRDefault="00320290" w:rsidP="00320290">
      <w:pPr>
        <w:tabs>
          <w:tab w:val="left" w:pos="4395"/>
        </w:tabs>
        <w:suppressAutoHyphens w:val="0"/>
        <w:autoSpaceDE w:val="0"/>
        <w:autoSpaceDN w:val="0"/>
        <w:adjustRightInd w:val="0"/>
        <w:ind w:right="-263"/>
        <w:rPr>
          <w:lang w:val="ru-RU" w:eastAsia="en-US"/>
        </w:rPr>
      </w:pPr>
    </w:p>
    <w:p w:rsidR="00320290" w:rsidRPr="00FB0EDB" w:rsidRDefault="00320290" w:rsidP="00320290">
      <w:pPr>
        <w:tabs>
          <w:tab w:val="left" w:pos="4395"/>
        </w:tabs>
        <w:suppressAutoHyphens w:val="0"/>
        <w:autoSpaceDE w:val="0"/>
        <w:autoSpaceDN w:val="0"/>
        <w:adjustRightInd w:val="0"/>
        <w:ind w:right="-263"/>
        <w:rPr>
          <w:lang w:val="ru-RU" w:eastAsia="en-US"/>
        </w:rPr>
      </w:pPr>
      <w:r w:rsidRPr="00FB0EDB">
        <w:rPr>
          <w:lang w:val="ru-RU" w:eastAsia="en-US"/>
        </w:rPr>
        <w:t>Потврђујем печатом и потписом да су горе наведени подаци тачни:</w:t>
      </w:r>
    </w:p>
    <w:p w:rsidR="00320290" w:rsidRPr="00FB0EDB" w:rsidRDefault="00320290" w:rsidP="00320290">
      <w:pPr>
        <w:tabs>
          <w:tab w:val="left" w:pos="4395"/>
        </w:tabs>
        <w:suppressAutoHyphens w:val="0"/>
        <w:autoSpaceDE w:val="0"/>
        <w:autoSpaceDN w:val="0"/>
        <w:adjustRightInd w:val="0"/>
        <w:ind w:right="-263"/>
        <w:rPr>
          <w:lang w:val="ru-RU" w:eastAsia="en-US"/>
        </w:rPr>
      </w:pPr>
    </w:p>
    <w:p w:rsidR="00320290" w:rsidRPr="00FB0EDB" w:rsidRDefault="00320290" w:rsidP="00320290">
      <w:pPr>
        <w:tabs>
          <w:tab w:val="left" w:pos="4395"/>
        </w:tabs>
        <w:suppressAutoHyphens w:val="0"/>
        <w:autoSpaceDE w:val="0"/>
        <w:autoSpaceDN w:val="0"/>
        <w:adjustRightInd w:val="0"/>
        <w:ind w:right="-263"/>
        <w:rPr>
          <w:lang w:val="ru-RU" w:eastAsia="en-US"/>
        </w:rPr>
      </w:pPr>
    </w:p>
    <w:p w:rsidR="0097671A" w:rsidRDefault="0097671A" w:rsidP="0097671A">
      <w:pPr>
        <w:tabs>
          <w:tab w:val="left" w:pos="4395"/>
        </w:tabs>
        <w:suppressAutoHyphens w:val="0"/>
        <w:autoSpaceDE w:val="0"/>
        <w:autoSpaceDN w:val="0"/>
        <w:adjustRightInd w:val="0"/>
        <w:ind w:right="-263"/>
        <w:rPr>
          <w:color w:val="FF0000"/>
          <w:lang w:val="ru-RU" w:eastAsia="en-US"/>
        </w:rPr>
      </w:pPr>
    </w:p>
    <w:p w:rsidR="009C243D" w:rsidRDefault="009C243D" w:rsidP="0097671A">
      <w:pPr>
        <w:tabs>
          <w:tab w:val="left" w:pos="4395"/>
        </w:tabs>
        <w:suppressAutoHyphens w:val="0"/>
        <w:autoSpaceDE w:val="0"/>
        <w:autoSpaceDN w:val="0"/>
        <w:adjustRightInd w:val="0"/>
        <w:ind w:right="-263"/>
        <w:rPr>
          <w:color w:val="FF0000"/>
          <w:lang w:val="ru-RU" w:eastAsia="en-US"/>
        </w:rPr>
      </w:pPr>
    </w:p>
    <w:p w:rsidR="009C243D" w:rsidRDefault="009C243D" w:rsidP="0097671A">
      <w:pPr>
        <w:tabs>
          <w:tab w:val="left" w:pos="4395"/>
        </w:tabs>
        <w:suppressAutoHyphens w:val="0"/>
        <w:autoSpaceDE w:val="0"/>
        <w:autoSpaceDN w:val="0"/>
        <w:adjustRightInd w:val="0"/>
        <w:ind w:right="-263"/>
        <w:rPr>
          <w:color w:val="FF0000"/>
          <w:lang w:val="ru-RU" w:eastAsia="en-US"/>
        </w:rPr>
      </w:pPr>
    </w:p>
    <w:p w:rsidR="0097671A" w:rsidRDefault="0097671A" w:rsidP="0097671A">
      <w:pPr>
        <w:tabs>
          <w:tab w:val="left" w:pos="4395"/>
        </w:tabs>
        <w:suppressAutoHyphens w:val="0"/>
        <w:autoSpaceDE w:val="0"/>
        <w:autoSpaceDN w:val="0"/>
        <w:adjustRightInd w:val="0"/>
        <w:ind w:right="-263"/>
        <w:rPr>
          <w:color w:val="FF0000"/>
          <w:lang w:val="ru-RU" w:eastAsia="en-US"/>
        </w:rPr>
      </w:pPr>
    </w:p>
    <w:p w:rsidR="009A4722" w:rsidRDefault="009A4722" w:rsidP="0097671A">
      <w:pPr>
        <w:tabs>
          <w:tab w:val="left" w:pos="4395"/>
        </w:tabs>
        <w:suppressAutoHyphens w:val="0"/>
        <w:autoSpaceDE w:val="0"/>
        <w:autoSpaceDN w:val="0"/>
        <w:adjustRightInd w:val="0"/>
        <w:ind w:right="-263"/>
        <w:rPr>
          <w:color w:val="FF0000"/>
          <w:lang w:val="ru-RU" w:eastAsia="en-US"/>
        </w:rPr>
      </w:pPr>
    </w:p>
    <w:p w:rsidR="0097671A" w:rsidRPr="0077523D" w:rsidRDefault="0097671A" w:rsidP="0097671A">
      <w:pPr>
        <w:tabs>
          <w:tab w:val="left" w:pos="4395"/>
        </w:tabs>
        <w:suppressAutoHyphens w:val="0"/>
        <w:autoSpaceDE w:val="0"/>
        <w:autoSpaceDN w:val="0"/>
        <w:adjustRightInd w:val="0"/>
        <w:ind w:right="-263"/>
        <w:rPr>
          <w:color w:val="FF0000"/>
          <w:lang w:val="ru-RU" w:eastAsia="en-US"/>
        </w:rPr>
      </w:pPr>
    </w:p>
    <w:p w:rsidR="0097671A" w:rsidRPr="00E854FF" w:rsidRDefault="0097671A" w:rsidP="0097671A">
      <w:pPr>
        <w:tabs>
          <w:tab w:val="left" w:pos="4395"/>
        </w:tabs>
        <w:suppressAutoHyphens w:val="0"/>
        <w:autoSpaceDE w:val="0"/>
        <w:autoSpaceDN w:val="0"/>
        <w:adjustRightInd w:val="0"/>
        <w:rPr>
          <w:lang w:val="ru-RU" w:eastAsia="en-US"/>
        </w:rPr>
      </w:pPr>
      <w:r w:rsidRPr="00E854FF">
        <w:rPr>
          <w:lang w:val="ru-RU" w:eastAsia="en-US"/>
        </w:rPr>
        <w:t>Место:______________</w:t>
      </w:r>
    </w:p>
    <w:p w:rsidR="0097671A" w:rsidRPr="00E854FF" w:rsidRDefault="0097671A" w:rsidP="0097671A">
      <w:pPr>
        <w:tabs>
          <w:tab w:val="left" w:pos="4395"/>
        </w:tabs>
        <w:suppressAutoHyphens w:val="0"/>
        <w:autoSpaceDE w:val="0"/>
        <w:autoSpaceDN w:val="0"/>
        <w:adjustRightInd w:val="0"/>
        <w:rPr>
          <w:lang w:val="ru-RU" w:eastAsia="en-US"/>
        </w:rPr>
      </w:pPr>
    </w:p>
    <w:p w:rsidR="0097671A" w:rsidRPr="00E854FF" w:rsidRDefault="0097671A" w:rsidP="0097671A">
      <w:pPr>
        <w:tabs>
          <w:tab w:val="left" w:pos="4395"/>
        </w:tabs>
        <w:suppressAutoHyphens w:val="0"/>
        <w:autoSpaceDE w:val="0"/>
        <w:autoSpaceDN w:val="0"/>
        <w:adjustRightInd w:val="0"/>
        <w:rPr>
          <w:lang w:val="ru-RU" w:eastAsia="en-US"/>
        </w:rPr>
      </w:pPr>
      <w:r w:rsidRPr="00E854FF">
        <w:rPr>
          <w:lang w:val="ru-RU" w:eastAsia="en-US"/>
        </w:rPr>
        <w:t>Датум:______________                              М.П                                    Овлашћено лице купца</w:t>
      </w:r>
    </w:p>
    <w:p w:rsidR="0097671A" w:rsidRDefault="0097671A" w:rsidP="0097671A">
      <w:pPr>
        <w:jc w:val="center"/>
        <w:rPr>
          <w:b/>
          <w:sz w:val="28"/>
          <w:szCs w:val="28"/>
          <w:lang w:val="ru-RU"/>
        </w:rPr>
      </w:pPr>
    </w:p>
    <w:p w:rsidR="00320290" w:rsidRDefault="00320290" w:rsidP="00081734">
      <w:pPr>
        <w:tabs>
          <w:tab w:val="left" w:pos="420"/>
          <w:tab w:val="left" w:pos="8145"/>
        </w:tabs>
        <w:jc w:val="right"/>
        <w:rPr>
          <w:b/>
          <w:lang w:val="sr-Cyrl-CS"/>
        </w:rPr>
      </w:pPr>
    </w:p>
    <w:p w:rsidR="00320290" w:rsidRDefault="00320290" w:rsidP="00081734">
      <w:pPr>
        <w:tabs>
          <w:tab w:val="left" w:pos="420"/>
          <w:tab w:val="left" w:pos="8145"/>
        </w:tabs>
        <w:jc w:val="right"/>
        <w:rPr>
          <w:b/>
          <w:lang w:val="sr-Cyrl-CS"/>
        </w:rPr>
      </w:pPr>
    </w:p>
    <w:p w:rsidR="00320290" w:rsidRDefault="00320290" w:rsidP="00081734">
      <w:pPr>
        <w:tabs>
          <w:tab w:val="left" w:pos="420"/>
          <w:tab w:val="left" w:pos="8145"/>
        </w:tabs>
        <w:jc w:val="right"/>
        <w:rPr>
          <w:b/>
          <w:lang w:val="sr-Cyrl-CS"/>
        </w:rPr>
      </w:pPr>
    </w:p>
    <w:p w:rsidR="00F671FA" w:rsidRDefault="00F671FA" w:rsidP="000367E3">
      <w:pPr>
        <w:tabs>
          <w:tab w:val="left" w:pos="420"/>
          <w:tab w:val="left" w:pos="8145"/>
        </w:tabs>
        <w:ind w:right="450"/>
        <w:rPr>
          <w:b/>
          <w:lang w:val="sr-Cyrl-CS"/>
        </w:rPr>
      </w:pPr>
    </w:p>
    <w:p w:rsidR="00F671FA" w:rsidRDefault="00081734" w:rsidP="00F671FA">
      <w:pPr>
        <w:tabs>
          <w:tab w:val="left" w:pos="420"/>
          <w:tab w:val="left" w:pos="8145"/>
        </w:tabs>
        <w:ind w:right="450"/>
        <w:jc w:val="right"/>
        <w:rPr>
          <w:b/>
          <w:lang w:val="sr-Latn-ME"/>
        </w:rPr>
      </w:pPr>
      <w:r w:rsidRPr="000B3A9A">
        <w:rPr>
          <w:b/>
          <w:lang w:val="sr-Cyrl-CS"/>
        </w:rPr>
        <w:lastRenderedPageBreak/>
        <w:t>Образац</w:t>
      </w:r>
      <w:r w:rsidRPr="000B3A9A">
        <w:rPr>
          <w:b/>
        </w:rPr>
        <w:t xml:space="preserve"> V</w:t>
      </w:r>
    </w:p>
    <w:p w:rsidR="00F671FA" w:rsidRDefault="00F671FA" w:rsidP="00F671FA">
      <w:pPr>
        <w:tabs>
          <w:tab w:val="left" w:pos="420"/>
          <w:tab w:val="left" w:pos="8145"/>
        </w:tabs>
        <w:ind w:right="450"/>
        <w:jc w:val="right"/>
        <w:rPr>
          <w:b/>
          <w:lang w:val="sr-Latn-ME"/>
        </w:rPr>
      </w:pPr>
    </w:p>
    <w:p w:rsidR="00F671FA" w:rsidRPr="00F671FA" w:rsidRDefault="00F671FA" w:rsidP="00F671FA">
      <w:pPr>
        <w:tabs>
          <w:tab w:val="left" w:pos="420"/>
          <w:tab w:val="left" w:pos="8145"/>
        </w:tabs>
        <w:ind w:right="450"/>
        <w:jc w:val="right"/>
        <w:rPr>
          <w:b/>
          <w:lang w:val="sr-Latn-ME"/>
        </w:rPr>
      </w:pPr>
    </w:p>
    <w:p w:rsidR="0016539F" w:rsidRPr="008F2C68" w:rsidRDefault="0016539F" w:rsidP="0016539F">
      <w:pPr>
        <w:ind w:right="-432"/>
        <w:jc w:val="center"/>
        <w:rPr>
          <w:b/>
          <w:lang w:val="pl-PL"/>
        </w:rPr>
      </w:pPr>
      <w:r w:rsidRPr="008F2C68">
        <w:rPr>
          <w:b/>
          <w:lang w:val="pl-PL"/>
        </w:rPr>
        <w:t>ПОДАЦИ О РОБИ КОЈУ ЋЕ КУПЦУ ИСПОРУЧИТИ ПОНУЂАЧ</w:t>
      </w:r>
    </w:p>
    <w:p w:rsidR="00F671FA" w:rsidRDefault="00F671FA" w:rsidP="006669BF">
      <w:pPr>
        <w:ind w:right="-432"/>
        <w:jc w:val="both"/>
        <w:rPr>
          <w:lang w:val="pl-PL"/>
        </w:rPr>
      </w:pPr>
    </w:p>
    <w:p w:rsidR="00F671FA" w:rsidRPr="008F2C68" w:rsidRDefault="00F671FA" w:rsidP="006669BF">
      <w:pPr>
        <w:ind w:right="-432"/>
        <w:jc w:val="both"/>
        <w:rPr>
          <w:lang w:val="pl-PL"/>
        </w:rPr>
      </w:pPr>
    </w:p>
    <w:p w:rsidR="006669BF" w:rsidRPr="006C3109" w:rsidRDefault="006669BF" w:rsidP="006669BF">
      <w:pPr>
        <w:ind w:right="-32"/>
        <w:jc w:val="both"/>
        <w:rPr>
          <w:lang w:val="pl-PL"/>
        </w:rPr>
      </w:pPr>
      <w:r w:rsidRPr="008F2C68">
        <w:rPr>
          <w:lang w:val="pl-PL"/>
        </w:rPr>
        <w:t xml:space="preserve">Понуђач мора обезбедити податке о роби која се испоручује у складу са захтевима из Техничких спецификација. Недостављање података ће резултирати одбацивањем понуде. </w:t>
      </w:r>
    </w:p>
    <w:p w:rsidR="006669BF" w:rsidRDefault="006669BF" w:rsidP="006669BF">
      <w:pPr>
        <w:spacing w:before="120"/>
        <w:ind w:right="-29"/>
        <w:jc w:val="both"/>
        <w:rPr>
          <w:lang w:val="pl-PL"/>
        </w:rPr>
      </w:pPr>
      <w:r w:rsidRPr="008F2C68">
        <w:rPr>
          <w:lang w:val="pl-PL"/>
        </w:rPr>
        <w:t xml:space="preserve">За позиције робе, која се нуди, наведене у следећој Табели треба у истој </w:t>
      </w:r>
      <w:r w:rsidRPr="006669BF">
        <w:rPr>
          <w:b/>
          <w:lang w:val="pl-PL"/>
        </w:rPr>
        <w:t xml:space="preserve">обавезно </w:t>
      </w:r>
      <w:r w:rsidRPr="008F2C68">
        <w:rPr>
          <w:lang w:val="pl-PL"/>
        </w:rPr>
        <w:t>унети податке који се односе на тип, фабричку ознаку, назив и адресу произвођача:</w:t>
      </w:r>
    </w:p>
    <w:p w:rsidR="00F671FA" w:rsidRDefault="00F671FA" w:rsidP="00C258F6">
      <w:pPr>
        <w:spacing w:before="120"/>
        <w:ind w:right="-29"/>
        <w:rPr>
          <w:lang w:val="pl-PL"/>
        </w:rPr>
      </w:pPr>
    </w:p>
    <w:tbl>
      <w:tblPr>
        <w:tblW w:w="9450" w:type="dxa"/>
        <w:tblInd w:w="-3" w:type="dxa"/>
        <w:tblLayout w:type="fixed"/>
        <w:tblCellMar>
          <w:left w:w="10" w:type="dxa"/>
          <w:right w:w="10" w:type="dxa"/>
        </w:tblCellMar>
        <w:tblLook w:val="0000" w:firstRow="0" w:lastRow="0" w:firstColumn="0" w:lastColumn="0" w:noHBand="0" w:noVBand="0"/>
      </w:tblPr>
      <w:tblGrid>
        <w:gridCol w:w="719"/>
        <w:gridCol w:w="4051"/>
        <w:gridCol w:w="2610"/>
        <w:gridCol w:w="2070"/>
      </w:tblGrid>
      <w:tr w:rsidR="000367E3" w:rsidRPr="00FC7A1C" w:rsidTr="000367E3">
        <w:trPr>
          <w:trHeight w:val="2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0367E3" w:rsidRPr="000367E3" w:rsidRDefault="000367E3" w:rsidP="00075EC8">
            <w:pPr>
              <w:pStyle w:val="Standard"/>
              <w:autoSpaceDE w:val="0"/>
              <w:jc w:val="center"/>
              <w:rPr>
                <w:rFonts w:ascii="Times New Roman CYR" w:eastAsia="Times New Roman CYR" w:hAnsi="Times New Roman CYR" w:cs="Times New Roman CYR"/>
                <w:b/>
                <w:bCs/>
                <w:sz w:val="22"/>
                <w:szCs w:val="22"/>
              </w:rPr>
            </w:pPr>
            <w:proofErr w:type="spellStart"/>
            <w:r w:rsidRPr="000367E3">
              <w:rPr>
                <w:rFonts w:ascii="Times New Roman CYR" w:eastAsia="Times New Roman CYR" w:hAnsi="Times New Roman CYR" w:cs="Times New Roman CYR"/>
                <w:b/>
                <w:bCs/>
                <w:sz w:val="22"/>
                <w:szCs w:val="22"/>
              </w:rPr>
              <w:t>Р.бр</w:t>
            </w:r>
            <w:proofErr w:type="spellEnd"/>
            <w:r w:rsidRPr="000367E3">
              <w:rPr>
                <w:rFonts w:ascii="Times New Roman CYR" w:eastAsia="Times New Roman CYR" w:hAnsi="Times New Roman CYR" w:cs="Times New Roman CYR"/>
                <w:b/>
                <w:bCs/>
                <w:sz w:val="22"/>
                <w:szCs w:val="22"/>
              </w:rPr>
              <w:t>.</w:t>
            </w:r>
          </w:p>
        </w:tc>
        <w:tc>
          <w:tcPr>
            <w:tcW w:w="4051"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0367E3" w:rsidRPr="000367E3" w:rsidRDefault="000367E3" w:rsidP="00075EC8">
            <w:pPr>
              <w:pStyle w:val="Standard"/>
              <w:autoSpaceDE w:val="0"/>
              <w:jc w:val="center"/>
              <w:rPr>
                <w:rFonts w:ascii="Times New Roman CYR" w:eastAsia="Times New Roman CYR" w:hAnsi="Times New Roman CYR" w:cs="Times New Roman CYR"/>
                <w:b/>
                <w:bCs/>
                <w:sz w:val="22"/>
                <w:szCs w:val="22"/>
              </w:rPr>
            </w:pPr>
            <w:proofErr w:type="spellStart"/>
            <w:r w:rsidRPr="000367E3">
              <w:rPr>
                <w:rFonts w:ascii="Times New Roman CYR" w:eastAsia="Times New Roman CYR" w:hAnsi="Times New Roman CYR" w:cs="Times New Roman CYR"/>
                <w:b/>
                <w:bCs/>
                <w:sz w:val="22"/>
                <w:szCs w:val="22"/>
              </w:rPr>
              <w:t>Назив</w:t>
            </w:r>
            <w:proofErr w:type="spellEnd"/>
            <w:r w:rsidRPr="000367E3">
              <w:rPr>
                <w:rFonts w:ascii="Times New Roman CYR" w:eastAsia="Times New Roman CYR" w:hAnsi="Times New Roman CYR" w:cs="Times New Roman CYR"/>
                <w:b/>
                <w:bCs/>
                <w:sz w:val="22"/>
                <w:szCs w:val="22"/>
              </w:rPr>
              <w:t xml:space="preserve"> </w:t>
            </w:r>
            <w:proofErr w:type="spellStart"/>
            <w:r w:rsidRPr="000367E3">
              <w:rPr>
                <w:rFonts w:ascii="Times New Roman CYR" w:eastAsia="Times New Roman CYR" w:hAnsi="Times New Roman CYR" w:cs="Times New Roman CYR"/>
                <w:b/>
                <w:bCs/>
                <w:sz w:val="22"/>
                <w:szCs w:val="22"/>
              </w:rPr>
              <w:t>позиције</w:t>
            </w:r>
            <w:proofErr w:type="spellEnd"/>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0367E3" w:rsidRPr="000367E3" w:rsidRDefault="000367E3" w:rsidP="00075EC8">
            <w:pPr>
              <w:pStyle w:val="Standard"/>
              <w:autoSpaceDE w:val="0"/>
              <w:jc w:val="center"/>
              <w:rPr>
                <w:rFonts w:ascii="Times New Roman CYR" w:eastAsia="Times New Roman CYR" w:hAnsi="Times New Roman CYR" w:cs="Times New Roman CYR"/>
                <w:b/>
                <w:bCs/>
                <w:sz w:val="22"/>
                <w:szCs w:val="22"/>
                <w:lang w:val="sr-Cyrl-RS"/>
              </w:rPr>
            </w:pPr>
            <w:r w:rsidRPr="000367E3">
              <w:rPr>
                <w:rFonts w:ascii="Times New Roman CYR" w:eastAsia="Times New Roman CYR" w:hAnsi="Times New Roman CYR" w:cs="Times New Roman CYR"/>
                <w:b/>
                <w:bCs/>
                <w:sz w:val="22"/>
                <w:szCs w:val="22"/>
                <w:lang w:val="sr-Cyrl-RS"/>
              </w:rPr>
              <w:t>Тип/Фабричка ознака</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0367E3" w:rsidRPr="000367E3" w:rsidRDefault="000367E3" w:rsidP="00075EC8">
            <w:pPr>
              <w:pStyle w:val="Standard"/>
              <w:autoSpaceDE w:val="0"/>
              <w:jc w:val="center"/>
              <w:rPr>
                <w:rFonts w:ascii="Times New Roman CYR" w:eastAsia="Times New Roman CYR" w:hAnsi="Times New Roman CYR" w:cs="Times New Roman CYR"/>
                <w:b/>
                <w:bCs/>
                <w:sz w:val="22"/>
                <w:szCs w:val="22"/>
                <w:lang w:val="sr-Cyrl-RS"/>
              </w:rPr>
            </w:pPr>
            <w:r w:rsidRPr="000367E3">
              <w:rPr>
                <w:rFonts w:ascii="Times New Roman CYR" w:eastAsia="Times New Roman CYR" w:hAnsi="Times New Roman CYR" w:cs="Times New Roman CYR"/>
                <w:b/>
                <w:bCs/>
                <w:sz w:val="22"/>
                <w:szCs w:val="22"/>
                <w:lang w:val="sr-Cyrl-RS"/>
              </w:rPr>
              <w:t>Назив и адреса произвођача</w:t>
            </w:r>
          </w:p>
        </w:tc>
      </w:tr>
      <w:tr w:rsidR="000367E3" w:rsidRPr="00FC7A1C" w:rsidTr="000367E3">
        <w:trPr>
          <w:trHeight w:val="2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0367E3" w:rsidRPr="00FC7A1C" w:rsidRDefault="000367E3" w:rsidP="00075EC8">
            <w:pPr>
              <w:pStyle w:val="Standard"/>
              <w:autoSpaceDE w:val="0"/>
              <w:jc w:val="center"/>
              <w:rPr>
                <w:rFonts w:eastAsia="Times New Roman" w:cs="Times New Roman"/>
                <w:sz w:val="22"/>
                <w:szCs w:val="22"/>
              </w:rPr>
            </w:pPr>
            <w:r w:rsidRPr="00FC7A1C">
              <w:rPr>
                <w:rFonts w:eastAsia="Times New Roman" w:cs="Times New Roman"/>
                <w:sz w:val="22"/>
                <w:szCs w:val="22"/>
              </w:rPr>
              <w:t>1</w:t>
            </w:r>
          </w:p>
        </w:tc>
        <w:tc>
          <w:tcPr>
            <w:tcW w:w="4051"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0367E3" w:rsidRPr="00FC7A1C" w:rsidRDefault="000367E3" w:rsidP="00075EC8">
            <w:pPr>
              <w:pStyle w:val="Standard"/>
              <w:autoSpaceDE w:val="0"/>
              <w:jc w:val="center"/>
              <w:rPr>
                <w:rFonts w:eastAsia="Times New Roman" w:cs="Times New Roman"/>
                <w:sz w:val="22"/>
                <w:szCs w:val="22"/>
              </w:rPr>
            </w:pPr>
            <w:r w:rsidRPr="00FC7A1C">
              <w:rPr>
                <w:rFonts w:eastAsia="Times New Roman" w:cs="Times New Roman"/>
                <w:sz w:val="22"/>
                <w:szCs w:val="22"/>
              </w:rPr>
              <w:t>2</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0367E3" w:rsidRPr="00FC7A1C" w:rsidRDefault="000367E3" w:rsidP="00075EC8">
            <w:pPr>
              <w:pStyle w:val="Standard"/>
              <w:autoSpaceDE w:val="0"/>
              <w:jc w:val="center"/>
              <w:rPr>
                <w:rFonts w:eastAsia="Times New Roman" w:cs="Times New Roman"/>
                <w:sz w:val="22"/>
                <w:szCs w:val="22"/>
              </w:rPr>
            </w:pPr>
            <w:r w:rsidRPr="00FC7A1C">
              <w:rPr>
                <w:rFonts w:eastAsia="Times New Roman" w:cs="Times New Roman"/>
                <w:sz w:val="22"/>
                <w:szCs w:val="22"/>
              </w:rPr>
              <w:t>3</w:t>
            </w:r>
          </w:p>
        </w:tc>
        <w:tc>
          <w:tcPr>
            <w:tcW w:w="2070" w:type="dxa"/>
            <w:tcBorders>
              <w:top w:val="single" w:sz="2" w:space="0" w:color="000000"/>
              <w:left w:val="single" w:sz="2" w:space="0" w:color="000000"/>
              <w:bottom w:val="single" w:sz="2" w:space="0" w:color="000000"/>
              <w:right w:val="single" w:sz="4" w:space="0" w:color="auto"/>
            </w:tcBorders>
            <w:shd w:val="clear" w:color="auto" w:fill="auto"/>
            <w:tcMar>
              <w:top w:w="0" w:type="dxa"/>
              <w:left w:w="14" w:type="dxa"/>
              <w:bottom w:w="0" w:type="dxa"/>
              <w:right w:w="14" w:type="dxa"/>
            </w:tcMar>
            <w:vAlign w:val="center"/>
          </w:tcPr>
          <w:p w:rsidR="000367E3" w:rsidRPr="00FC7A1C" w:rsidRDefault="000367E3" w:rsidP="00075EC8">
            <w:pPr>
              <w:pStyle w:val="Standard"/>
              <w:autoSpaceDE w:val="0"/>
              <w:jc w:val="center"/>
              <w:rPr>
                <w:rFonts w:eastAsia="Times New Roman" w:cs="Times New Roman"/>
                <w:sz w:val="22"/>
                <w:szCs w:val="22"/>
              </w:rPr>
            </w:pPr>
            <w:r w:rsidRPr="00FC7A1C">
              <w:rPr>
                <w:rFonts w:eastAsia="Times New Roman" w:cs="Times New Roman"/>
                <w:sz w:val="22"/>
                <w:szCs w:val="22"/>
              </w:rPr>
              <w:t>4</w:t>
            </w:r>
          </w:p>
        </w:tc>
      </w:tr>
      <w:tr w:rsidR="000367E3" w:rsidRPr="00FC7A1C" w:rsidTr="000367E3">
        <w:trPr>
          <w:trHeight w:val="353"/>
        </w:trPr>
        <w:tc>
          <w:tcPr>
            <w:tcW w:w="9450" w:type="dxa"/>
            <w:gridSpan w:val="4"/>
            <w:tcBorders>
              <w:top w:val="single" w:sz="2" w:space="0" w:color="000000"/>
              <w:left w:val="single" w:sz="2" w:space="0" w:color="000000"/>
              <w:bottom w:val="single" w:sz="2" w:space="0" w:color="000000"/>
              <w:right w:val="single" w:sz="4" w:space="0" w:color="auto"/>
            </w:tcBorders>
            <w:shd w:val="clear" w:color="auto" w:fill="auto"/>
            <w:tcMar>
              <w:top w:w="0" w:type="dxa"/>
              <w:left w:w="14" w:type="dxa"/>
              <w:bottom w:w="0" w:type="dxa"/>
              <w:right w:w="14" w:type="dxa"/>
            </w:tcMar>
            <w:vAlign w:val="center"/>
          </w:tcPr>
          <w:p w:rsidR="000367E3" w:rsidRPr="00FC7A1C" w:rsidRDefault="000367E3" w:rsidP="00075EC8">
            <w:pPr>
              <w:pStyle w:val="Standard"/>
              <w:autoSpaceDE w:val="0"/>
              <w:jc w:val="center"/>
              <w:rPr>
                <w:rFonts w:ascii="Times New Roman CYR" w:eastAsia="Times New Roman CYR" w:hAnsi="Times New Roman CYR" w:cs="Times New Roman CYR"/>
                <w:b/>
                <w:bCs/>
                <w:sz w:val="22"/>
                <w:szCs w:val="22"/>
              </w:rPr>
            </w:pPr>
            <w:r w:rsidRPr="00FC7A1C">
              <w:rPr>
                <w:rFonts w:ascii="Times New Roman CYR" w:eastAsia="Times New Roman CYR" w:hAnsi="Times New Roman CYR" w:cs="Times New Roman CYR"/>
                <w:b/>
                <w:bCs/>
                <w:sz w:val="22"/>
                <w:szCs w:val="22"/>
              </w:rPr>
              <w:t>МОТОРНА УЉА И МАСТИ</w:t>
            </w:r>
          </w:p>
        </w:tc>
      </w:tr>
      <w:tr w:rsidR="006753DB" w:rsidRPr="00FC7A1C" w:rsidTr="000367E3">
        <w:trPr>
          <w:trHeight w:val="44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1.</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Моторно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дизел</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моторе</w:t>
            </w:r>
            <w:proofErr w:type="spellEnd"/>
            <w:r>
              <w:rPr>
                <w:rFonts w:ascii="Times New Roman CYR" w:eastAsia="Times New Roman CYR" w:hAnsi="Times New Roman CYR" w:cs="Times New Roman CYR"/>
                <w:color w:val="000000"/>
              </w:rPr>
              <w:t xml:space="preserve"> САЕ 30</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4" w:space="0" w:color="auto"/>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9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2.</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Моторно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бензинске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моторе</w:t>
            </w:r>
            <w:proofErr w:type="spellEnd"/>
            <w:r>
              <w:rPr>
                <w:rFonts w:ascii="Times New Roman CYR" w:eastAsia="Times New Roman CYR" w:hAnsi="Times New Roman CYR" w:cs="Times New Roman CYR"/>
                <w:color w:val="000000"/>
              </w:rPr>
              <w:t xml:space="preserve"> САЕ 15W-40</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26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3.</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Мењачко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САЕ 90</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9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4.</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Литијумска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вишенаменска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маст</w:t>
            </w:r>
            <w:proofErr w:type="spellEnd"/>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9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5.</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аутоматске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мењаче</w:t>
            </w:r>
            <w:proofErr w:type="spellEnd"/>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9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6.</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Кочионо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ДОТ3</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9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7.</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Кочионо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ДОТ4</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9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8.</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хидраулички</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систем</w:t>
            </w:r>
            <w:proofErr w:type="spellEnd"/>
            <w:r>
              <w:rPr>
                <w:rFonts w:ascii="Times New Roman CYR" w:eastAsia="Times New Roman CYR" w:hAnsi="Times New Roman CYR" w:cs="Times New Roman CYR"/>
                <w:color w:val="000000"/>
              </w:rPr>
              <w:t xml:space="preserve"> ХД 46</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75"/>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9.</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хидраулички</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систем</w:t>
            </w:r>
            <w:proofErr w:type="spellEnd"/>
            <w:r>
              <w:rPr>
                <w:rFonts w:ascii="Times New Roman CYR" w:eastAsia="Times New Roman CYR" w:hAnsi="Times New Roman CYR" w:cs="Times New Roman CYR"/>
                <w:color w:val="000000"/>
              </w:rPr>
              <w:t xml:space="preserve"> ХД 68</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2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10.</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Моторно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дизел</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са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турбином</w:t>
            </w:r>
            <w:proofErr w:type="spellEnd"/>
            <w:r>
              <w:rPr>
                <w:rFonts w:ascii="Times New Roman CYR" w:eastAsia="Times New Roman CYR" w:hAnsi="Times New Roman CYR" w:cs="Times New Roman CYR"/>
                <w:color w:val="000000"/>
              </w:rPr>
              <w:t xml:space="preserve"> 15W-40</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2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11.</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Моторно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дизел</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са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турбином</w:t>
            </w:r>
            <w:proofErr w:type="spellEnd"/>
            <w:r>
              <w:rPr>
                <w:rFonts w:ascii="Times New Roman CYR" w:eastAsia="Times New Roman CYR" w:hAnsi="Times New Roman CYR" w:cs="Times New Roman CYR"/>
                <w:color w:val="000000"/>
              </w:rPr>
              <w:t xml:space="preserve"> 10W-40</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400"/>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12.</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Високо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квалитетно</w:t>
            </w:r>
            <w:proofErr w:type="spellEnd"/>
            <w:r>
              <w:rPr>
                <w:rFonts w:ascii="Times New Roman CYR" w:eastAsia="Times New Roman CYR" w:hAnsi="Times New Roman CYR" w:cs="Times New Roman CYR"/>
                <w:color w:val="000000"/>
              </w:rPr>
              <w:t xml:space="preserve"> ЕП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минералне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основе</w:t>
            </w:r>
            <w:proofErr w:type="spellEnd"/>
            <w:r>
              <w:rPr>
                <w:rFonts w:ascii="Times New Roman CYR" w:eastAsia="Times New Roman CYR" w:hAnsi="Times New Roman CYR" w:cs="Times New Roman CYR"/>
                <w:color w:val="000000"/>
              </w:rPr>
              <w:t xml:space="preserve"> ISO VG 1</w:t>
            </w:r>
            <w:r>
              <w:rPr>
                <w:rFonts w:ascii="Times New Roman CYR" w:eastAsia="Times New Roman CYR" w:hAnsi="Times New Roman CYR" w:cs="Times New Roman CYR"/>
                <w:color w:val="000000"/>
                <w:lang w:val="sr-Cyrl-RS"/>
              </w:rPr>
              <w:t>5</w:t>
            </w:r>
            <w:r>
              <w:rPr>
                <w:rFonts w:ascii="Times New Roman CYR" w:eastAsia="Times New Roman CYR" w:hAnsi="Times New Roman CYR" w:cs="Times New Roman CYR"/>
                <w:color w:val="000000"/>
              </w:rPr>
              <w:t>0 (</w:t>
            </w:r>
            <w:proofErr w:type="spellStart"/>
            <w:r>
              <w:rPr>
                <w:rFonts w:ascii="Times New Roman CYR" w:eastAsia="Times New Roman CYR" w:hAnsi="Times New Roman CYR" w:cs="Times New Roman CYR"/>
                <w:color w:val="000000"/>
              </w:rPr>
              <w:t>редукторско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9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13.</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Моторно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дизел</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моторе</w:t>
            </w:r>
            <w:proofErr w:type="spellEnd"/>
            <w:r>
              <w:rPr>
                <w:rFonts w:ascii="Times New Roman CYR" w:eastAsia="Times New Roman CYR" w:hAnsi="Times New Roman CYR" w:cs="Times New Roman CYR"/>
                <w:color w:val="000000"/>
              </w:rPr>
              <w:t xml:space="preserve"> САЕ 15W-40</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75"/>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14.</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Мењачко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ЕП 10W</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9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15.</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диференцијале</w:t>
            </w:r>
            <w:proofErr w:type="spellEnd"/>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9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16.</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хидраулички</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систем</w:t>
            </w:r>
            <w:proofErr w:type="spellEnd"/>
            <w:r>
              <w:rPr>
                <w:rFonts w:ascii="Times New Roman CYR" w:eastAsia="Times New Roman CYR" w:hAnsi="Times New Roman CYR" w:cs="Times New Roman CYR"/>
                <w:color w:val="000000"/>
              </w:rPr>
              <w:t xml:space="preserve"> ХП 32</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9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17.</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двотактне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моторе</w:t>
            </w:r>
            <w:proofErr w:type="spellEnd"/>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9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18.</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Адитив</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гориво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мотора</w:t>
            </w:r>
            <w:proofErr w:type="spellEnd"/>
            <w:r>
              <w:rPr>
                <w:rFonts w:ascii="Times New Roman CYR" w:eastAsia="Times New Roman CYR" w:hAnsi="Times New Roman CYR" w:cs="Times New Roman CYR"/>
                <w:color w:val="000000"/>
              </w:rPr>
              <w:t xml:space="preserve"> ЕУРО 5</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245"/>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19.</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серво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управљаче</w:t>
            </w:r>
            <w:proofErr w:type="spellEnd"/>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2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20.</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Вишенаменско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механичке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преноснике</w:t>
            </w:r>
            <w:proofErr w:type="spellEnd"/>
            <w:r>
              <w:rPr>
                <w:rFonts w:ascii="Times New Roman CYR" w:eastAsia="Times New Roman CYR" w:hAnsi="Times New Roman CYR" w:cs="Times New Roman CYR"/>
                <w:color w:val="000000"/>
              </w:rPr>
              <w:t xml:space="preserve"> САЕ 80W-90</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438"/>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lastRenderedPageBreak/>
              <w:t>21.</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Вишенаменско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САЕ 75W-90</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2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22.</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Висококвалитетно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турбо-дизел</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са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високим</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перформансама</w:t>
            </w:r>
            <w:proofErr w:type="spellEnd"/>
            <w:r>
              <w:rPr>
                <w:rFonts w:ascii="Times New Roman CYR" w:eastAsia="Times New Roman CYR" w:hAnsi="Times New Roman CYR" w:cs="Times New Roman CYR"/>
                <w:color w:val="000000"/>
              </w:rPr>
              <w:t xml:space="preserve"> 10W-40</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48"/>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23.</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Графитна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маст</w:t>
            </w:r>
            <w:proofErr w:type="spellEnd"/>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9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24.</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Хидраулично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23"/>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25.</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Трактол</w:t>
            </w:r>
            <w:proofErr w:type="spellEnd"/>
            <w:r>
              <w:rPr>
                <w:rFonts w:ascii="Times New Roman CYR" w:eastAsia="Times New Roman CYR" w:hAnsi="Times New Roman CYR" w:cs="Times New Roman CYR"/>
                <w:color w:val="000000"/>
              </w:rPr>
              <w:t xml:space="preserve"> 80</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57"/>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FC7A1C" w:rsidRDefault="006753DB" w:rsidP="006753DB">
            <w:pPr>
              <w:pStyle w:val="Standard"/>
              <w:autoSpaceDE w:val="0"/>
              <w:jc w:val="center"/>
              <w:rPr>
                <w:rFonts w:eastAsia="Times New Roman" w:cs="Times New Roman"/>
                <w:sz w:val="22"/>
                <w:szCs w:val="22"/>
              </w:rPr>
            </w:pPr>
            <w:r w:rsidRPr="00FC7A1C">
              <w:rPr>
                <w:rFonts w:eastAsia="Times New Roman" w:cs="Times New Roman"/>
                <w:sz w:val="22"/>
                <w:szCs w:val="22"/>
              </w:rPr>
              <w:t>26.</w:t>
            </w:r>
          </w:p>
        </w:tc>
        <w:tc>
          <w:tcPr>
            <w:tcW w:w="4051"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Mоторно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5W-30</w:t>
            </w:r>
          </w:p>
        </w:tc>
        <w:tc>
          <w:tcPr>
            <w:tcW w:w="261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top w:val="single" w:sz="2" w:space="0" w:color="000000"/>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r w:rsidR="006753DB" w:rsidRPr="00FC7A1C" w:rsidTr="000367E3">
        <w:trPr>
          <w:trHeight w:val="357"/>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4" w:type="dxa"/>
              <w:bottom w:w="0" w:type="dxa"/>
              <w:right w:w="14" w:type="dxa"/>
            </w:tcMar>
            <w:vAlign w:val="center"/>
          </w:tcPr>
          <w:p w:rsidR="006753DB" w:rsidRPr="00916592" w:rsidRDefault="006753DB" w:rsidP="006753DB">
            <w:pPr>
              <w:pStyle w:val="Standard"/>
              <w:autoSpaceDE w:val="0"/>
              <w:jc w:val="center"/>
              <w:rPr>
                <w:rFonts w:eastAsia="Times New Roman" w:cs="Times New Roman"/>
                <w:sz w:val="22"/>
                <w:szCs w:val="22"/>
                <w:lang w:val="sr-Cyrl-RS"/>
              </w:rPr>
            </w:pPr>
            <w:r>
              <w:rPr>
                <w:rFonts w:eastAsia="Times New Roman" w:cs="Times New Roman"/>
                <w:sz w:val="22"/>
                <w:szCs w:val="22"/>
                <w:lang w:val="sr-Cyrl-RS"/>
              </w:rPr>
              <w:t>27.</w:t>
            </w:r>
          </w:p>
        </w:tc>
        <w:tc>
          <w:tcPr>
            <w:tcW w:w="4051" w:type="dxa"/>
            <w:tcBorders>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аутоматске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мењаче</w:t>
            </w:r>
            <w:proofErr w:type="spellEnd"/>
          </w:p>
          <w:p w:rsidR="006753DB" w:rsidRDefault="006753DB" w:rsidP="006753DB">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АTF DEXRON III</w:t>
            </w:r>
          </w:p>
        </w:tc>
        <w:tc>
          <w:tcPr>
            <w:tcW w:w="2610" w:type="dxa"/>
            <w:tcBorders>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rFonts w:ascii="Times New Roman CYR" w:eastAsia="Times New Roman CYR" w:hAnsi="Times New Roman CYR" w:cs="Times New Roman CYR"/>
                <w:color w:val="000000"/>
                <w:sz w:val="22"/>
                <w:szCs w:val="22"/>
              </w:rPr>
            </w:pPr>
          </w:p>
        </w:tc>
        <w:tc>
          <w:tcPr>
            <w:tcW w:w="2070" w:type="dxa"/>
            <w:tcBorders>
              <w:left w:val="single" w:sz="2" w:space="0" w:color="000000"/>
              <w:bottom w:val="single" w:sz="2" w:space="0" w:color="000000"/>
              <w:right w:val="single" w:sz="2" w:space="0" w:color="000000"/>
            </w:tcBorders>
            <w:tcMar>
              <w:top w:w="0" w:type="dxa"/>
              <w:left w:w="14" w:type="dxa"/>
              <w:bottom w:w="0" w:type="dxa"/>
              <w:right w:w="14" w:type="dxa"/>
            </w:tcMar>
            <w:vAlign w:val="center"/>
          </w:tcPr>
          <w:p w:rsidR="006753DB" w:rsidRDefault="006753DB" w:rsidP="006753DB">
            <w:pPr>
              <w:pStyle w:val="Standard"/>
              <w:autoSpaceDE w:val="0"/>
              <w:jc w:val="center"/>
              <w:rPr>
                <w:color w:val="000000"/>
              </w:rPr>
            </w:pPr>
          </w:p>
        </w:tc>
      </w:tr>
    </w:tbl>
    <w:p w:rsidR="00F671FA" w:rsidRDefault="00F671FA" w:rsidP="00C258F6">
      <w:pPr>
        <w:spacing w:before="120"/>
        <w:ind w:right="-29"/>
        <w:rPr>
          <w:lang w:val="pl-PL"/>
        </w:rPr>
      </w:pPr>
    </w:p>
    <w:p w:rsidR="009C243D" w:rsidRPr="001C5133" w:rsidRDefault="009C243D" w:rsidP="00C258F6">
      <w:pPr>
        <w:spacing w:before="120"/>
        <w:ind w:right="-29"/>
        <w:rPr>
          <w:lang w:val="pl-PL"/>
        </w:rPr>
      </w:pPr>
    </w:p>
    <w:p w:rsidR="009C243D" w:rsidRDefault="009C243D" w:rsidP="00C258F6">
      <w:pPr>
        <w:spacing w:before="120"/>
        <w:ind w:right="-29"/>
        <w:rPr>
          <w:lang w:val="pl-PL"/>
        </w:rPr>
      </w:pPr>
    </w:p>
    <w:p w:rsidR="00C258F6" w:rsidRDefault="00C258F6" w:rsidP="00C258F6">
      <w:pPr>
        <w:spacing w:before="120"/>
        <w:ind w:right="-29"/>
        <w:rPr>
          <w:lang w:val="pl-PL"/>
        </w:rPr>
      </w:pPr>
    </w:p>
    <w:p w:rsidR="005D49C7" w:rsidRDefault="005D49C7" w:rsidP="006669BF">
      <w:pPr>
        <w:spacing w:before="120"/>
        <w:ind w:right="-29"/>
        <w:jc w:val="both"/>
        <w:rPr>
          <w:lang w:val="sr-Cyrl-RS"/>
        </w:rPr>
      </w:pPr>
    </w:p>
    <w:p w:rsidR="00BB437C" w:rsidRDefault="00BB437C" w:rsidP="004A1893">
      <w:pPr>
        <w:rPr>
          <w:b/>
          <w:lang w:val="sr-Cyrl-CS"/>
        </w:rPr>
      </w:pPr>
    </w:p>
    <w:p w:rsidR="00C258F6" w:rsidRDefault="00C258F6" w:rsidP="004A1893">
      <w:pPr>
        <w:rPr>
          <w:b/>
          <w:lang w:val="sr-Cyrl-CS"/>
        </w:rPr>
      </w:pPr>
    </w:p>
    <w:p w:rsidR="00321F0F" w:rsidRDefault="00321F0F" w:rsidP="004A1893">
      <w:pPr>
        <w:rPr>
          <w:b/>
          <w:lang w:val="sr-Cyrl-CS"/>
        </w:rPr>
      </w:pPr>
    </w:p>
    <w:p w:rsidR="005713E5" w:rsidRDefault="005713E5" w:rsidP="004A1893">
      <w:pPr>
        <w:rPr>
          <w:b/>
          <w:lang w:val="sr-Cyrl-CS"/>
        </w:rPr>
      </w:pPr>
    </w:p>
    <w:p w:rsidR="00401B0F" w:rsidRDefault="00401B0F" w:rsidP="004A1893">
      <w:pPr>
        <w:rPr>
          <w:b/>
          <w:lang w:val="sr-Cyrl-CS"/>
        </w:rPr>
      </w:pPr>
    </w:p>
    <w:p w:rsidR="00401B0F" w:rsidRDefault="00401B0F" w:rsidP="004A1893">
      <w:pPr>
        <w:rPr>
          <w:b/>
          <w:lang w:val="sr-Cyrl-CS"/>
        </w:rPr>
      </w:pPr>
    </w:p>
    <w:p w:rsidR="00401B0F" w:rsidRDefault="00401B0F" w:rsidP="004A1893">
      <w:pPr>
        <w:rPr>
          <w:b/>
          <w:lang w:val="sr-Cyrl-CS"/>
        </w:rPr>
      </w:pPr>
    </w:p>
    <w:p w:rsidR="00401B0F" w:rsidRDefault="00401B0F" w:rsidP="004A1893">
      <w:pPr>
        <w:rPr>
          <w:b/>
          <w:lang w:val="sr-Cyrl-CS"/>
        </w:rPr>
      </w:pPr>
    </w:p>
    <w:p w:rsidR="00F671FA" w:rsidRDefault="00F671FA" w:rsidP="004A1893">
      <w:pPr>
        <w:rPr>
          <w:b/>
          <w:lang w:val="sr-Cyrl-CS"/>
        </w:rPr>
      </w:pPr>
    </w:p>
    <w:p w:rsidR="00F671FA" w:rsidRDefault="00F671FA" w:rsidP="004A1893">
      <w:pPr>
        <w:rPr>
          <w:b/>
          <w:lang w:val="sr-Cyrl-CS"/>
        </w:rPr>
      </w:pPr>
    </w:p>
    <w:p w:rsidR="00364F6B" w:rsidRDefault="00364F6B" w:rsidP="004A1893">
      <w:pPr>
        <w:rPr>
          <w:b/>
          <w:lang w:val="sr-Cyrl-CS"/>
        </w:rPr>
      </w:pPr>
    </w:p>
    <w:p w:rsidR="002E6FD4" w:rsidRDefault="002E6FD4" w:rsidP="004A1893">
      <w:pPr>
        <w:rPr>
          <w:b/>
          <w:lang w:val="sr-Cyrl-CS"/>
        </w:rPr>
      </w:pPr>
    </w:p>
    <w:p w:rsidR="002E6FD4" w:rsidRDefault="002E6FD4" w:rsidP="004A1893">
      <w:pPr>
        <w:rPr>
          <w:b/>
          <w:lang w:val="sr-Cyrl-CS"/>
        </w:rPr>
      </w:pPr>
    </w:p>
    <w:p w:rsidR="002E6FD4" w:rsidRDefault="002E6FD4" w:rsidP="004A1893">
      <w:pPr>
        <w:rPr>
          <w:b/>
          <w:lang w:val="sr-Cyrl-CS"/>
        </w:rPr>
      </w:pPr>
    </w:p>
    <w:p w:rsidR="005713E5" w:rsidRDefault="005713E5" w:rsidP="004A1893">
      <w:pPr>
        <w:rPr>
          <w:b/>
          <w:lang w:val="sr-Cyrl-CS"/>
        </w:rPr>
      </w:pPr>
    </w:p>
    <w:p w:rsidR="005713E5" w:rsidRDefault="005713E5" w:rsidP="004A1893">
      <w:pPr>
        <w:rPr>
          <w:b/>
          <w:lang w:val="sr-Cyrl-CS"/>
        </w:rPr>
      </w:pPr>
    </w:p>
    <w:p w:rsidR="005713E5" w:rsidRDefault="005713E5" w:rsidP="004A1893">
      <w:pPr>
        <w:rPr>
          <w:b/>
          <w:lang w:val="sr-Cyrl-CS"/>
        </w:rPr>
      </w:pPr>
    </w:p>
    <w:p w:rsidR="001B4B86" w:rsidRPr="000B3A9A" w:rsidRDefault="001B4B86" w:rsidP="004A1893">
      <w:pPr>
        <w:rPr>
          <w:b/>
          <w:lang w:val="sr-Cyrl-CS"/>
        </w:rPr>
      </w:pPr>
    </w:p>
    <w:tbl>
      <w:tblPr>
        <w:tblW w:w="9644" w:type="dxa"/>
        <w:jc w:val="center"/>
        <w:tblLook w:val="01E0" w:firstRow="1" w:lastRow="1" w:firstColumn="1" w:lastColumn="1" w:noHBand="0" w:noVBand="0"/>
      </w:tblPr>
      <w:tblGrid>
        <w:gridCol w:w="3627"/>
        <w:gridCol w:w="2402"/>
        <w:gridCol w:w="3615"/>
      </w:tblGrid>
      <w:tr w:rsidR="00081734" w:rsidRPr="000B3A9A" w:rsidTr="00DD1B56">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081734" w:rsidRPr="000B3A9A" w:rsidRDefault="00081734" w:rsidP="00DD1B56">
            <w:pPr>
              <w:spacing w:before="120"/>
              <w:jc w:val="center"/>
              <w:rPr>
                <w:lang w:val="sr-Cyrl-CS"/>
              </w:rPr>
            </w:pPr>
            <w:r w:rsidRPr="000B3A9A">
              <w:rPr>
                <w:b/>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081734" w:rsidRPr="000B3A9A" w:rsidRDefault="00081734" w:rsidP="00DD1B56">
            <w:pPr>
              <w:spacing w:before="120"/>
              <w:jc w:val="center"/>
              <w:rPr>
                <w:b/>
                <w:lang w:val="sr-Cyrl-CS"/>
              </w:rPr>
            </w:pPr>
            <w:r w:rsidRPr="000B3A9A">
              <w:rPr>
                <w:b/>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081734" w:rsidRPr="000B3A9A" w:rsidRDefault="00081734" w:rsidP="00DD1B56">
            <w:pPr>
              <w:spacing w:before="120"/>
              <w:jc w:val="center"/>
              <w:rPr>
                <w:lang w:val="sr-Cyrl-CS"/>
              </w:rPr>
            </w:pPr>
            <w:r w:rsidRPr="000B3A9A">
              <w:rPr>
                <w:b/>
                <w:lang w:val="sr-Cyrl-CS"/>
              </w:rPr>
              <w:t>потпис овлашћеног лица понуђача</w:t>
            </w:r>
          </w:p>
        </w:tc>
      </w:tr>
    </w:tbl>
    <w:p w:rsidR="005713E5" w:rsidRDefault="005713E5" w:rsidP="009C243D">
      <w:pPr>
        <w:rPr>
          <w:b/>
          <w:sz w:val="28"/>
          <w:szCs w:val="28"/>
          <w:lang w:val="ru-RU"/>
        </w:rPr>
      </w:pPr>
    </w:p>
    <w:p w:rsidR="001C5133" w:rsidRDefault="001C5133" w:rsidP="00AA04C9">
      <w:pPr>
        <w:jc w:val="center"/>
        <w:rPr>
          <w:b/>
          <w:sz w:val="28"/>
          <w:szCs w:val="28"/>
          <w:lang w:val="ru-RU"/>
        </w:rPr>
      </w:pPr>
    </w:p>
    <w:p w:rsidR="002E6FD4" w:rsidRDefault="002E6FD4" w:rsidP="00AA04C9">
      <w:pPr>
        <w:jc w:val="center"/>
        <w:rPr>
          <w:b/>
          <w:sz w:val="28"/>
          <w:szCs w:val="28"/>
          <w:lang w:val="ru-RU"/>
        </w:rPr>
      </w:pPr>
    </w:p>
    <w:p w:rsidR="001C5133" w:rsidRDefault="001C5133" w:rsidP="00AA04C9">
      <w:pPr>
        <w:jc w:val="center"/>
        <w:rPr>
          <w:b/>
          <w:sz w:val="28"/>
          <w:szCs w:val="28"/>
          <w:lang w:val="ru-RU"/>
        </w:rPr>
      </w:pPr>
    </w:p>
    <w:p w:rsidR="000367E3" w:rsidRDefault="000367E3" w:rsidP="00AA04C9">
      <w:pPr>
        <w:jc w:val="center"/>
        <w:rPr>
          <w:b/>
          <w:sz w:val="28"/>
          <w:szCs w:val="28"/>
          <w:lang w:val="ru-RU"/>
        </w:rPr>
      </w:pPr>
    </w:p>
    <w:p w:rsidR="001C5133" w:rsidRDefault="001C5133" w:rsidP="004D5729">
      <w:pPr>
        <w:rPr>
          <w:b/>
          <w:sz w:val="28"/>
          <w:szCs w:val="28"/>
          <w:lang w:val="ru-RU"/>
        </w:rPr>
      </w:pPr>
    </w:p>
    <w:p w:rsidR="00AA04C9" w:rsidRPr="008F3A7A" w:rsidRDefault="00AA04C9" w:rsidP="00AA04C9">
      <w:pPr>
        <w:jc w:val="center"/>
        <w:rPr>
          <w:b/>
          <w:color w:val="000000" w:themeColor="text1"/>
          <w:sz w:val="28"/>
          <w:szCs w:val="28"/>
          <w:lang w:val="sr-Latn-ME"/>
        </w:rPr>
      </w:pPr>
      <w:r w:rsidRPr="008F3A7A">
        <w:rPr>
          <w:b/>
          <w:color w:val="000000" w:themeColor="text1"/>
          <w:sz w:val="28"/>
          <w:szCs w:val="28"/>
          <w:lang w:val="ru-RU"/>
        </w:rPr>
        <w:lastRenderedPageBreak/>
        <w:t xml:space="preserve">Део </w:t>
      </w:r>
      <w:r w:rsidRPr="008F3A7A">
        <w:rPr>
          <w:b/>
          <w:color w:val="000000" w:themeColor="text1"/>
          <w:sz w:val="28"/>
          <w:szCs w:val="28"/>
          <w:lang w:val="sr-Latn-ME"/>
        </w:rPr>
        <w:t>VI</w:t>
      </w:r>
    </w:p>
    <w:p w:rsidR="00081734" w:rsidRPr="008F3A7A" w:rsidRDefault="00081734" w:rsidP="00081734">
      <w:pPr>
        <w:jc w:val="right"/>
        <w:rPr>
          <w:color w:val="000000" w:themeColor="text1"/>
          <w:lang w:val="sr-Cyrl-CS"/>
        </w:rPr>
      </w:pPr>
      <w:r w:rsidRPr="008F3A7A">
        <w:rPr>
          <w:b/>
          <w:color w:val="000000" w:themeColor="text1"/>
          <w:lang w:val="ru-RU"/>
        </w:rPr>
        <w:t xml:space="preserve">Образац </w:t>
      </w:r>
      <w:r w:rsidRPr="008F3A7A">
        <w:rPr>
          <w:b/>
          <w:color w:val="000000" w:themeColor="text1"/>
        </w:rPr>
        <w:t>VI</w:t>
      </w:r>
      <w:r w:rsidRPr="008F3A7A">
        <w:rPr>
          <w:b/>
          <w:color w:val="000000" w:themeColor="text1"/>
          <w:lang w:val="ru-RU"/>
        </w:rPr>
        <w:t>-1</w:t>
      </w:r>
    </w:p>
    <w:p w:rsidR="00396438" w:rsidRPr="008F3A7A" w:rsidRDefault="00396438" w:rsidP="004A1893">
      <w:pPr>
        <w:rPr>
          <w:b/>
          <w:bCs/>
          <w:caps/>
          <w:color w:val="000000" w:themeColor="text1"/>
          <w:u w:val="single"/>
          <w:lang w:val="sr-Cyrl-CS"/>
        </w:rPr>
      </w:pPr>
    </w:p>
    <w:p w:rsidR="004A1893" w:rsidRPr="008F3A7A" w:rsidRDefault="004A1893" w:rsidP="00081734">
      <w:pPr>
        <w:jc w:val="center"/>
        <w:rPr>
          <w:b/>
          <w:bCs/>
          <w:caps/>
          <w:color w:val="000000" w:themeColor="text1"/>
          <w:u w:val="single"/>
          <w:lang w:val="sr-Cyrl-CS"/>
        </w:rPr>
      </w:pPr>
    </w:p>
    <w:p w:rsidR="00081734" w:rsidRPr="008F3A7A" w:rsidRDefault="00081734" w:rsidP="00081734">
      <w:pPr>
        <w:jc w:val="center"/>
        <w:rPr>
          <w:b/>
          <w:bCs/>
          <w:caps/>
          <w:color w:val="000000" w:themeColor="text1"/>
          <w:u w:val="single"/>
          <w:lang w:val="sr-Cyrl-CS"/>
        </w:rPr>
      </w:pPr>
      <w:r w:rsidRPr="008F3A7A">
        <w:rPr>
          <w:b/>
          <w:bCs/>
          <w:caps/>
          <w:color w:val="000000" w:themeColor="text1"/>
          <w:u w:val="single"/>
          <w:lang w:val="sr-Cyrl-CS"/>
        </w:rPr>
        <w:t>форма меничног овлашћења</w:t>
      </w:r>
    </w:p>
    <w:p w:rsidR="00B50EA2" w:rsidRPr="008F3A7A" w:rsidRDefault="00B50EA2" w:rsidP="00081734">
      <w:pPr>
        <w:jc w:val="center"/>
        <w:rPr>
          <w:b/>
          <w:bCs/>
          <w:caps/>
          <w:color w:val="000000" w:themeColor="text1"/>
          <w:u w:val="single"/>
          <w:lang w:val="sr-Cyrl-CS"/>
        </w:rPr>
      </w:pPr>
    </w:p>
    <w:p w:rsidR="00081734" w:rsidRPr="008F3A7A" w:rsidRDefault="00081734" w:rsidP="00081734">
      <w:pPr>
        <w:rPr>
          <w:color w:val="000000" w:themeColor="text1"/>
          <w:lang w:val="ru-RU"/>
        </w:rPr>
      </w:pPr>
    </w:p>
    <w:p w:rsidR="004A1893" w:rsidRPr="008F3A7A" w:rsidRDefault="004A1893" w:rsidP="00081734">
      <w:pPr>
        <w:rPr>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5143"/>
      </w:tblGrid>
      <w:tr w:rsidR="008F3A7A" w:rsidRPr="008F3A7A" w:rsidTr="00471143">
        <w:trPr>
          <w:trHeight w:val="512"/>
        </w:trPr>
        <w:tc>
          <w:tcPr>
            <w:tcW w:w="4248" w:type="dxa"/>
            <w:shd w:val="clear" w:color="auto" w:fill="auto"/>
            <w:vAlign w:val="center"/>
          </w:tcPr>
          <w:p w:rsidR="00B50EA2" w:rsidRPr="008F3A7A" w:rsidRDefault="00B50EA2" w:rsidP="00247D56">
            <w:pPr>
              <w:rPr>
                <w:color w:val="000000" w:themeColor="text1"/>
                <w:lang w:val="ru-RU"/>
              </w:rPr>
            </w:pPr>
            <w:r w:rsidRPr="008F3A7A">
              <w:rPr>
                <w:color w:val="000000" w:themeColor="text1"/>
                <w:lang w:val="ru-RU"/>
              </w:rPr>
              <w:t>ДУЖНИК</w:t>
            </w:r>
          </w:p>
        </w:tc>
        <w:tc>
          <w:tcPr>
            <w:tcW w:w="5238" w:type="dxa"/>
            <w:shd w:val="clear" w:color="auto" w:fill="auto"/>
          </w:tcPr>
          <w:p w:rsidR="00B50EA2" w:rsidRPr="008F3A7A" w:rsidRDefault="00B50EA2" w:rsidP="00081734">
            <w:pPr>
              <w:rPr>
                <w:color w:val="000000" w:themeColor="text1"/>
                <w:lang w:val="ru-RU"/>
              </w:rPr>
            </w:pPr>
          </w:p>
        </w:tc>
      </w:tr>
      <w:tr w:rsidR="008F3A7A" w:rsidRPr="008F3A7A" w:rsidTr="00471143">
        <w:trPr>
          <w:trHeight w:val="530"/>
        </w:trPr>
        <w:tc>
          <w:tcPr>
            <w:tcW w:w="4248" w:type="dxa"/>
            <w:shd w:val="clear" w:color="auto" w:fill="auto"/>
            <w:vAlign w:val="center"/>
          </w:tcPr>
          <w:p w:rsidR="00B50EA2" w:rsidRPr="008F3A7A" w:rsidRDefault="00B50EA2" w:rsidP="00247D56">
            <w:pPr>
              <w:rPr>
                <w:color w:val="000000" w:themeColor="text1"/>
                <w:lang w:val="ru-RU"/>
              </w:rPr>
            </w:pPr>
            <w:r w:rsidRPr="008F3A7A">
              <w:rPr>
                <w:color w:val="000000" w:themeColor="text1"/>
                <w:lang w:val="ru-RU"/>
              </w:rPr>
              <w:t>Седиште:</w:t>
            </w:r>
          </w:p>
        </w:tc>
        <w:tc>
          <w:tcPr>
            <w:tcW w:w="5238" w:type="dxa"/>
            <w:shd w:val="clear" w:color="auto" w:fill="auto"/>
          </w:tcPr>
          <w:p w:rsidR="00B50EA2" w:rsidRPr="008F3A7A" w:rsidRDefault="00B50EA2" w:rsidP="00081734">
            <w:pPr>
              <w:rPr>
                <w:color w:val="000000" w:themeColor="text1"/>
                <w:lang w:val="ru-RU"/>
              </w:rPr>
            </w:pPr>
          </w:p>
        </w:tc>
      </w:tr>
      <w:tr w:rsidR="008F3A7A" w:rsidRPr="008F3A7A" w:rsidTr="00471143">
        <w:trPr>
          <w:trHeight w:val="440"/>
        </w:trPr>
        <w:tc>
          <w:tcPr>
            <w:tcW w:w="4248" w:type="dxa"/>
            <w:shd w:val="clear" w:color="auto" w:fill="auto"/>
            <w:vAlign w:val="center"/>
          </w:tcPr>
          <w:p w:rsidR="00B50EA2" w:rsidRPr="008F3A7A" w:rsidRDefault="00B50EA2" w:rsidP="00247D56">
            <w:pPr>
              <w:rPr>
                <w:color w:val="000000" w:themeColor="text1"/>
                <w:lang w:val="ru-RU"/>
              </w:rPr>
            </w:pPr>
            <w:r w:rsidRPr="008F3A7A">
              <w:rPr>
                <w:color w:val="000000" w:themeColor="text1"/>
                <w:lang w:val="ru-RU"/>
              </w:rPr>
              <w:t>Матични број:</w:t>
            </w:r>
          </w:p>
        </w:tc>
        <w:tc>
          <w:tcPr>
            <w:tcW w:w="5238" w:type="dxa"/>
            <w:shd w:val="clear" w:color="auto" w:fill="auto"/>
          </w:tcPr>
          <w:p w:rsidR="00B50EA2" w:rsidRPr="008F3A7A" w:rsidRDefault="00B50EA2" w:rsidP="00081734">
            <w:pPr>
              <w:rPr>
                <w:color w:val="000000" w:themeColor="text1"/>
                <w:lang w:val="ru-RU"/>
              </w:rPr>
            </w:pPr>
          </w:p>
        </w:tc>
      </w:tr>
      <w:tr w:rsidR="008F3A7A" w:rsidRPr="008F3A7A" w:rsidTr="00471143">
        <w:trPr>
          <w:trHeight w:val="440"/>
        </w:trPr>
        <w:tc>
          <w:tcPr>
            <w:tcW w:w="4248" w:type="dxa"/>
            <w:shd w:val="clear" w:color="auto" w:fill="auto"/>
            <w:vAlign w:val="center"/>
          </w:tcPr>
          <w:p w:rsidR="00B50EA2" w:rsidRPr="008F3A7A" w:rsidRDefault="00B50EA2" w:rsidP="00247D56">
            <w:pPr>
              <w:rPr>
                <w:color w:val="000000" w:themeColor="text1"/>
                <w:lang w:val="ru-RU"/>
              </w:rPr>
            </w:pPr>
            <w:r w:rsidRPr="008F3A7A">
              <w:rPr>
                <w:color w:val="000000" w:themeColor="text1"/>
                <w:lang w:val="ru-RU"/>
              </w:rPr>
              <w:t>Порески идентификациони број (ПИБ)</w:t>
            </w:r>
          </w:p>
        </w:tc>
        <w:tc>
          <w:tcPr>
            <w:tcW w:w="5238" w:type="dxa"/>
            <w:shd w:val="clear" w:color="auto" w:fill="auto"/>
          </w:tcPr>
          <w:p w:rsidR="00B50EA2" w:rsidRPr="008F3A7A" w:rsidRDefault="00B50EA2" w:rsidP="00081734">
            <w:pPr>
              <w:rPr>
                <w:color w:val="000000" w:themeColor="text1"/>
                <w:lang w:val="ru-RU"/>
              </w:rPr>
            </w:pPr>
          </w:p>
        </w:tc>
      </w:tr>
      <w:tr w:rsidR="00B50EA2" w:rsidRPr="00471143" w:rsidTr="00471143">
        <w:trPr>
          <w:trHeight w:val="440"/>
        </w:trPr>
        <w:tc>
          <w:tcPr>
            <w:tcW w:w="4248" w:type="dxa"/>
            <w:shd w:val="clear" w:color="auto" w:fill="auto"/>
            <w:vAlign w:val="center"/>
          </w:tcPr>
          <w:p w:rsidR="00B50EA2" w:rsidRPr="00471143" w:rsidRDefault="00B50EA2" w:rsidP="00247D56">
            <w:pPr>
              <w:rPr>
                <w:lang w:val="ru-RU"/>
              </w:rPr>
            </w:pPr>
            <w:r w:rsidRPr="00471143">
              <w:rPr>
                <w:lang w:val="ru-RU"/>
              </w:rPr>
              <w:t>Текучи рачун:</w:t>
            </w:r>
          </w:p>
        </w:tc>
        <w:tc>
          <w:tcPr>
            <w:tcW w:w="5238" w:type="dxa"/>
            <w:shd w:val="clear" w:color="auto" w:fill="auto"/>
          </w:tcPr>
          <w:p w:rsidR="00B50EA2" w:rsidRPr="00471143" w:rsidRDefault="00B50EA2" w:rsidP="00081734">
            <w:pPr>
              <w:rPr>
                <w:lang w:val="ru-RU"/>
              </w:rPr>
            </w:pPr>
          </w:p>
        </w:tc>
      </w:tr>
      <w:tr w:rsidR="00B50EA2" w:rsidRPr="00471143" w:rsidTr="00471143">
        <w:trPr>
          <w:trHeight w:val="530"/>
        </w:trPr>
        <w:tc>
          <w:tcPr>
            <w:tcW w:w="4248" w:type="dxa"/>
            <w:shd w:val="clear" w:color="auto" w:fill="auto"/>
            <w:vAlign w:val="center"/>
          </w:tcPr>
          <w:p w:rsidR="00B50EA2" w:rsidRPr="00471143" w:rsidRDefault="00B50EA2" w:rsidP="00247D56">
            <w:pPr>
              <w:rPr>
                <w:lang w:val="ru-RU"/>
              </w:rPr>
            </w:pPr>
            <w:r w:rsidRPr="00471143">
              <w:rPr>
                <w:lang w:val="ru-RU"/>
              </w:rPr>
              <w:t>Назив банке</w:t>
            </w:r>
          </w:p>
        </w:tc>
        <w:tc>
          <w:tcPr>
            <w:tcW w:w="5238" w:type="dxa"/>
            <w:shd w:val="clear" w:color="auto" w:fill="auto"/>
          </w:tcPr>
          <w:p w:rsidR="00B50EA2" w:rsidRPr="00471143" w:rsidRDefault="00B50EA2" w:rsidP="00081734">
            <w:pPr>
              <w:rPr>
                <w:lang w:val="ru-RU"/>
              </w:rPr>
            </w:pPr>
          </w:p>
        </w:tc>
      </w:tr>
    </w:tbl>
    <w:p w:rsidR="00081734" w:rsidRPr="000B3A9A" w:rsidRDefault="00081734" w:rsidP="00081734">
      <w:pPr>
        <w:rPr>
          <w:bCs/>
          <w:lang w:val="ru-RU"/>
        </w:rPr>
      </w:pPr>
    </w:p>
    <w:p w:rsidR="00081734" w:rsidRPr="000B3A9A" w:rsidRDefault="00081734" w:rsidP="00081734">
      <w:pPr>
        <w:rPr>
          <w:bCs/>
          <w:lang w:val="ru-RU"/>
        </w:rPr>
      </w:pPr>
      <w:r w:rsidRPr="000B3A9A">
        <w:rPr>
          <w:bCs/>
          <w:lang w:val="ru-RU"/>
        </w:rPr>
        <w:t>ИЗДАЈЕ</w:t>
      </w:r>
    </w:p>
    <w:p w:rsidR="00081734" w:rsidRDefault="00081734" w:rsidP="00081734">
      <w:pPr>
        <w:rPr>
          <w:bCs/>
          <w:lang w:val="ru-RU"/>
        </w:rPr>
      </w:pPr>
    </w:p>
    <w:p w:rsidR="00E95E88" w:rsidRPr="000B3A9A" w:rsidRDefault="00E95E88" w:rsidP="00081734">
      <w:pPr>
        <w:rPr>
          <w:bCs/>
          <w:lang w:val="ru-RU"/>
        </w:rPr>
      </w:pPr>
    </w:p>
    <w:p w:rsidR="00081734" w:rsidRPr="000B3A9A" w:rsidRDefault="00081734" w:rsidP="00081734">
      <w:pPr>
        <w:jc w:val="center"/>
        <w:rPr>
          <w:b/>
          <w:lang w:val="ru-RU"/>
        </w:rPr>
      </w:pPr>
      <w:r w:rsidRPr="000B3A9A">
        <w:rPr>
          <w:b/>
          <w:lang w:val="ru-RU"/>
        </w:rPr>
        <w:t xml:space="preserve">МЕНИЧНО ОВЛАШЋЕЊЕ </w:t>
      </w:r>
      <w:r w:rsidR="00C258F6">
        <w:rPr>
          <w:b/>
          <w:lang w:val="ru-RU"/>
        </w:rPr>
        <w:t>–</w:t>
      </w:r>
      <w:r w:rsidRPr="000B3A9A">
        <w:rPr>
          <w:b/>
          <w:lang w:val="ru-RU"/>
        </w:rPr>
        <w:t xml:space="preserve"> ПИСМО</w:t>
      </w:r>
    </w:p>
    <w:p w:rsidR="00081734" w:rsidRDefault="00081734" w:rsidP="00081734">
      <w:pPr>
        <w:jc w:val="center"/>
        <w:rPr>
          <w:b/>
          <w:lang w:val="ru-RU"/>
        </w:rPr>
      </w:pPr>
      <w:r w:rsidRPr="000B3A9A">
        <w:rPr>
          <w:b/>
          <w:lang w:val="ru-RU"/>
        </w:rPr>
        <w:t xml:space="preserve">- за корисника бланко сопствене менице </w:t>
      </w:r>
      <w:r w:rsidR="00254B4D">
        <w:rPr>
          <w:b/>
          <w:lang w:val="ru-RU"/>
        </w:rPr>
        <w:t>–</w:t>
      </w:r>
    </w:p>
    <w:p w:rsidR="00254B4D" w:rsidRPr="000B3A9A" w:rsidRDefault="00254B4D" w:rsidP="00081734">
      <w:pPr>
        <w:jc w:val="center"/>
        <w:rPr>
          <w:b/>
          <w:lang w:val="ru-RU"/>
        </w:rPr>
      </w:pPr>
    </w:p>
    <w:p w:rsidR="00081734" w:rsidRPr="000B3A9A" w:rsidRDefault="00081734" w:rsidP="00081734">
      <w:pPr>
        <w:ind w:right="22"/>
        <w:rPr>
          <w:lang w:val="ru-RU"/>
        </w:rPr>
      </w:pPr>
      <w:r w:rsidRPr="000B3A9A">
        <w:rPr>
          <w:b/>
          <w:bCs/>
          <w:lang w:val="ru-RU"/>
        </w:rPr>
        <w:t>Корисник:</w:t>
      </w:r>
      <w:r w:rsidRPr="000B3A9A">
        <w:rPr>
          <w:lang w:val="ru-RU"/>
        </w:rPr>
        <w:t xml:space="preserve"> </w:t>
      </w:r>
      <w:r w:rsidR="00FF0A0D">
        <w:rPr>
          <w:lang w:val="ru-RU"/>
        </w:rPr>
        <w:tab/>
      </w:r>
      <w:r w:rsidRPr="000B3A9A">
        <w:rPr>
          <w:lang w:val="ru-RU"/>
        </w:rPr>
        <w:t>ЈКП „Водовод и канализација”, (Поверилац)</w:t>
      </w:r>
    </w:p>
    <w:p w:rsidR="00081734" w:rsidRPr="000B3A9A" w:rsidRDefault="00081734" w:rsidP="00081734">
      <w:pPr>
        <w:ind w:right="22"/>
        <w:rPr>
          <w:lang w:val="ru-RU"/>
        </w:rPr>
      </w:pPr>
      <w:r w:rsidRPr="00FF0A0D">
        <w:rPr>
          <w:b/>
          <w:lang w:val="ru-RU"/>
        </w:rPr>
        <w:t>Седиште:</w:t>
      </w:r>
      <w:r w:rsidRPr="000B3A9A">
        <w:rPr>
          <w:lang w:val="ru-RU"/>
        </w:rPr>
        <w:t xml:space="preserve"> </w:t>
      </w:r>
      <w:r w:rsidR="00FF0A0D">
        <w:rPr>
          <w:lang w:val="ru-RU"/>
        </w:rPr>
        <w:tab/>
      </w:r>
      <w:r w:rsidRPr="000B3A9A">
        <w:rPr>
          <w:lang w:val="ru-RU"/>
        </w:rPr>
        <w:t>Крагујевац, Краља Александра I Карађорђевића бр. 48</w:t>
      </w:r>
    </w:p>
    <w:p w:rsidR="00FF0A0D" w:rsidRPr="000B3A9A" w:rsidRDefault="00FF0A0D" w:rsidP="00081734">
      <w:pPr>
        <w:ind w:right="22"/>
        <w:rPr>
          <w:lang w:val="ru-RU"/>
        </w:rPr>
      </w:pPr>
    </w:p>
    <w:p w:rsidR="00081734" w:rsidRPr="004A1893" w:rsidRDefault="00081734" w:rsidP="00081734">
      <w:pPr>
        <w:ind w:right="22"/>
        <w:jc w:val="both"/>
        <w:rPr>
          <w:lang w:val="ru-RU"/>
        </w:rPr>
      </w:pPr>
      <w:r w:rsidRPr="000B3A9A">
        <w:rPr>
          <w:lang w:val="ru-RU"/>
        </w:rPr>
        <w:t>Предајемо вам 1 (једну) бланко сопствену меницу, серије __________________ и овлашћујемо ЈКП „Водовод и канлизација”, Крагујевац, ул. Краља Александра I Крађорђевића бр. 48, као повериоца, да предату меницу може попунити на износ од _____________ (5% од вредности понуд</w:t>
      </w:r>
      <w:r w:rsidR="00247D56">
        <w:rPr>
          <w:lang w:val="ru-RU"/>
        </w:rPr>
        <w:t xml:space="preserve">е без ПДВ-а) број јавне набавке </w:t>
      </w:r>
      <w:r w:rsidR="00666FCD">
        <w:rPr>
          <w:b/>
          <w:lang w:val="ru-RU"/>
        </w:rPr>
        <w:t>МВ 29/2020</w:t>
      </w:r>
      <w:r w:rsidR="00F671FA">
        <w:rPr>
          <w:b/>
          <w:lang w:val="ru-RU"/>
        </w:rPr>
        <w:t xml:space="preserve"> </w:t>
      </w:r>
      <w:r w:rsidR="006E6C58">
        <w:rPr>
          <w:b/>
          <w:lang w:val="sr-Cyrl-RS"/>
        </w:rPr>
        <w:t>Моторна уља и масти</w:t>
      </w:r>
      <w:r w:rsidR="004A1893" w:rsidRPr="004A1893">
        <w:rPr>
          <w:lang w:val="ru-RU"/>
        </w:rPr>
        <w:t xml:space="preserve"> </w:t>
      </w:r>
      <w:r w:rsidRPr="004A1893">
        <w:rPr>
          <w:lang w:val="ru-RU"/>
        </w:rPr>
        <w:t>број</w:t>
      </w:r>
      <w:r w:rsidRPr="000B3A9A">
        <w:rPr>
          <w:lang w:val="ru-RU"/>
        </w:rPr>
        <w:t xml:space="preserve"> понуде___________ од _________ (по основу гаранције за озбиљност понуде</w:t>
      </w:r>
      <w:r w:rsidRPr="000B3A9A">
        <w:rPr>
          <w:lang w:val="sr-Cyrl-CS"/>
        </w:rPr>
        <w:t>), у случају:</w:t>
      </w:r>
    </w:p>
    <w:p w:rsidR="00081734" w:rsidRPr="004A1893" w:rsidRDefault="00081734" w:rsidP="00DD0A51">
      <w:pPr>
        <w:numPr>
          <w:ilvl w:val="3"/>
          <w:numId w:val="12"/>
        </w:numPr>
        <w:suppressAutoHyphens w:val="0"/>
        <w:ind w:left="709" w:right="22"/>
        <w:jc w:val="both"/>
        <w:rPr>
          <w:lang w:val="sr-Cyrl-CS"/>
        </w:rPr>
      </w:pPr>
      <w:r w:rsidRPr="004A1893">
        <w:rPr>
          <w:lang w:val="sr-Cyrl-CS"/>
        </w:rPr>
        <w:t xml:space="preserve">да дужник </w:t>
      </w:r>
      <w:proofErr w:type="spellStart"/>
      <w:r w:rsidRPr="004A1893">
        <w:t>повуче</w:t>
      </w:r>
      <w:proofErr w:type="spellEnd"/>
      <w:r w:rsidRPr="004A1893">
        <w:t xml:space="preserve"> </w:t>
      </w:r>
      <w:proofErr w:type="spellStart"/>
      <w:r w:rsidRPr="004A1893">
        <w:t>или</w:t>
      </w:r>
      <w:proofErr w:type="spellEnd"/>
      <w:r w:rsidRPr="004A1893">
        <w:t xml:space="preserve"> </w:t>
      </w:r>
      <w:proofErr w:type="spellStart"/>
      <w:r w:rsidRPr="004A1893">
        <w:t>измени</w:t>
      </w:r>
      <w:proofErr w:type="spellEnd"/>
      <w:r w:rsidRPr="004A1893">
        <w:t xml:space="preserve"> </w:t>
      </w:r>
      <w:proofErr w:type="spellStart"/>
      <w:r w:rsidRPr="004A1893">
        <w:t>своју</w:t>
      </w:r>
      <w:proofErr w:type="spellEnd"/>
      <w:r w:rsidRPr="004A1893">
        <w:t xml:space="preserve"> </w:t>
      </w:r>
      <w:proofErr w:type="spellStart"/>
      <w:r w:rsidRPr="004A1893">
        <w:t>понуду</w:t>
      </w:r>
      <w:proofErr w:type="spellEnd"/>
      <w:r w:rsidRPr="004A1893">
        <w:t xml:space="preserve"> у </w:t>
      </w:r>
      <w:proofErr w:type="spellStart"/>
      <w:r w:rsidRPr="004A1893">
        <w:t>току</w:t>
      </w:r>
      <w:proofErr w:type="spellEnd"/>
      <w:r w:rsidRPr="004A1893">
        <w:t xml:space="preserve"> </w:t>
      </w:r>
      <w:proofErr w:type="spellStart"/>
      <w:r w:rsidRPr="004A1893">
        <w:t>периода</w:t>
      </w:r>
      <w:proofErr w:type="spellEnd"/>
      <w:r w:rsidRPr="004A1893">
        <w:t xml:space="preserve"> </w:t>
      </w:r>
      <w:proofErr w:type="spellStart"/>
      <w:r w:rsidRPr="004A1893">
        <w:t>важности</w:t>
      </w:r>
      <w:proofErr w:type="spellEnd"/>
      <w:r w:rsidRPr="004A1893">
        <w:t xml:space="preserve"> </w:t>
      </w:r>
      <w:proofErr w:type="spellStart"/>
      <w:r w:rsidRPr="004A1893">
        <w:t>понуде</w:t>
      </w:r>
      <w:proofErr w:type="spellEnd"/>
      <w:r w:rsidRPr="004A1893">
        <w:t>;</w:t>
      </w:r>
    </w:p>
    <w:p w:rsidR="00081734" w:rsidRPr="004A1893" w:rsidRDefault="00081734" w:rsidP="00DD0A51">
      <w:pPr>
        <w:numPr>
          <w:ilvl w:val="3"/>
          <w:numId w:val="12"/>
        </w:numPr>
        <w:suppressAutoHyphens w:val="0"/>
        <w:ind w:left="709" w:right="22"/>
        <w:jc w:val="both"/>
        <w:rPr>
          <w:lang w:val="sr-Cyrl-CS"/>
        </w:rPr>
      </w:pPr>
      <w:r w:rsidRPr="004A1893">
        <w:rPr>
          <w:lang w:val="ru-RU"/>
        </w:rPr>
        <w:t>да дужник чија је понуда прихваћена:</w:t>
      </w:r>
    </w:p>
    <w:p w:rsidR="00081734" w:rsidRPr="000B3A9A" w:rsidRDefault="00081734" w:rsidP="00081734">
      <w:pPr>
        <w:widowControl w:val="0"/>
        <w:adjustRightInd w:val="0"/>
        <w:jc w:val="both"/>
        <w:textAlignment w:val="baseline"/>
        <w:rPr>
          <w:lang w:val="ru-RU"/>
        </w:rPr>
      </w:pPr>
      <w:r w:rsidRPr="004A1893">
        <w:rPr>
          <w:lang w:val="ru-RU"/>
        </w:rPr>
        <w:t>а) не потпише уговор</w:t>
      </w:r>
      <w:r w:rsidRPr="000B3A9A">
        <w:rPr>
          <w:lang w:val="ru-RU"/>
        </w:rPr>
        <w:t xml:space="preserve"> са корисником менице сагласно прихваћеним условима из конкурсне документације</w:t>
      </w:r>
    </w:p>
    <w:p w:rsidR="00081734" w:rsidRPr="000B3A9A" w:rsidRDefault="00081734" w:rsidP="00081734">
      <w:pPr>
        <w:widowControl w:val="0"/>
        <w:adjustRightInd w:val="0"/>
        <w:jc w:val="both"/>
        <w:textAlignment w:val="baseline"/>
        <w:rPr>
          <w:lang w:val="sr-Cyrl-CS"/>
        </w:rPr>
      </w:pPr>
      <w:r w:rsidRPr="000B3A9A">
        <w:rPr>
          <w:lang w:val="ru-RU"/>
        </w:rPr>
        <w:t>б) не достави средства финансијског обезбеђења, по закљученом уговору а према утврђеним роковима.</w:t>
      </w:r>
    </w:p>
    <w:p w:rsidR="00081734" w:rsidRPr="000B3A9A" w:rsidRDefault="00081734" w:rsidP="00081734">
      <w:pPr>
        <w:widowControl w:val="0"/>
        <w:adjustRightInd w:val="0"/>
        <w:ind w:hanging="360"/>
        <w:jc w:val="both"/>
        <w:textAlignment w:val="baseline"/>
        <w:rPr>
          <w:lang w:val="sr-Cyrl-CS"/>
        </w:rPr>
      </w:pPr>
    </w:p>
    <w:p w:rsidR="00081734" w:rsidRPr="000B3A9A" w:rsidRDefault="00081734" w:rsidP="00081734">
      <w:pPr>
        <w:ind w:right="22"/>
        <w:jc w:val="both"/>
        <w:rPr>
          <w:lang w:val="ru-RU"/>
        </w:rPr>
      </w:pPr>
      <w:r w:rsidRPr="000B3A9A">
        <w:rPr>
          <w:lang w:val="ru-RU"/>
        </w:rPr>
        <w:t>Рок важења ове менице је (</w:t>
      </w:r>
      <w:r w:rsidRPr="000B3A9A">
        <w:rPr>
          <w:lang w:val="sr-Cyrl-CS"/>
        </w:rPr>
        <w:t xml:space="preserve">минимум </w:t>
      </w:r>
      <w:r w:rsidRPr="000B3A9A">
        <w:rPr>
          <w:lang w:val="ru-RU"/>
        </w:rPr>
        <w:t>колико и рок важења понуде), односно минимум 60 дана од дана отварања понуде.</w:t>
      </w:r>
    </w:p>
    <w:p w:rsidR="00081734" w:rsidRPr="000B3A9A" w:rsidRDefault="00081734" w:rsidP="00081734">
      <w:pPr>
        <w:ind w:right="22"/>
        <w:jc w:val="both"/>
        <w:rPr>
          <w:rFonts w:eastAsia="MS PGothic"/>
          <w:lang w:val="ru-RU" w:eastAsia="ja-JP"/>
        </w:rPr>
      </w:pPr>
      <w:r w:rsidRPr="000B3A9A">
        <w:rPr>
          <w:lang w:val="ru-RU"/>
        </w:rPr>
        <w:t>Овлашћујемо ЈКП „Водовод и канализација”, Крагујевац, Краља Александра I Карађорђевића бр. 48, као Повериоца, да у своју корист „безусловно” и „неопозиво”, „без протеста” и трошкова, вансудски, може извршити наплату са свих рачуна Д</w:t>
      </w:r>
      <w:r w:rsidRPr="000B3A9A">
        <w:rPr>
          <w:rFonts w:eastAsia="MS PGothic"/>
          <w:lang w:val="ru-RU" w:eastAsia="ja-JP"/>
        </w:rPr>
        <w:t>ужника.</w:t>
      </w:r>
    </w:p>
    <w:p w:rsidR="00081734" w:rsidRPr="000B3A9A" w:rsidRDefault="00081734" w:rsidP="00081734">
      <w:pPr>
        <w:ind w:right="22"/>
        <w:jc w:val="both"/>
        <w:rPr>
          <w:rFonts w:eastAsia="MS PGothic"/>
          <w:lang w:val="ru-RU" w:eastAsia="ja-JP"/>
        </w:rPr>
      </w:pPr>
      <w:r w:rsidRPr="000B3A9A">
        <w:rPr>
          <w:rFonts w:eastAsia="MS PGothic"/>
          <w:lang w:val="ru-RU" w:eastAsia="ja-JP"/>
        </w:rPr>
        <w:lastRenderedPageBreak/>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081734" w:rsidRPr="000B3A9A" w:rsidRDefault="00081734" w:rsidP="00081734">
      <w:pPr>
        <w:ind w:right="22"/>
        <w:jc w:val="both"/>
        <w:rPr>
          <w:lang w:val="ru-RU"/>
        </w:rPr>
      </w:pPr>
      <w:r w:rsidRPr="000B3A9A">
        <w:rPr>
          <w:rFonts w:eastAsia="MS PGothic"/>
          <w:lang w:val="ru-RU" w:eastAsia="ja-JP"/>
        </w:rPr>
        <w:t xml:space="preserve">Дужник </w:t>
      </w:r>
      <w:r w:rsidRPr="000B3A9A">
        <w:rPr>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081734" w:rsidRPr="000B3A9A" w:rsidRDefault="00081734" w:rsidP="00081734">
      <w:pPr>
        <w:ind w:right="22"/>
        <w:jc w:val="both"/>
        <w:rPr>
          <w:rFonts w:eastAsia="MS PGothic"/>
          <w:lang w:val="ru-RU" w:eastAsia="ja-JP"/>
        </w:rPr>
      </w:pPr>
      <w:r w:rsidRPr="000B3A9A">
        <w:rPr>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B3A9A">
        <w:rPr>
          <w:rFonts w:eastAsia="MS PGothic"/>
          <w:lang w:val="ru-RU" w:eastAsia="ja-JP"/>
        </w:rPr>
        <w:t>Дужника.</w:t>
      </w:r>
    </w:p>
    <w:p w:rsidR="00081734" w:rsidRPr="000B3A9A" w:rsidRDefault="00081734" w:rsidP="00081734">
      <w:pPr>
        <w:ind w:right="22"/>
        <w:rPr>
          <w:rFonts w:eastAsia="MS PGothic"/>
          <w:lang w:val="ru-RU" w:eastAsia="ja-JP"/>
        </w:rPr>
      </w:pPr>
      <w:r w:rsidRPr="000B3A9A">
        <w:rPr>
          <w:lang w:val="ru-RU"/>
        </w:rPr>
        <w:t>Меница је потписана од стране овлашћеног лица за заступање _____</w:t>
      </w:r>
      <w:r w:rsidR="00486EFC">
        <w:rPr>
          <w:rFonts w:eastAsia="MS PGothic"/>
          <w:lang w:val="ru-RU" w:eastAsia="ja-JP"/>
        </w:rPr>
        <w:t>_________________</w:t>
      </w:r>
      <w:r w:rsidRPr="000B3A9A">
        <w:rPr>
          <w:rFonts w:eastAsia="MS PGothic"/>
          <w:lang w:val="ru-RU" w:eastAsia="ja-JP"/>
        </w:rPr>
        <w:t xml:space="preserve">_ </w:t>
      </w:r>
      <w:r w:rsidR="00486EFC">
        <w:rPr>
          <w:rFonts w:eastAsia="MS PGothic"/>
          <w:lang w:val="ru-RU" w:eastAsia="ja-JP"/>
        </w:rPr>
        <w:t xml:space="preserve"> </w:t>
      </w:r>
      <w:r w:rsidRPr="000B3A9A">
        <w:rPr>
          <w:rFonts w:eastAsia="MS PGothic"/>
          <w:lang w:val="ru-RU" w:eastAsia="ja-JP"/>
        </w:rPr>
        <w:t>и чији се потпис налази у картону депонованих потписа код наведене банке.</w:t>
      </w:r>
    </w:p>
    <w:p w:rsidR="00081734" w:rsidRPr="000B3A9A" w:rsidRDefault="00081734" w:rsidP="00081734">
      <w:pPr>
        <w:ind w:right="22"/>
        <w:jc w:val="both"/>
        <w:rPr>
          <w:rFonts w:eastAsia="MS PGothic"/>
          <w:lang w:val="ru-RU" w:eastAsia="ja-JP"/>
        </w:rPr>
      </w:pPr>
    </w:p>
    <w:p w:rsidR="00081734" w:rsidRPr="000B3A9A" w:rsidRDefault="00081734" w:rsidP="00081734">
      <w:pPr>
        <w:ind w:right="22"/>
        <w:jc w:val="both"/>
        <w:rPr>
          <w:lang w:val="ru-RU"/>
        </w:rPr>
      </w:pPr>
      <w:r w:rsidRPr="000B3A9A">
        <w:rPr>
          <w:rFonts w:eastAsia="MS PGothic"/>
          <w:lang w:val="ru-RU" w:eastAsia="ja-JP"/>
        </w:rPr>
        <w:t>На меници је стављен печат и потпис издаваоца менице-трасанта.</w:t>
      </w:r>
      <w:r w:rsidRPr="000B3A9A">
        <w:rPr>
          <w:lang w:val="ru-RU"/>
        </w:rPr>
        <w:t xml:space="preserve"> </w:t>
      </w:r>
    </w:p>
    <w:p w:rsidR="00486EFC" w:rsidRDefault="00486EFC" w:rsidP="00081734">
      <w:pPr>
        <w:rPr>
          <w:lang w:val="de-DE"/>
        </w:rPr>
      </w:pPr>
    </w:p>
    <w:p w:rsidR="00081734" w:rsidRDefault="00081734" w:rsidP="00081734">
      <w:pPr>
        <w:rPr>
          <w:lang w:val="de-DE"/>
        </w:rPr>
      </w:pPr>
      <w:r w:rsidRPr="000B3A9A">
        <w:rPr>
          <w:lang w:val="de-DE"/>
        </w:rPr>
        <w:t xml:space="preserve">У </w:t>
      </w:r>
      <w:r w:rsidRPr="000B3A9A">
        <w:rPr>
          <w:lang w:val="sr-Cyrl-RS"/>
        </w:rPr>
        <w:t>_____________</w:t>
      </w:r>
      <w:r w:rsidRPr="000B3A9A">
        <w:t xml:space="preserve">, </w:t>
      </w:r>
      <w:r w:rsidRPr="000B3A9A">
        <w:rPr>
          <w:lang w:val="sr-Cyrl-CS"/>
        </w:rPr>
        <w:t xml:space="preserve">___________________________ </w:t>
      </w:r>
      <w:r w:rsidRPr="000B3A9A">
        <w:rPr>
          <w:lang w:val="de-DE"/>
        </w:rPr>
        <w:t>године</w:t>
      </w:r>
    </w:p>
    <w:p w:rsidR="00081734" w:rsidRDefault="00081734" w:rsidP="00081734">
      <w:pPr>
        <w:rPr>
          <w:lang w:val="de-DE"/>
        </w:rPr>
      </w:pPr>
    </w:p>
    <w:p w:rsidR="00081734" w:rsidRDefault="00081734" w:rsidP="00081734">
      <w:pPr>
        <w:rPr>
          <w:b/>
          <w:lang w:val="sr-Cyrl-CS"/>
        </w:rPr>
      </w:pPr>
    </w:p>
    <w:p w:rsidR="00FF0A0D" w:rsidRDefault="00FF0A0D" w:rsidP="00081734">
      <w:pPr>
        <w:rPr>
          <w:b/>
          <w:lang w:val="sr-Cyrl-CS"/>
        </w:rPr>
      </w:pPr>
    </w:p>
    <w:p w:rsidR="00E95E88" w:rsidRDefault="00E95E88" w:rsidP="00081734">
      <w:pPr>
        <w:rPr>
          <w:b/>
          <w:lang w:val="sr-Cyrl-CS"/>
        </w:rPr>
      </w:pPr>
    </w:p>
    <w:p w:rsidR="00E95E88" w:rsidRDefault="00E95E88" w:rsidP="00081734">
      <w:pPr>
        <w:rPr>
          <w:b/>
          <w:lang w:val="sr-Cyrl-CS"/>
        </w:rPr>
      </w:pPr>
    </w:p>
    <w:p w:rsidR="00E95E88" w:rsidRDefault="00E95E88" w:rsidP="00081734">
      <w:pPr>
        <w:rPr>
          <w:b/>
          <w:lang w:val="sr-Cyrl-CS"/>
        </w:rPr>
      </w:pPr>
    </w:p>
    <w:p w:rsidR="00FF0A0D" w:rsidRPr="000B3A9A" w:rsidRDefault="00FF0A0D" w:rsidP="00081734">
      <w:pPr>
        <w:rPr>
          <w:b/>
          <w:lang w:val="sr-Cyrl-CS"/>
        </w:rPr>
      </w:pPr>
    </w:p>
    <w:p w:rsidR="00081734" w:rsidRPr="000B3A9A" w:rsidRDefault="00081734" w:rsidP="00081734">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2816"/>
        <w:gridCol w:w="3292"/>
      </w:tblGrid>
      <w:tr w:rsidR="00081734" w:rsidRPr="000B3A9A" w:rsidTr="0018347E">
        <w:trPr>
          <w:trHeight w:val="1430"/>
          <w:jc w:val="center"/>
        </w:trPr>
        <w:tc>
          <w:tcPr>
            <w:tcW w:w="3301" w:type="dxa"/>
            <w:vAlign w:val="center"/>
          </w:tcPr>
          <w:p w:rsidR="00081734" w:rsidRPr="000B3A9A" w:rsidRDefault="00081734" w:rsidP="00DD1B56">
            <w:pPr>
              <w:jc w:val="center"/>
              <w:rPr>
                <w:bCs/>
                <w:lang w:val="ru-RU"/>
              </w:rPr>
            </w:pPr>
            <w:r w:rsidRPr="000B3A9A">
              <w:rPr>
                <w:bCs/>
                <w:lang w:val="ru-RU"/>
              </w:rPr>
              <w:t>Датум и и место издавања овлашћења</w:t>
            </w:r>
          </w:p>
          <w:p w:rsidR="00081734" w:rsidRPr="000B3A9A" w:rsidRDefault="00081734" w:rsidP="00DD1B56">
            <w:pPr>
              <w:jc w:val="center"/>
              <w:rPr>
                <w:bCs/>
                <w:lang w:val="ru-RU"/>
              </w:rPr>
            </w:pPr>
          </w:p>
          <w:p w:rsidR="00081734" w:rsidRPr="000B3A9A" w:rsidRDefault="00081734" w:rsidP="00DD1B56">
            <w:pPr>
              <w:jc w:val="center"/>
              <w:rPr>
                <w:bCs/>
                <w:lang w:val="ru-RU"/>
              </w:rPr>
            </w:pPr>
            <w:r w:rsidRPr="000B3A9A">
              <w:rPr>
                <w:bCs/>
                <w:lang w:val="ru-RU"/>
              </w:rPr>
              <w:t>______________________</w:t>
            </w:r>
          </w:p>
        </w:tc>
        <w:tc>
          <w:tcPr>
            <w:tcW w:w="3137" w:type="dxa"/>
            <w:vAlign w:val="center"/>
          </w:tcPr>
          <w:p w:rsidR="00081734" w:rsidRPr="000B3A9A" w:rsidRDefault="00081734" w:rsidP="00DD1B56">
            <w:pPr>
              <w:jc w:val="center"/>
              <w:rPr>
                <w:bCs/>
                <w:lang w:val="ru-RU"/>
              </w:rPr>
            </w:pPr>
            <w:r w:rsidRPr="000B3A9A">
              <w:rPr>
                <w:bCs/>
                <w:lang w:val="ru-RU"/>
              </w:rPr>
              <w:t>М.П.</w:t>
            </w:r>
          </w:p>
        </w:tc>
        <w:tc>
          <w:tcPr>
            <w:tcW w:w="3340" w:type="dxa"/>
            <w:vAlign w:val="center"/>
          </w:tcPr>
          <w:p w:rsidR="00081734" w:rsidRDefault="00486EFC" w:rsidP="00486EFC">
            <w:pPr>
              <w:jc w:val="center"/>
              <w:rPr>
                <w:bCs/>
                <w:lang w:val="ru-RU"/>
              </w:rPr>
            </w:pPr>
            <w:r>
              <w:rPr>
                <w:bCs/>
                <w:lang w:val="ru-RU"/>
              </w:rPr>
              <w:t>Дужник-издавалац менице</w:t>
            </w:r>
          </w:p>
          <w:p w:rsidR="00486EFC" w:rsidRDefault="00486EFC" w:rsidP="00486EFC">
            <w:pPr>
              <w:jc w:val="center"/>
              <w:rPr>
                <w:bCs/>
                <w:lang w:val="ru-RU"/>
              </w:rPr>
            </w:pPr>
            <w:r>
              <w:rPr>
                <w:bCs/>
                <w:lang w:val="ru-RU"/>
              </w:rPr>
              <w:t>_______________________</w:t>
            </w:r>
          </w:p>
          <w:p w:rsidR="00486EFC" w:rsidRDefault="00486EFC" w:rsidP="00486EFC">
            <w:pPr>
              <w:jc w:val="center"/>
              <w:rPr>
                <w:bCs/>
                <w:lang w:val="ru-RU"/>
              </w:rPr>
            </w:pPr>
            <w:r>
              <w:rPr>
                <w:bCs/>
                <w:lang w:val="ru-RU"/>
              </w:rPr>
              <w:t>_______________________</w:t>
            </w:r>
          </w:p>
          <w:p w:rsidR="00486EFC" w:rsidRPr="000B3A9A" w:rsidRDefault="0018347E" w:rsidP="00486EFC">
            <w:pPr>
              <w:jc w:val="center"/>
              <w:rPr>
                <w:bCs/>
                <w:lang w:val="ru-RU"/>
              </w:rPr>
            </w:pPr>
            <w:r>
              <w:rPr>
                <w:bCs/>
                <w:lang w:val="ru-RU"/>
              </w:rPr>
              <w:t>_______________________</w:t>
            </w:r>
          </w:p>
        </w:tc>
      </w:tr>
    </w:tbl>
    <w:p w:rsidR="00081734" w:rsidRPr="000B3A9A" w:rsidRDefault="00081734" w:rsidP="00081734">
      <w:pPr>
        <w:rPr>
          <w:lang w:val="sr-Cyrl-CS"/>
        </w:rPr>
      </w:pPr>
    </w:p>
    <w:p w:rsidR="00486EFC" w:rsidRDefault="00486EFC" w:rsidP="00081734">
      <w:pPr>
        <w:jc w:val="both"/>
        <w:rPr>
          <w:b/>
          <w:lang w:val="ru-RU"/>
        </w:rPr>
      </w:pPr>
    </w:p>
    <w:p w:rsidR="00486EFC" w:rsidRDefault="00486EFC" w:rsidP="00081734">
      <w:pPr>
        <w:jc w:val="both"/>
        <w:rPr>
          <w:b/>
          <w:lang w:val="ru-RU"/>
        </w:rPr>
      </w:pPr>
    </w:p>
    <w:p w:rsidR="00486EFC" w:rsidRDefault="00486EFC" w:rsidP="00081734">
      <w:pPr>
        <w:jc w:val="both"/>
        <w:rPr>
          <w:b/>
          <w:lang w:val="ru-RU"/>
        </w:rPr>
      </w:pPr>
    </w:p>
    <w:p w:rsidR="00486EFC" w:rsidRDefault="00486EFC" w:rsidP="00081734">
      <w:pPr>
        <w:jc w:val="both"/>
        <w:rPr>
          <w:b/>
          <w:lang w:val="ru-RU"/>
        </w:rPr>
      </w:pPr>
    </w:p>
    <w:p w:rsidR="0018347E" w:rsidRDefault="0018347E" w:rsidP="00081734">
      <w:pPr>
        <w:jc w:val="both"/>
        <w:rPr>
          <w:b/>
          <w:lang w:val="ru-RU"/>
        </w:rPr>
      </w:pPr>
    </w:p>
    <w:p w:rsidR="0018347E" w:rsidRDefault="0018347E" w:rsidP="00081734">
      <w:pPr>
        <w:jc w:val="both"/>
        <w:rPr>
          <w:b/>
          <w:lang w:val="ru-RU"/>
        </w:rPr>
      </w:pPr>
    </w:p>
    <w:p w:rsidR="0018347E" w:rsidRDefault="0018347E" w:rsidP="00081734">
      <w:pPr>
        <w:jc w:val="both"/>
        <w:rPr>
          <w:b/>
          <w:lang w:val="ru-RU"/>
        </w:rPr>
      </w:pPr>
    </w:p>
    <w:p w:rsidR="0018347E" w:rsidRDefault="0018347E" w:rsidP="00081734">
      <w:pPr>
        <w:jc w:val="both"/>
        <w:rPr>
          <w:b/>
          <w:lang w:val="ru-RU"/>
        </w:rPr>
      </w:pPr>
    </w:p>
    <w:p w:rsidR="0018347E" w:rsidRDefault="0018347E" w:rsidP="00081734">
      <w:pPr>
        <w:jc w:val="both"/>
        <w:rPr>
          <w:b/>
          <w:lang w:val="ru-RU"/>
        </w:rPr>
      </w:pPr>
    </w:p>
    <w:p w:rsidR="0018347E" w:rsidRDefault="0018347E" w:rsidP="00081734">
      <w:pPr>
        <w:jc w:val="both"/>
        <w:rPr>
          <w:b/>
          <w:lang w:val="ru-RU"/>
        </w:rPr>
      </w:pPr>
    </w:p>
    <w:p w:rsidR="009C243D" w:rsidRDefault="009C243D" w:rsidP="00081734">
      <w:pPr>
        <w:jc w:val="both"/>
        <w:rPr>
          <w:b/>
          <w:lang w:val="ru-RU"/>
        </w:rPr>
      </w:pPr>
    </w:p>
    <w:p w:rsidR="009C243D" w:rsidRDefault="009C243D" w:rsidP="00081734">
      <w:pPr>
        <w:jc w:val="both"/>
        <w:rPr>
          <w:b/>
          <w:lang w:val="ru-RU"/>
        </w:rPr>
      </w:pPr>
    </w:p>
    <w:p w:rsidR="0018347E" w:rsidRDefault="0018347E" w:rsidP="00081734">
      <w:pPr>
        <w:jc w:val="both"/>
        <w:rPr>
          <w:b/>
          <w:lang w:val="ru-RU"/>
        </w:rPr>
      </w:pPr>
    </w:p>
    <w:p w:rsidR="0018347E" w:rsidRDefault="0018347E" w:rsidP="00081734">
      <w:pPr>
        <w:jc w:val="both"/>
        <w:rPr>
          <w:b/>
          <w:lang w:val="ru-RU"/>
        </w:rPr>
      </w:pPr>
    </w:p>
    <w:p w:rsidR="0018347E" w:rsidRDefault="0018347E" w:rsidP="00081734">
      <w:pPr>
        <w:jc w:val="both"/>
        <w:rPr>
          <w:b/>
          <w:lang w:val="ru-RU"/>
        </w:rPr>
      </w:pPr>
    </w:p>
    <w:p w:rsidR="0018347E" w:rsidRPr="0018347E" w:rsidRDefault="00081734" w:rsidP="00081734">
      <w:pPr>
        <w:jc w:val="both"/>
        <w:rPr>
          <w:b/>
          <w:i/>
          <w:lang w:val="ru-RU"/>
        </w:rPr>
      </w:pPr>
      <w:r w:rsidRPr="0018347E">
        <w:rPr>
          <w:b/>
          <w:i/>
          <w:lang w:val="ru-RU"/>
        </w:rPr>
        <w:t xml:space="preserve">НАПОМЕНА: </w:t>
      </w:r>
    </w:p>
    <w:p w:rsidR="00081734" w:rsidRDefault="00081734" w:rsidP="00081734">
      <w:pPr>
        <w:jc w:val="both"/>
        <w:rPr>
          <w:b/>
          <w:i/>
          <w:lang w:val="ru-RU"/>
        </w:rPr>
      </w:pPr>
      <w:r w:rsidRPr="0018347E">
        <w:rPr>
          <w:b/>
          <w:i/>
          <w:lang w:val="ru-RU"/>
        </w:rPr>
        <w:t>Ф</w:t>
      </w:r>
      <w:r w:rsidR="005922BD">
        <w:rPr>
          <w:b/>
          <w:i/>
          <w:lang w:val="ru-RU"/>
        </w:rPr>
        <w:t>орму овог овлашћења доставити на меморандуму понуђача</w:t>
      </w:r>
    </w:p>
    <w:p w:rsidR="00A42C4D" w:rsidRDefault="00A42C4D" w:rsidP="00081734">
      <w:pPr>
        <w:jc w:val="both"/>
        <w:rPr>
          <w:b/>
          <w:i/>
          <w:lang w:val="ru-RU"/>
        </w:rPr>
      </w:pPr>
    </w:p>
    <w:p w:rsidR="00081734" w:rsidRPr="000B3A9A" w:rsidRDefault="00081734" w:rsidP="00081734">
      <w:pPr>
        <w:rPr>
          <w:b/>
          <w:lang w:val="ru-RU"/>
        </w:rPr>
      </w:pPr>
    </w:p>
    <w:p w:rsidR="00081734" w:rsidRPr="00CA02E8" w:rsidRDefault="00081734" w:rsidP="00CA02E8">
      <w:pPr>
        <w:jc w:val="right"/>
        <w:rPr>
          <w:lang w:val="sr-Cyrl-CS"/>
        </w:rPr>
      </w:pPr>
      <w:r w:rsidRPr="000B3A9A">
        <w:rPr>
          <w:b/>
          <w:lang w:val="ru-RU"/>
        </w:rPr>
        <w:lastRenderedPageBreak/>
        <w:t xml:space="preserve">Образац </w:t>
      </w:r>
      <w:r w:rsidRPr="000B3A9A">
        <w:rPr>
          <w:b/>
        </w:rPr>
        <w:t>V</w:t>
      </w:r>
      <w:r w:rsidR="00833C11">
        <w:rPr>
          <w:b/>
        </w:rPr>
        <w:t>I</w:t>
      </w:r>
      <w:r w:rsidRPr="000B3A9A">
        <w:rPr>
          <w:b/>
          <w:lang w:val="ru-RU"/>
        </w:rPr>
        <w:t>-2</w:t>
      </w:r>
    </w:p>
    <w:p w:rsidR="004A1893" w:rsidRPr="009434B2" w:rsidRDefault="004A1893" w:rsidP="00CA02E8">
      <w:pPr>
        <w:tabs>
          <w:tab w:val="left" w:pos="1095"/>
        </w:tabs>
        <w:rPr>
          <w:b/>
          <w:sz w:val="28"/>
          <w:szCs w:val="28"/>
          <w:lang w:val="pl-PL"/>
        </w:rPr>
      </w:pPr>
    </w:p>
    <w:p w:rsidR="004A1893" w:rsidRPr="00AD3640" w:rsidRDefault="004A1893" w:rsidP="004A1893">
      <w:pPr>
        <w:jc w:val="center"/>
        <w:rPr>
          <w:b/>
          <w:sz w:val="28"/>
          <w:szCs w:val="28"/>
          <w:lang w:val="pl-PL"/>
        </w:rPr>
      </w:pPr>
      <w:r w:rsidRPr="00AD3640">
        <w:rPr>
          <w:b/>
          <w:sz w:val="28"/>
          <w:szCs w:val="28"/>
          <w:lang w:val="pl-PL"/>
        </w:rPr>
        <w:t>ОБРАЗАЦ ГАРАНЦИЈЕ ЗА ДОБРО ИЗВРШЕЊЕ ПОСЛА</w:t>
      </w:r>
    </w:p>
    <w:p w:rsidR="004A1893" w:rsidRPr="00AD3640" w:rsidRDefault="004A1893" w:rsidP="004A1893">
      <w:pPr>
        <w:jc w:val="center"/>
        <w:rPr>
          <w:b/>
          <w:bCs/>
          <w:i/>
          <w:iCs/>
          <w:lang w:val="pl-PL"/>
        </w:rPr>
      </w:pPr>
    </w:p>
    <w:p w:rsidR="004A1893" w:rsidRPr="00AD3640" w:rsidRDefault="004A1893" w:rsidP="004A1893">
      <w:pPr>
        <w:jc w:val="center"/>
        <w:rPr>
          <w:lang w:val="pl-PL"/>
        </w:rPr>
      </w:pPr>
    </w:p>
    <w:p w:rsidR="004A1893" w:rsidRPr="00AD3640" w:rsidRDefault="004A1893" w:rsidP="004A1893">
      <w:pPr>
        <w:jc w:val="both"/>
        <w:rPr>
          <w:sz w:val="22"/>
          <w:lang w:val="sl-SI"/>
        </w:rPr>
      </w:pPr>
      <w:r w:rsidRPr="00AD3640">
        <w:rPr>
          <w:sz w:val="22"/>
          <w:lang w:val="pl-PL"/>
        </w:rPr>
        <w:t>На основу Закона о меници и тач</w:t>
      </w:r>
      <w:r w:rsidRPr="00AD3640">
        <w:rPr>
          <w:sz w:val="22"/>
          <w:lang w:val="sl-SI"/>
        </w:rPr>
        <w:t>ке 1, 2 и 6 Одлуке о облику, садржини и начину коришћења јединствених инструмената платног промета</w:t>
      </w:r>
    </w:p>
    <w:p w:rsidR="004A1893" w:rsidRPr="00AD3640" w:rsidRDefault="004A1893" w:rsidP="004A1893">
      <w:pPr>
        <w:rPr>
          <w:b/>
          <w:sz w:val="22"/>
          <w:lang w:val="pl-PL"/>
        </w:rPr>
      </w:pPr>
      <w:r w:rsidRPr="00AD3640">
        <w:rPr>
          <w:b/>
          <w:sz w:val="22"/>
          <w:lang w:val="sl-SI"/>
        </w:rPr>
        <w:t>ДУЖНИК</w:t>
      </w:r>
      <w:r w:rsidRPr="00AD3640">
        <w:rPr>
          <w:b/>
          <w:sz w:val="22"/>
          <w:lang w:val="pl-PL"/>
        </w:rPr>
        <w:t>:              _________________________________________________________________</w:t>
      </w:r>
    </w:p>
    <w:p w:rsidR="004A1893" w:rsidRPr="00AD3640" w:rsidRDefault="004A1893" w:rsidP="004A1893">
      <w:pPr>
        <w:ind w:left="993" w:hanging="993"/>
        <w:rPr>
          <w:b/>
          <w:sz w:val="22"/>
          <w:lang w:val="pl-PL"/>
        </w:rPr>
      </w:pPr>
      <w:r w:rsidRPr="00AD3640">
        <w:rPr>
          <w:b/>
          <w:sz w:val="22"/>
          <w:lang w:val="pl-PL"/>
        </w:rPr>
        <w:t xml:space="preserve">      </w:t>
      </w:r>
    </w:p>
    <w:p w:rsidR="004A1893" w:rsidRPr="00AD3640" w:rsidRDefault="004A1893" w:rsidP="004A1893">
      <w:pPr>
        <w:rPr>
          <w:b/>
          <w:sz w:val="22"/>
          <w:lang w:val="pl-PL"/>
        </w:rPr>
      </w:pPr>
      <w:r w:rsidRPr="00AD3640">
        <w:rPr>
          <w:b/>
          <w:sz w:val="22"/>
          <w:lang w:val="sl-SI"/>
        </w:rPr>
        <w:t xml:space="preserve">И З Д А Ј Е </w:t>
      </w:r>
      <w:r w:rsidRPr="00AD3640">
        <w:rPr>
          <w:b/>
          <w:sz w:val="22"/>
          <w:lang w:val="pl-PL"/>
        </w:rPr>
        <w:t>:</w:t>
      </w:r>
    </w:p>
    <w:p w:rsidR="004A1893" w:rsidRPr="00AD3640" w:rsidRDefault="004A1893" w:rsidP="004A1893">
      <w:pPr>
        <w:jc w:val="center"/>
        <w:rPr>
          <w:b/>
          <w:sz w:val="28"/>
          <w:lang w:val="sl-SI"/>
        </w:rPr>
      </w:pPr>
      <w:r w:rsidRPr="00AD3640">
        <w:rPr>
          <w:b/>
          <w:sz w:val="28"/>
          <w:lang w:val="pl-PL"/>
        </w:rPr>
        <w:t>МЕНИ</w:t>
      </w:r>
      <w:r w:rsidRPr="00AD3640">
        <w:rPr>
          <w:b/>
          <w:sz w:val="28"/>
          <w:lang w:val="sl-SI"/>
        </w:rPr>
        <w:t xml:space="preserve">ЧНО ПИСМО </w:t>
      </w:r>
      <w:r w:rsidRPr="00AD3640">
        <w:rPr>
          <w:b/>
          <w:sz w:val="28"/>
          <w:lang w:val="pl-PL"/>
        </w:rPr>
        <w:t xml:space="preserve">– </w:t>
      </w:r>
      <w:r w:rsidRPr="00AD3640">
        <w:rPr>
          <w:b/>
          <w:sz w:val="28"/>
          <w:lang w:val="sl-SI"/>
        </w:rPr>
        <w:t>ОВЛАШЋЕЊЕ</w:t>
      </w:r>
    </w:p>
    <w:p w:rsidR="004A1893" w:rsidRPr="00AD3640" w:rsidRDefault="004A1893" w:rsidP="004A1893">
      <w:pPr>
        <w:pStyle w:val="Heading1"/>
        <w:pBdr>
          <w:top w:val="none" w:sz="0" w:space="0" w:color="auto"/>
          <w:left w:val="none" w:sz="0" w:space="0" w:color="auto"/>
          <w:bottom w:val="none" w:sz="0" w:space="0" w:color="auto"/>
          <w:right w:val="none" w:sz="0" w:space="0" w:color="auto"/>
        </w:pBdr>
        <w:tabs>
          <w:tab w:val="clear" w:pos="432"/>
          <w:tab w:val="num" w:pos="0"/>
        </w:tabs>
        <w:rPr>
          <w:b/>
          <w:bCs w:val="0"/>
          <w:color w:val="auto"/>
          <w:sz w:val="28"/>
          <w:lang w:val="pl-PL"/>
        </w:rPr>
      </w:pPr>
      <w:r w:rsidRPr="00AD3640">
        <w:rPr>
          <w:b/>
          <w:bCs w:val="0"/>
          <w:color w:val="auto"/>
          <w:sz w:val="28"/>
          <w:lang w:val="pl-PL"/>
        </w:rPr>
        <w:t>ЗА КОРИСНИКА БЛАНКО,  СОЛО МЕНИЦА</w:t>
      </w:r>
    </w:p>
    <w:p w:rsidR="004A1893" w:rsidRPr="00AD3640" w:rsidRDefault="004A1893" w:rsidP="004A1893">
      <w:pPr>
        <w:rPr>
          <w:lang w:val="pl-PL"/>
        </w:rPr>
      </w:pPr>
    </w:p>
    <w:p w:rsidR="004A1893" w:rsidRPr="00AD3640" w:rsidRDefault="004A1893" w:rsidP="004A1893">
      <w:pPr>
        <w:pStyle w:val="Heading2"/>
        <w:pBdr>
          <w:top w:val="none" w:sz="0" w:space="0" w:color="auto"/>
          <w:left w:val="none" w:sz="0" w:space="0" w:color="auto"/>
          <w:bottom w:val="none" w:sz="0" w:space="0" w:color="auto"/>
          <w:right w:val="none" w:sz="0" w:space="0" w:color="auto"/>
        </w:pBdr>
        <w:tabs>
          <w:tab w:val="clear" w:pos="576"/>
          <w:tab w:val="num" w:pos="0"/>
        </w:tabs>
        <w:jc w:val="left"/>
        <w:rPr>
          <w:color w:val="auto"/>
          <w:sz w:val="24"/>
          <w:lang w:val="pl-PL"/>
        </w:rPr>
      </w:pPr>
      <w:r w:rsidRPr="00AD3640">
        <w:rPr>
          <w:color w:val="auto"/>
          <w:sz w:val="24"/>
          <w:lang w:val="pl-PL"/>
        </w:rPr>
        <w:t xml:space="preserve">ПОВЕРИЛАЦ :   ЈКП “ВОДОВОД И КАНАЛИЗАЦИЈА “-Крагујевац </w:t>
      </w:r>
    </w:p>
    <w:p w:rsidR="004A1893" w:rsidRPr="00AD3640" w:rsidRDefault="004A1893" w:rsidP="004A1893">
      <w:pPr>
        <w:pStyle w:val="BodyText"/>
        <w:pBdr>
          <w:top w:val="none" w:sz="0" w:space="0" w:color="auto"/>
        </w:pBdr>
        <w:rPr>
          <w:rFonts w:ascii="Times New Roman" w:hAnsi="Times New Roman"/>
          <w:sz w:val="24"/>
          <w:lang w:val="sl-SI"/>
        </w:rPr>
      </w:pPr>
      <w:r w:rsidRPr="00AD3640">
        <w:rPr>
          <w:rFonts w:ascii="Times New Roman" w:hAnsi="Times New Roman"/>
          <w:sz w:val="24"/>
        </w:rPr>
        <w:t xml:space="preserve">                              Краља Александра I  Кара</w:t>
      </w:r>
      <w:r w:rsidRPr="00AD3640">
        <w:rPr>
          <w:rFonts w:ascii="Times New Roman" w:hAnsi="Times New Roman"/>
          <w:sz w:val="24"/>
          <w:lang w:val="sl-SI"/>
        </w:rPr>
        <w:t>ђорђевића бр. 48</w:t>
      </w:r>
    </w:p>
    <w:p w:rsidR="004A1893" w:rsidRPr="00AD3640" w:rsidRDefault="004A1893" w:rsidP="004A1893">
      <w:pPr>
        <w:pStyle w:val="BodyText"/>
        <w:pBdr>
          <w:top w:val="none" w:sz="0" w:space="0" w:color="auto"/>
        </w:pBdr>
        <w:rPr>
          <w:sz w:val="24"/>
        </w:rPr>
      </w:pPr>
    </w:p>
    <w:p w:rsidR="004A1893" w:rsidRPr="00AD3640" w:rsidRDefault="004A1893" w:rsidP="004A1893">
      <w:pPr>
        <w:pStyle w:val="BodyText"/>
        <w:pBdr>
          <w:top w:val="none" w:sz="0" w:space="0" w:color="auto"/>
        </w:pBdr>
        <w:rPr>
          <w:rFonts w:ascii="Times New Roman" w:hAnsi="Times New Roman"/>
        </w:rPr>
      </w:pPr>
      <w:r w:rsidRPr="00AD3640">
        <w:rPr>
          <w:sz w:val="24"/>
        </w:rPr>
        <w:t xml:space="preserve">         </w:t>
      </w:r>
      <w:r w:rsidRPr="00AD3640">
        <w:rPr>
          <w:rFonts w:ascii="Times New Roman" w:hAnsi="Times New Roman"/>
        </w:rPr>
        <w:t>Предајемо Вам ___________ бланко, соло меницу сериски број__________и овла</w:t>
      </w:r>
      <w:r w:rsidRPr="00AD3640">
        <w:rPr>
          <w:rFonts w:ascii="Times New Roman" w:hAnsi="Times New Roman"/>
          <w:lang w:val="sl-SI"/>
        </w:rPr>
        <w:t xml:space="preserve">шћујемо </w:t>
      </w:r>
      <w:r w:rsidRPr="00AD3640">
        <w:rPr>
          <w:rFonts w:ascii="Times New Roman" w:hAnsi="Times New Roman"/>
        </w:rPr>
        <w:t>ЈКП “Водовод и канализација”-Крагујевац     као Повериоца,   да  предате менице мо</w:t>
      </w:r>
      <w:r w:rsidRPr="00AD3640">
        <w:rPr>
          <w:rFonts w:ascii="Times New Roman" w:hAnsi="Times New Roman"/>
          <w:lang w:val="sl-SI"/>
        </w:rPr>
        <w:t xml:space="preserve">же попунити на износ од </w:t>
      </w:r>
      <w:r w:rsidRPr="00AD3640">
        <w:rPr>
          <w:rFonts w:ascii="Times New Roman" w:hAnsi="Times New Roman"/>
        </w:rPr>
        <w:t>__________ динара</w:t>
      </w:r>
      <w:r w:rsidRPr="00AD3640">
        <w:rPr>
          <w:rFonts w:ascii="Times New Roman" w:hAnsi="Times New Roman"/>
          <w:lang w:val="sr-Cyrl-CS"/>
        </w:rPr>
        <w:t xml:space="preserve"> </w:t>
      </w:r>
      <w:r w:rsidRPr="00AD3640">
        <w:rPr>
          <w:rFonts w:ascii="Times New Roman" w:hAnsi="Times New Roman"/>
        </w:rPr>
        <w:t>( и словима ______________________________________________ )</w:t>
      </w:r>
    </w:p>
    <w:p w:rsidR="004A1893" w:rsidRPr="00AD3640" w:rsidRDefault="004A1893" w:rsidP="004A1893">
      <w:pPr>
        <w:pStyle w:val="BodyText"/>
        <w:pBdr>
          <w:top w:val="none" w:sz="0" w:space="0" w:color="auto"/>
        </w:pBdr>
        <w:rPr>
          <w:rFonts w:ascii="Times New Roman" w:hAnsi="Times New Roman"/>
        </w:rPr>
      </w:pPr>
      <w:r w:rsidRPr="00AD3640">
        <w:rPr>
          <w:rFonts w:ascii="Times New Roman" w:hAnsi="Times New Roman"/>
        </w:rPr>
        <w:t>за износ дуга са припадају</w:t>
      </w:r>
      <w:r w:rsidRPr="00AD3640">
        <w:rPr>
          <w:rFonts w:ascii="Times New Roman" w:hAnsi="Times New Roman"/>
          <w:lang w:val="sl-SI"/>
        </w:rPr>
        <w:t xml:space="preserve">ћим обавезама и трошковима по основу </w:t>
      </w:r>
      <w:r w:rsidRPr="00AD3640">
        <w:rPr>
          <w:rFonts w:ascii="Times New Roman" w:hAnsi="Times New Roman"/>
        </w:rPr>
        <w:t>гаранције за добро извршење посла.</w:t>
      </w:r>
    </w:p>
    <w:p w:rsidR="004A1893" w:rsidRPr="00AD3640" w:rsidRDefault="004A1893" w:rsidP="004A1893">
      <w:pPr>
        <w:pStyle w:val="BodyText"/>
        <w:pBdr>
          <w:top w:val="none" w:sz="0" w:space="0" w:color="auto"/>
        </w:pBdr>
        <w:rPr>
          <w:rFonts w:ascii="Times New Roman" w:hAnsi="Times New Roman"/>
        </w:rPr>
      </w:pPr>
    </w:p>
    <w:p w:rsidR="004A1893" w:rsidRPr="00AD3640" w:rsidRDefault="004A1893" w:rsidP="004A1893">
      <w:pPr>
        <w:pStyle w:val="BodyText"/>
        <w:pBdr>
          <w:top w:val="none" w:sz="0" w:space="0" w:color="auto"/>
        </w:pBdr>
        <w:rPr>
          <w:rFonts w:ascii="Times New Roman" w:hAnsi="Times New Roman"/>
          <w:lang w:val="sl-SI"/>
        </w:rPr>
      </w:pPr>
      <w:r w:rsidRPr="00AD3640">
        <w:rPr>
          <w:rFonts w:ascii="Times New Roman" w:hAnsi="Times New Roman"/>
        </w:rPr>
        <w:t>ОВЛА</w:t>
      </w:r>
      <w:r w:rsidRPr="00AD3640">
        <w:rPr>
          <w:rFonts w:ascii="Times New Roman" w:hAnsi="Times New Roman"/>
          <w:lang w:val="sl-SI"/>
        </w:rPr>
        <w:t>ШЋУЈЕМО</w:t>
      </w:r>
      <w:r w:rsidRPr="00AD3640">
        <w:rPr>
          <w:rFonts w:ascii="Times New Roman" w:hAnsi="Times New Roman"/>
        </w:rPr>
        <w:t xml:space="preserve">:   ЈКП ''Водовод и Канализација'' Крагујевац ,  као Повериоца, да у складу са одредбама предметног __________, за наплату доспелих хартија од вредности-меница, безусловно и </w:t>
      </w:r>
      <w:r w:rsidRPr="00AD3640">
        <w:rPr>
          <w:rFonts w:ascii="Times New Roman" w:hAnsi="Times New Roman"/>
          <w:lang w:val="sr-Latn-CS"/>
        </w:rPr>
        <w:t>не</w:t>
      </w:r>
      <w:r w:rsidRPr="00AD3640">
        <w:rPr>
          <w:rFonts w:ascii="Times New Roman" w:hAnsi="Times New Roman"/>
        </w:rPr>
        <w:t xml:space="preserve">опозиво, без протеста и </w:t>
      </w:r>
      <w:r w:rsidRPr="00AD3640">
        <w:rPr>
          <w:rFonts w:ascii="Times New Roman" w:hAnsi="Times New Roman"/>
          <w:lang w:val="sl-SI"/>
        </w:rPr>
        <w:t>трошкова, вансудски, ИНИЦИРА наплату-издавањем налога за наплату на терет ра</w:t>
      </w:r>
      <w:r w:rsidRPr="00AD3640">
        <w:rPr>
          <w:rFonts w:ascii="Times New Roman" w:hAnsi="Times New Roman"/>
        </w:rPr>
        <w:t>чуна Дужника __________________________ код банака, а у корист ра</w:t>
      </w:r>
      <w:r w:rsidRPr="00AD3640">
        <w:rPr>
          <w:rFonts w:ascii="Times New Roman" w:hAnsi="Times New Roman"/>
          <w:lang w:val="sl-SI"/>
        </w:rPr>
        <w:t>чуна Повериоца .</w:t>
      </w:r>
    </w:p>
    <w:p w:rsidR="004A1893" w:rsidRPr="00AD3640" w:rsidRDefault="004A1893" w:rsidP="004A1893">
      <w:pPr>
        <w:pStyle w:val="BodyText"/>
        <w:pBdr>
          <w:top w:val="none" w:sz="0" w:space="0" w:color="auto"/>
        </w:pBdr>
        <w:rPr>
          <w:rFonts w:ascii="Times New Roman" w:hAnsi="Times New Roman"/>
          <w:lang w:val="sl-SI"/>
        </w:rPr>
      </w:pPr>
    </w:p>
    <w:p w:rsidR="004A1893" w:rsidRPr="00AD3640" w:rsidRDefault="004A1893" w:rsidP="004A1893">
      <w:pPr>
        <w:pStyle w:val="BodyText"/>
        <w:pBdr>
          <w:top w:val="none" w:sz="0" w:space="0" w:color="auto"/>
        </w:pBdr>
        <w:rPr>
          <w:rFonts w:ascii="Times New Roman" w:hAnsi="Times New Roman"/>
          <w:lang w:val="sr-Cyrl-CS"/>
        </w:rPr>
      </w:pPr>
      <w:r w:rsidRPr="00AD3640">
        <w:rPr>
          <w:rFonts w:ascii="Times New Roman" w:hAnsi="Times New Roman"/>
          <w:lang w:val="sl-SI"/>
        </w:rPr>
        <w:t xml:space="preserve">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заведе у евиденцију редоследа чекања због евентуалних недостатака средства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и сторнирање задужења по основу обавеза из предмета </w:t>
      </w:r>
      <w:r w:rsidRPr="00AD3640">
        <w:rPr>
          <w:rFonts w:ascii="Times New Roman" w:hAnsi="Times New Roman"/>
        </w:rPr>
        <w:t>________________________.</w:t>
      </w:r>
    </w:p>
    <w:p w:rsidR="004A1893" w:rsidRPr="00AD3640" w:rsidRDefault="004A1893" w:rsidP="004A1893">
      <w:pPr>
        <w:pStyle w:val="BodyText"/>
        <w:pBdr>
          <w:top w:val="none" w:sz="0" w:space="0" w:color="auto"/>
        </w:pBdr>
        <w:spacing w:before="120"/>
        <w:rPr>
          <w:rFonts w:ascii="Times New Roman" w:hAnsi="Times New Roman"/>
        </w:rPr>
      </w:pPr>
      <w:r w:rsidRPr="00AD3640">
        <w:rPr>
          <w:rFonts w:ascii="Times New Roman" w:hAnsi="Times New Roman"/>
          <w:lang w:val="sl-SI"/>
        </w:rPr>
        <w:t xml:space="preserve">Меница је важећа и у случају да у току трајања предметног </w:t>
      </w:r>
      <w:r w:rsidRPr="00AD3640">
        <w:rPr>
          <w:rFonts w:ascii="Times New Roman" w:hAnsi="Times New Roman"/>
        </w:rPr>
        <w:t>_______________</w:t>
      </w:r>
      <w:r w:rsidRPr="00AD3640">
        <w:rPr>
          <w:rFonts w:ascii="Times New Roman" w:hAnsi="Times New Roman"/>
          <w:lang w:val="sl-SI"/>
        </w:rPr>
        <w:t xml:space="preserve">дође до </w:t>
      </w:r>
      <w:r w:rsidRPr="00AD3640">
        <w:rPr>
          <w:rFonts w:ascii="Times New Roman" w:hAnsi="Times New Roman"/>
        </w:rPr>
        <w:t>:</w:t>
      </w:r>
    </w:p>
    <w:p w:rsidR="004A1893" w:rsidRPr="00AD3640" w:rsidRDefault="004A1893" w:rsidP="004A1893">
      <w:pPr>
        <w:pStyle w:val="BodyText"/>
        <w:pBdr>
          <w:top w:val="none" w:sz="0" w:space="0" w:color="auto"/>
        </w:pBdr>
        <w:rPr>
          <w:rFonts w:ascii="Times New Roman" w:hAnsi="Times New Roman"/>
          <w:bCs/>
          <w:lang w:val="sr-Cyrl-CS"/>
        </w:rPr>
      </w:pPr>
      <w:r w:rsidRPr="00AD3640">
        <w:rPr>
          <w:rFonts w:ascii="Times New Roman" w:hAnsi="Times New Roman"/>
          <w:bCs/>
        </w:rPr>
        <w:t>промена лица овла</w:t>
      </w:r>
      <w:r w:rsidRPr="00AD3640">
        <w:rPr>
          <w:rFonts w:ascii="Times New Roman" w:hAnsi="Times New Roman"/>
          <w:bCs/>
          <w:lang w:val="sl-SI"/>
        </w:rPr>
        <w:t>шћених за заступање предузећа, лица овлашћених за располагање средства са рачуна Дужника, промена печата, статусних промена код Дужника,оснивање нових правних субјеката од стране Дужника и других промена од значаја за правни промет .</w:t>
      </w:r>
    </w:p>
    <w:p w:rsidR="004A1893" w:rsidRDefault="004A1893" w:rsidP="004A1893">
      <w:pPr>
        <w:pStyle w:val="BodyText"/>
        <w:pBdr>
          <w:top w:val="none" w:sz="0" w:space="0" w:color="auto"/>
        </w:pBdr>
        <w:spacing w:before="120"/>
        <w:rPr>
          <w:rFonts w:ascii="Times New Roman" w:hAnsi="Times New Roman"/>
          <w:bCs/>
        </w:rPr>
      </w:pPr>
      <w:r w:rsidRPr="00AD3640">
        <w:rPr>
          <w:rFonts w:ascii="Times New Roman" w:hAnsi="Times New Roman"/>
          <w:bCs/>
          <w:lang w:val="sl-SI"/>
        </w:rPr>
        <w:t xml:space="preserve">Менице се могу поднети на наплату најраније </w:t>
      </w:r>
      <w:r w:rsidRPr="00AD3640">
        <w:rPr>
          <w:rFonts w:ascii="Times New Roman" w:hAnsi="Times New Roman"/>
          <w:bCs/>
        </w:rPr>
        <w:t>___________________________________</w:t>
      </w:r>
    </w:p>
    <w:p w:rsidR="004D5729" w:rsidRPr="00AD3640" w:rsidRDefault="004D5729" w:rsidP="004A1893">
      <w:pPr>
        <w:pStyle w:val="BodyText"/>
        <w:pBdr>
          <w:top w:val="none" w:sz="0" w:space="0" w:color="auto"/>
        </w:pBdr>
        <w:spacing w:before="120"/>
        <w:rPr>
          <w:rFonts w:ascii="Times New Roman" w:hAnsi="Times New Roman"/>
          <w:bCs/>
        </w:rPr>
      </w:pPr>
    </w:p>
    <w:p w:rsidR="004A1893" w:rsidRPr="00AD3640" w:rsidRDefault="004A1893" w:rsidP="004A1893">
      <w:pPr>
        <w:pStyle w:val="BodyText"/>
        <w:pBdr>
          <w:top w:val="none" w:sz="0" w:space="0" w:color="auto"/>
        </w:pBdr>
        <w:rPr>
          <w:rFonts w:ascii="Times New Roman" w:hAnsi="Times New Roman"/>
          <w:bCs/>
          <w:lang w:val="sl-SI"/>
        </w:rPr>
      </w:pPr>
      <w:r w:rsidRPr="00AD3640">
        <w:rPr>
          <w:rFonts w:ascii="Times New Roman" w:hAnsi="Times New Roman"/>
          <w:bCs/>
        </w:rPr>
        <w:t>Датум издавања О</w:t>
      </w:r>
      <w:r w:rsidRPr="00AD3640">
        <w:rPr>
          <w:rFonts w:ascii="Times New Roman" w:hAnsi="Times New Roman"/>
          <w:bCs/>
          <w:lang w:val="sl-SI"/>
        </w:rPr>
        <w:t>влашћења                                          ДУЖНИК</w:t>
      </w:r>
      <w:r w:rsidRPr="00AD3640">
        <w:rPr>
          <w:rFonts w:ascii="Times New Roman" w:hAnsi="Times New Roman"/>
          <w:bCs/>
        </w:rPr>
        <w:t>-</w:t>
      </w:r>
      <w:r w:rsidRPr="00AD3640">
        <w:rPr>
          <w:rFonts w:ascii="Times New Roman" w:hAnsi="Times New Roman"/>
          <w:bCs/>
          <w:lang w:val="sl-SI"/>
        </w:rPr>
        <w:t>ИЗДАВАЛАЦ МЕНИЦЕ</w:t>
      </w:r>
    </w:p>
    <w:p w:rsidR="004A1893" w:rsidRPr="00AD3640" w:rsidRDefault="004A1893" w:rsidP="004A1893">
      <w:pPr>
        <w:pStyle w:val="BodyText"/>
        <w:pBdr>
          <w:top w:val="none" w:sz="0" w:space="0" w:color="auto"/>
        </w:pBdr>
        <w:rPr>
          <w:rFonts w:ascii="Times New Roman" w:hAnsi="Times New Roman"/>
          <w:b/>
        </w:rPr>
      </w:pPr>
      <w:r w:rsidRPr="00AD3640">
        <w:rPr>
          <w:rFonts w:ascii="Times New Roman" w:hAnsi="Times New Roman"/>
          <w:b/>
        </w:rPr>
        <w:t>_____________________                                            ____________________________</w:t>
      </w:r>
    </w:p>
    <w:p w:rsidR="004A1893" w:rsidRPr="00AD3640" w:rsidRDefault="004A1893" w:rsidP="004A1893">
      <w:pPr>
        <w:pStyle w:val="BodyText"/>
        <w:pBdr>
          <w:top w:val="none" w:sz="0" w:space="0" w:color="auto"/>
        </w:pBdr>
        <w:rPr>
          <w:rFonts w:ascii="Times New Roman" w:hAnsi="Times New Roman"/>
        </w:rPr>
      </w:pPr>
      <w:r w:rsidRPr="00AD3640">
        <w:t xml:space="preserve">                                                                           </w:t>
      </w:r>
      <w:r w:rsidRPr="00AD3640">
        <w:rPr>
          <w:rFonts w:ascii="Times New Roman" w:hAnsi="Times New Roman"/>
        </w:rPr>
        <w:t>(потпис о</w:t>
      </w:r>
      <w:r w:rsidRPr="00AD3640">
        <w:rPr>
          <w:rFonts w:ascii="Times New Roman" w:hAnsi="Times New Roman"/>
          <w:lang w:val="sl-SI"/>
        </w:rPr>
        <w:t xml:space="preserve">влашћеног лица,овера печатом </w:t>
      </w:r>
      <w:r w:rsidRPr="00AD3640">
        <w:rPr>
          <w:rFonts w:ascii="Times New Roman" w:hAnsi="Times New Roman"/>
        </w:rPr>
        <w:t>)</w:t>
      </w:r>
    </w:p>
    <w:p w:rsidR="00E95E88" w:rsidRDefault="00E95E88" w:rsidP="004A1893">
      <w:pPr>
        <w:pStyle w:val="BodyText"/>
        <w:pBdr>
          <w:top w:val="none" w:sz="0" w:space="0" w:color="auto"/>
        </w:pBdr>
        <w:rPr>
          <w:rFonts w:ascii="Times New Roman" w:hAnsi="Times New Roman"/>
        </w:rPr>
      </w:pPr>
    </w:p>
    <w:p w:rsidR="009C243D" w:rsidRPr="00AD3640" w:rsidRDefault="009C243D" w:rsidP="004A1893">
      <w:pPr>
        <w:pStyle w:val="BodyText"/>
        <w:pBdr>
          <w:top w:val="none" w:sz="0" w:space="0" w:color="auto"/>
        </w:pBdr>
        <w:rPr>
          <w:rFonts w:ascii="Times New Roman" w:hAnsi="Times New Roman"/>
        </w:rPr>
      </w:pPr>
    </w:p>
    <w:tbl>
      <w:tblPr>
        <w:tblW w:w="0" w:type="auto"/>
        <w:jc w:val="center"/>
        <w:tblLayout w:type="fixed"/>
        <w:tblLook w:val="0000" w:firstRow="0" w:lastRow="0" w:firstColumn="0" w:lastColumn="0" w:noHBand="0" w:noVBand="0"/>
      </w:tblPr>
      <w:tblGrid>
        <w:gridCol w:w="9376"/>
      </w:tblGrid>
      <w:tr w:rsidR="004A1893" w:rsidRPr="00AD3640" w:rsidTr="00E37A27">
        <w:trPr>
          <w:jc w:val="center"/>
        </w:trPr>
        <w:tc>
          <w:tcPr>
            <w:tcW w:w="9376" w:type="dxa"/>
            <w:tcBorders>
              <w:top w:val="single" w:sz="4" w:space="0" w:color="000000"/>
              <w:left w:val="single" w:sz="4" w:space="0" w:color="000000"/>
              <w:bottom w:val="single" w:sz="4" w:space="0" w:color="000000"/>
              <w:right w:val="single" w:sz="4" w:space="0" w:color="000000"/>
            </w:tcBorders>
            <w:shd w:val="clear" w:color="auto" w:fill="auto"/>
          </w:tcPr>
          <w:p w:rsidR="004A1893" w:rsidRPr="00AD3640" w:rsidRDefault="004A1893" w:rsidP="00E37A27">
            <w:pPr>
              <w:snapToGrid w:val="0"/>
              <w:jc w:val="both"/>
              <w:rPr>
                <w:b/>
                <w:i/>
                <w:iCs/>
                <w:sz w:val="20"/>
                <w:szCs w:val="20"/>
                <w:lang w:val="hr-HR"/>
              </w:rPr>
            </w:pPr>
            <w:r w:rsidRPr="00AD3640">
              <w:rPr>
                <w:b/>
                <w:i/>
                <w:iCs/>
                <w:sz w:val="20"/>
                <w:szCs w:val="20"/>
                <w:lang w:val="hr-HR"/>
              </w:rPr>
              <w:t>Напомена:</w:t>
            </w:r>
          </w:p>
          <w:p w:rsidR="004A1893" w:rsidRPr="00AD3640" w:rsidRDefault="004A1893" w:rsidP="00E37A27">
            <w:pPr>
              <w:jc w:val="both"/>
              <w:rPr>
                <w:b/>
                <w:i/>
                <w:iCs/>
                <w:sz w:val="20"/>
                <w:szCs w:val="20"/>
                <w:lang w:val="hr-HR"/>
              </w:rPr>
            </w:pPr>
            <w:r w:rsidRPr="00AD3640">
              <w:rPr>
                <w:b/>
                <w:i/>
                <w:iCs/>
                <w:sz w:val="20"/>
                <w:szCs w:val="20"/>
                <w:lang w:val="hr-HR"/>
              </w:rPr>
              <w:t xml:space="preserve">Овај текст Меничног писма мора да буде написан на меморандуму Понуђача и потписан од лица које је компетентно и има овлашћење да се обавеже у име Понуђача.  </w:t>
            </w:r>
          </w:p>
          <w:p w:rsidR="004A1893" w:rsidRPr="00AD3640" w:rsidRDefault="004A1893" w:rsidP="00E37A27">
            <w:pPr>
              <w:jc w:val="both"/>
              <w:rPr>
                <w:b/>
                <w:bCs/>
                <w:i/>
                <w:iCs/>
                <w:sz w:val="20"/>
                <w:szCs w:val="20"/>
                <w:lang w:val="sr-Latn-CS"/>
              </w:rPr>
            </w:pPr>
            <w:r w:rsidRPr="00AD3640">
              <w:rPr>
                <w:b/>
                <w:i/>
                <w:iCs/>
                <w:sz w:val="20"/>
                <w:szCs w:val="20"/>
                <w:lang w:val="hr-HR"/>
              </w:rPr>
              <w:t xml:space="preserve">У рубрици </w:t>
            </w:r>
            <w:r w:rsidR="00C258F6">
              <w:rPr>
                <w:b/>
                <w:i/>
                <w:iCs/>
                <w:sz w:val="20"/>
                <w:szCs w:val="20"/>
                <w:lang w:val="hr-HR"/>
              </w:rPr>
              <w:t>„</w:t>
            </w:r>
            <w:r w:rsidRPr="00AD3640">
              <w:rPr>
                <w:b/>
                <w:i/>
                <w:iCs/>
                <w:sz w:val="20"/>
                <w:szCs w:val="20"/>
                <w:lang w:val="sr-Latn-CS"/>
              </w:rPr>
              <w:t xml:space="preserve">Менице се могу поднети на наплату најраније“ уписати </w:t>
            </w:r>
            <w:r w:rsidRPr="00AD3640">
              <w:rPr>
                <w:b/>
                <w:bCs/>
                <w:i/>
                <w:iCs/>
                <w:sz w:val="20"/>
                <w:szCs w:val="20"/>
                <w:lang w:val="sr-Latn-CS"/>
              </w:rPr>
              <w:t>датум првог наредног радног дана након закључења уговора.</w:t>
            </w:r>
          </w:p>
        </w:tc>
      </w:tr>
    </w:tbl>
    <w:p w:rsidR="00CA250A" w:rsidRDefault="00CA250A" w:rsidP="00CA250A">
      <w:pPr>
        <w:autoSpaceDE w:val="0"/>
        <w:autoSpaceDN w:val="0"/>
        <w:adjustRightInd w:val="0"/>
        <w:rPr>
          <w:b/>
          <w:bCs/>
          <w:sz w:val="28"/>
          <w:szCs w:val="28"/>
          <w:lang w:val="sr-Cyrl-RS"/>
        </w:rPr>
      </w:pPr>
    </w:p>
    <w:p w:rsidR="00E611B8" w:rsidRDefault="00AF40E1" w:rsidP="00CA250A">
      <w:pPr>
        <w:autoSpaceDE w:val="0"/>
        <w:autoSpaceDN w:val="0"/>
        <w:adjustRightInd w:val="0"/>
        <w:jc w:val="center"/>
        <w:rPr>
          <w:b/>
          <w:bCs/>
          <w:sz w:val="28"/>
          <w:szCs w:val="28"/>
          <w:lang w:val="sr-Latn-ME"/>
        </w:rPr>
      </w:pPr>
      <w:r w:rsidRPr="00AF40E1">
        <w:rPr>
          <w:b/>
          <w:bCs/>
          <w:sz w:val="28"/>
          <w:szCs w:val="28"/>
          <w:lang w:val="sr-Cyrl-RS"/>
        </w:rPr>
        <w:t xml:space="preserve">Део </w:t>
      </w:r>
      <w:r w:rsidRPr="00AF40E1">
        <w:rPr>
          <w:b/>
          <w:bCs/>
          <w:sz w:val="28"/>
          <w:szCs w:val="28"/>
          <w:lang w:val="sr-Latn-ME"/>
        </w:rPr>
        <w:t>VII</w:t>
      </w:r>
    </w:p>
    <w:p w:rsidR="001B4B86" w:rsidRDefault="001B4B86" w:rsidP="001B4B86">
      <w:pPr>
        <w:tabs>
          <w:tab w:val="left" w:pos="0"/>
        </w:tabs>
        <w:jc w:val="right"/>
        <w:rPr>
          <w:b/>
          <w:lang w:val="sr-Cyrl-CS"/>
        </w:rPr>
      </w:pPr>
    </w:p>
    <w:p w:rsidR="00DD1B56" w:rsidRPr="00DB2840" w:rsidRDefault="00DD1B56" w:rsidP="001B4B86">
      <w:pPr>
        <w:tabs>
          <w:tab w:val="left" w:pos="0"/>
        </w:tabs>
        <w:jc w:val="right"/>
        <w:rPr>
          <w:b/>
          <w:lang w:val="sr-Latn-ME"/>
        </w:rPr>
      </w:pPr>
      <w:r w:rsidRPr="000B3A9A">
        <w:rPr>
          <w:b/>
          <w:lang w:val="sr-Cyrl-CS"/>
        </w:rPr>
        <w:t xml:space="preserve">Образац </w:t>
      </w:r>
      <w:r w:rsidRPr="000B3A9A">
        <w:rPr>
          <w:b/>
        </w:rPr>
        <w:t>VII</w:t>
      </w:r>
    </w:p>
    <w:p w:rsidR="001B4B86" w:rsidRPr="000B3A9A" w:rsidRDefault="001B4B86" w:rsidP="009C243D">
      <w:pPr>
        <w:tabs>
          <w:tab w:val="left" w:pos="0"/>
        </w:tabs>
        <w:rPr>
          <w:b/>
          <w:lang w:val="ru-RU"/>
        </w:rPr>
      </w:pPr>
    </w:p>
    <w:p w:rsidR="00DD1B56" w:rsidRDefault="00DD1B56" w:rsidP="00CD56B6">
      <w:pPr>
        <w:ind w:right="82"/>
        <w:jc w:val="both"/>
        <w:rPr>
          <w:lang w:val="sr-Cyrl-CS"/>
        </w:rPr>
      </w:pPr>
      <w:r w:rsidRPr="000B3A9A">
        <w:rPr>
          <w:lang w:val="ru-RU"/>
        </w:rPr>
        <w:t xml:space="preserve">На основу члана 61. </w:t>
      </w:r>
      <w:r w:rsidR="00C258F6" w:rsidRPr="000B3A9A">
        <w:rPr>
          <w:lang w:val="ru-RU"/>
        </w:rPr>
        <w:t>С</w:t>
      </w:r>
      <w:r w:rsidRPr="000B3A9A">
        <w:rPr>
          <w:lang w:val="ru-RU"/>
        </w:rPr>
        <w:t xml:space="preserve">тав 4. </w:t>
      </w:r>
      <w:r w:rsidR="00C258F6" w:rsidRPr="000B3A9A">
        <w:rPr>
          <w:lang w:val="ru-RU"/>
        </w:rPr>
        <w:t>Т</w:t>
      </w:r>
      <w:r w:rsidRPr="000B3A9A">
        <w:rPr>
          <w:lang w:val="ru-RU"/>
        </w:rPr>
        <w:t xml:space="preserve">ачка 7. Закона о јавним набавкама („Службени гласник РС“ бр. 124/12, 14/15 и 68/15), и Правилника о обавезним елементима конкурсне документације у поступцима јавних набавки („Службени гласник РС“ бр. 86/15), достављамо вам за </w:t>
      </w:r>
      <w:r w:rsidRPr="000B3A9A">
        <w:rPr>
          <w:lang w:val="sr-Cyrl-CS"/>
        </w:rPr>
        <w:t>понуду бр. ___</w:t>
      </w:r>
      <w:r w:rsidR="0018347E">
        <w:rPr>
          <w:lang w:val="sr-Cyrl-CS"/>
        </w:rPr>
        <w:t>_____</w:t>
      </w:r>
      <w:r w:rsidRPr="000B3A9A">
        <w:rPr>
          <w:lang w:val="sr-Cyrl-CS"/>
        </w:rPr>
        <w:t>_ од _______________ год.</w:t>
      </w:r>
    </w:p>
    <w:p w:rsidR="001B4B86" w:rsidRDefault="001B4B86" w:rsidP="001B4B86">
      <w:pPr>
        <w:ind w:right="-60"/>
        <w:rPr>
          <w:u w:val="single"/>
          <w:lang w:val="ru-RU"/>
        </w:rPr>
      </w:pPr>
    </w:p>
    <w:p w:rsidR="00DD1B56" w:rsidRDefault="00DD1B56" w:rsidP="005922BD">
      <w:pPr>
        <w:ind w:left="-360" w:right="-60"/>
        <w:jc w:val="center"/>
        <w:rPr>
          <w:b/>
          <w:u w:val="single"/>
          <w:lang w:val="ru-RU"/>
        </w:rPr>
      </w:pPr>
      <w:r w:rsidRPr="00CD56B6">
        <w:rPr>
          <w:b/>
          <w:u w:val="single"/>
          <w:lang w:val="ru-RU"/>
        </w:rPr>
        <w:t>ОБРАЗАЦ СТРУКТУРЕ ЦЕНЕ</w:t>
      </w:r>
    </w:p>
    <w:p w:rsidR="00E95E88" w:rsidRDefault="00E95E88" w:rsidP="00CD56B6">
      <w:pPr>
        <w:rPr>
          <w:b/>
        </w:rPr>
      </w:pPr>
    </w:p>
    <w:p w:rsidR="001B4B86" w:rsidRPr="0018347E" w:rsidRDefault="001B4B86" w:rsidP="00CD56B6">
      <w:pP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2159"/>
        <w:gridCol w:w="1980"/>
        <w:gridCol w:w="2160"/>
        <w:gridCol w:w="2070"/>
      </w:tblGrid>
      <w:tr w:rsidR="00CD56B6" w:rsidRPr="008F2C68" w:rsidTr="009809A6">
        <w:tc>
          <w:tcPr>
            <w:tcW w:w="991" w:type="dxa"/>
            <w:shd w:val="clear" w:color="auto" w:fill="auto"/>
            <w:vAlign w:val="center"/>
          </w:tcPr>
          <w:p w:rsidR="00CD56B6" w:rsidRPr="008F2C68" w:rsidRDefault="00CD56B6" w:rsidP="00927809">
            <w:pPr>
              <w:snapToGrid w:val="0"/>
              <w:rPr>
                <w:b/>
                <w:bCs/>
                <w:sz w:val="18"/>
                <w:szCs w:val="18"/>
                <w:lang w:val="pl-PL"/>
              </w:rPr>
            </w:pPr>
            <w:r w:rsidRPr="008F2C68">
              <w:rPr>
                <w:b/>
                <w:bCs/>
                <w:sz w:val="18"/>
                <w:szCs w:val="18"/>
                <w:lang w:val="pl-PL"/>
              </w:rPr>
              <w:t xml:space="preserve">Бр. </w:t>
            </w:r>
            <w:r w:rsidR="00C258F6" w:rsidRPr="008F2C68">
              <w:rPr>
                <w:b/>
                <w:bCs/>
                <w:sz w:val="18"/>
                <w:szCs w:val="18"/>
                <w:lang w:val="pl-PL"/>
              </w:rPr>
              <w:t>П</w:t>
            </w:r>
            <w:r w:rsidRPr="008F2C68">
              <w:rPr>
                <w:b/>
                <w:bCs/>
                <w:sz w:val="18"/>
                <w:szCs w:val="18"/>
                <w:lang w:val="pl-PL"/>
              </w:rPr>
              <w:t>оз.</w:t>
            </w:r>
          </w:p>
        </w:tc>
        <w:tc>
          <w:tcPr>
            <w:tcW w:w="2159" w:type="dxa"/>
            <w:shd w:val="clear" w:color="auto" w:fill="auto"/>
            <w:vAlign w:val="center"/>
          </w:tcPr>
          <w:p w:rsidR="00CD56B6" w:rsidRPr="008F2C68" w:rsidRDefault="00CD56B6" w:rsidP="00927809">
            <w:pPr>
              <w:snapToGrid w:val="0"/>
              <w:jc w:val="center"/>
              <w:rPr>
                <w:b/>
                <w:bCs/>
                <w:sz w:val="18"/>
                <w:szCs w:val="18"/>
                <w:lang w:val="sr-Cyrl-CS"/>
              </w:rPr>
            </w:pPr>
            <w:r w:rsidRPr="008F2C68">
              <w:rPr>
                <w:b/>
                <w:bCs/>
                <w:sz w:val="18"/>
                <w:szCs w:val="18"/>
                <w:lang w:val="sr-Cyrl-CS"/>
              </w:rPr>
              <w:t>Опис</w:t>
            </w:r>
          </w:p>
        </w:tc>
        <w:tc>
          <w:tcPr>
            <w:tcW w:w="1980" w:type="dxa"/>
            <w:shd w:val="clear" w:color="auto" w:fill="auto"/>
            <w:vAlign w:val="center"/>
          </w:tcPr>
          <w:p w:rsidR="00CD56B6" w:rsidRPr="008F2C68" w:rsidRDefault="00CD56B6" w:rsidP="00927809">
            <w:pPr>
              <w:snapToGrid w:val="0"/>
              <w:jc w:val="center"/>
              <w:rPr>
                <w:b/>
                <w:bCs/>
                <w:sz w:val="18"/>
                <w:szCs w:val="18"/>
                <w:lang w:val="pl-PL"/>
              </w:rPr>
            </w:pPr>
            <w:r w:rsidRPr="008F2C68">
              <w:rPr>
                <w:b/>
                <w:bCs/>
                <w:sz w:val="18"/>
                <w:szCs w:val="18"/>
                <w:lang w:val="pl-PL"/>
              </w:rPr>
              <w:t>Врста појединачних трошкова који чине јединичну цену</w:t>
            </w:r>
          </w:p>
        </w:tc>
        <w:tc>
          <w:tcPr>
            <w:tcW w:w="2160" w:type="dxa"/>
            <w:shd w:val="clear" w:color="auto" w:fill="auto"/>
          </w:tcPr>
          <w:p w:rsidR="00CD56B6" w:rsidRPr="008F2C68" w:rsidRDefault="00CD56B6" w:rsidP="00927809">
            <w:pPr>
              <w:snapToGrid w:val="0"/>
              <w:jc w:val="center"/>
              <w:rPr>
                <w:bCs/>
                <w:sz w:val="18"/>
                <w:szCs w:val="18"/>
                <w:lang w:val="pl-PL"/>
              </w:rPr>
            </w:pPr>
            <w:r w:rsidRPr="008F2C68">
              <w:rPr>
                <w:b/>
                <w:bCs/>
                <w:sz w:val="18"/>
                <w:szCs w:val="18"/>
                <w:lang w:val="pl-PL"/>
              </w:rPr>
              <w:t>И</w:t>
            </w:r>
            <w:r w:rsidRPr="008F2C68">
              <w:rPr>
                <w:b/>
                <w:bCs/>
                <w:sz w:val="18"/>
                <w:szCs w:val="18"/>
                <w:lang w:val="sr-Latn-CS"/>
              </w:rPr>
              <w:t xml:space="preserve">знос </w:t>
            </w:r>
            <w:r w:rsidRPr="008F2C68">
              <w:rPr>
                <w:b/>
                <w:bCs/>
                <w:sz w:val="18"/>
                <w:szCs w:val="18"/>
                <w:lang w:val="pl-PL"/>
              </w:rPr>
              <w:t xml:space="preserve">појединачних трошкова који улазе у структуру јединичне цене </w:t>
            </w:r>
            <w:r w:rsidRPr="008F2C68">
              <w:rPr>
                <w:bCs/>
                <w:sz w:val="18"/>
                <w:szCs w:val="18"/>
                <w:lang w:val="pl-PL"/>
              </w:rPr>
              <w:t>(дин без ПДВ-а)</w:t>
            </w:r>
          </w:p>
        </w:tc>
        <w:tc>
          <w:tcPr>
            <w:tcW w:w="2070" w:type="dxa"/>
            <w:shd w:val="clear" w:color="auto" w:fill="auto"/>
            <w:vAlign w:val="center"/>
          </w:tcPr>
          <w:p w:rsidR="00CD56B6" w:rsidRPr="008F2C68" w:rsidRDefault="00CD56B6" w:rsidP="00927809">
            <w:pPr>
              <w:snapToGrid w:val="0"/>
              <w:jc w:val="center"/>
              <w:rPr>
                <w:bCs/>
                <w:sz w:val="18"/>
                <w:szCs w:val="18"/>
                <w:lang w:val="pl-PL"/>
              </w:rPr>
            </w:pPr>
            <w:r w:rsidRPr="008F2C68">
              <w:rPr>
                <w:b/>
                <w:bCs/>
                <w:sz w:val="18"/>
                <w:szCs w:val="18"/>
                <w:lang w:val="pl-PL"/>
              </w:rPr>
              <w:t xml:space="preserve">Учешће појединачних трошкова у структури јединичне цене </w:t>
            </w:r>
            <w:r w:rsidRPr="008F2C68">
              <w:rPr>
                <w:bCs/>
                <w:sz w:val="18"/>
                <w:szCs w:val="18"/>
                <w:lang w:val="pl-PL"/>
              </w:rPr>
              <w:t>(у %)</w:t>
            </w:r>
          </w:p>
        </w:tc>
      </w:tr>
      <w:tr w:rsidR="00CD56B6" w:rsidRPr="008F2C68" w:rsidTr="009809A6">
        <w:trPr>
          <w:trHeight w:val="42"/>
        </w:trPr>
        <w:tc>
          <w:tcPr>
            <w:tcW w:w="991" w:type="dxa"/>
            <w:shd w:val="clear" w:color="auto" w:fill="auto"/>
            <w:vAlign w:val="center"/>
          </w:tcPr>
          <w:p w:rsidR="00CD56B6" w:rsidRPr="008F2C68" w:rsidRDefault="00CD56B6" w:rsidP="00927809">
            <w:pPr>
              <w:snapToGrid w:val="0"/>
              <w:jc w:val="center"/>
              <w:rPr>
                <w:bCs/>
                <w:sz w:val="18"/>
                <w:szCs w:val="18"/>
                <w:lang w:val="pl-PL"/>
              </w:rPr>
            </w:pPr>
            <w:r w:rsidRPr="008F2C68">
              <w:rPr>
                <w:bCs/>
                <w:sz w:val="18"/>
                <w:szCs w:val="18"/>
                <w:lang w:val="pl-PL"/>
              </w:rPr>
              <w:t>(1)</w:t>
            </w:r>
          </w:p>
        </w:tc>
        <w:tc>
          <w:tcPr>
            <w:tcW w:w="2159" w:type="dxa"/>
            <w:shd w:val="clear" w:color="auto" w:fill="auto"/>
            <w:vAlign w:val="center"/>
          </w:tcPr>
          <w:p w:rsidR="00CD56B6" w:rsidRPr="008F2C68" w:rsidRDefault="00CD56B6" w:rsidP="00927809">
            <w:pPr>
              <w:snapToGrid w:val="0"/>
              <w:jc w:val="center"/>
              <w:rPr>
                <w:bCs/>
                <w:sz w:val="18"/>
                <w:szCs w:val="18"/>
                <w:lang w:val="pl-PL"/>
              </w:rPr>
            </w:pPr>
            <w:r w:rsidRPr="008F2C68">
              <w:rPr>
                <w:bCs/>
                <w:sz w:val="18"/>
                <w:szCs w:val="18"/>
                <w:lang w:val="pl-PL"/>
              </w:rPr>
              <w:t>(2)</w:t>
            </w:r>
          </w:p>
        </w:tc>
        <w:tc>
          <w:tcPr>
            <w:tcW w:w="1980" w:type="dxa"/>
            <w:shd w:val="clear" w:color="auto" w:fill="auto"/>
            <w:vAlign w:val="center"/>
          </w:tcPr>
          <w:p w:rsidR="00CD56B6" w:rsidRPr="008F2C68" w:rsidRDefault="00CD56B6" w:rsidP="00927809">
            <w:pPr>
              <w:snapToGrid w:val="0"/>
              <w:jc w:val="center"/>
              <w:rPr>
                <w:bCs/>
                <w:sz w:val="18"/>
                <w:szCs w:val="18"/>
                <w:lang w:val="pl-PL"/>
              </w:rPr>
            </w:pPr>
            <w:r w:rsidRPr="008F2C68">
              <w:rPr>
                <w:bCs/>
                <w:sz w:val="18"/>
                <w:szCs w:val="18"/>
                <w:lang w:val="pl-PL"/>
              </w:rPr>
              <w:t>(3)</w:t>
            </w:r>
          </w:p>
        </w:tc>
        <w:tc>
          <w:tcPr>
            <w:tcW w:w="2160" w:type="dxa"/>
            <w:shd w:val="clear" w:color="auto" w:fill="auto"/>
            <w:vAlign w:val="center"/>
          </w:tcPr>
          <w:p w:rsidR="00CD56B6" w:rsidRPr="008F2C68" w:rsidRDefault="00CD56B6" w:rsidP="00927809">
            <w:pPr>
              <w:snapToGrid w:val="0"/>
              <w:jc w:val="center"/>
              <w:rPr>
                <w:bCs/>
                <w:sz w:val="18"/>
                <w:szCs w:val="18"/>
                <w:lang w:val="pl-PL"/>
              </w:rPr>
            </w:pPr>
            <w:r w:rsidRPr="008F2C68">
              <w:rPr>
                <w:bCs/>
                <w:sz w:val="18"/>
                <w:szCs w:val="18"/>
                <w:lang w:val="pl-PL"/>
              </w:rPr>
              <w:t>(4)</w:t>
            </w:r>
          </w:p>
        </w:tc>
        <w:tc>
          <w:tcPr>
            <w:tcW w:w="2070" w:type="dxa"/>
            <w:shd w:val="clear" w:color="auto" w:fill="auto"/>
            <w:vAlign w:val="center"/>
          </w:tcPr>
          <w:p w:rsidR="00CD56B6" w:rsidRPr="008F2C68" w:rsidRDefault="00CD56B6" w:rsidP="00927809">
            <w:pPr>
              <w:snapToGrid w:val="0"/>
              <w:jc w:val="center"/>
              <w:rPr>
                <w:bCs/>
                <w:sz w:val="18"/>
                <w:szCs w:val="18"/>
                <w:lang w:val="pl-PL"/>
              </w:rPr>
            </w:pPr>
            <w:r w:rsidRPr="008F2C68">
              <w:rPr>
                <w:bCs/>
                <w:sz w:val="18"/>
                <w:szCs w:val="18"/>
                <w:lang w:val="pl-PL"/>
              </w:rPr>
              <w:t>(5)</w:t>
            </w:r>
          </w:p>
        </w:tc>
      </w:tr>
      <w:tr w:rsidR="009809A6" w:rsidRPr="008F2C68" w:rsidTr="009809A6">
        <w:trPr>
          <w:trHeight w:val="66"/>
        </w:trPr>
        <w:tc>
          <w:tcPr>
            <w:tcW w:w="991" w:type="dxa"/>
            <w:vMerge w:val="restart"/>
            <w:shd w:val="clear" w:color="auto" w:fill="auto"/>
            <w:vAlign w:val="center"/>
          </w:tcPr>
          <w:p w:rsidR="009809A6" w:rsidRPr="00E63255" w:rsidRDefault="009809A6" w:rsidP="00E95E88">
            <w:pPr>
              <w:tabs>
                <w:tab w:val="left" w:pos="105"/>
                <w:tab w:val="left" w:pos="195"/>
                <w:tab w:val="left" w:pos="1005"/>
              </w:tabs>
              <w:snapToGrid w:val="0"/>
              <w:ind w:right="422"/>
              <w:jc w:val="center"/>
              <w:rPr>
                <w:b/>
                <w:bCs/>
                <w:i/>
                <w:sz w:val="20"/>
                <w:szCs w:val="20"/>
                <w:lang w:val="sr-Cyrl-RS"/>
              </w:rPr>
            </w:pPr>
            <w:r w:rsidRPr="00E63255">
              <w:rPr>
                <w:b/>
                <w:bCs/>
                <w:i/>
                <w:sz w:val="20"/>
                <w:szCs w:val="20"/>
                <w:lang w:val="sr-Cyrl-RS"/>
              </w:rPr>
              <w:t>1.</w:t>
            </w:r>
          </w:p>
        </w:tc>
        <w:tc>
          <w:tcPr>
            <w:tcW w:w="2159" w:type="dxa"/>
            <w:vMerge w:val="restart"/>
            <w:shd w:val="clear" w:color="auto" w:fill="auto"/>
            <w:vAlign w:val="center"/>
          </w:tcPr>
          <w:p w:rsidR="009809A6" w:rsidRPr="00E63255" w:rsidRDefault="006E6C58" w:rsidP="004A1893">
            <w:pPr>
              <w:snapToGrid w:val="0"/>
              <w:jc w:val="center"/>
              <w:rPr>
                <w:b/>
                <w:i/>
                <w:iCs/>
                <w:sz w:val="22"/>
                <w:szCs w:val="22"/>
              </w:rPr>
            </w:pPr>
            <w:r w:rsidRPr="00E63255">
              <w:rPr>
                <w:b/>
                <w:i/>
                <w:iCs/>
                <w:sz w:val="22"/>
                <w:szCs w:val="22"/>
                <w:lang w:val="sr-Cyrl-CS" w:eastAsia="en-US"/>
              </w:rPr>
              <w:t>Моторна уља и масти</w:t>
            </w:r>
          </w:p>
        </w:tc>
        <w:tc>
          <w:tcPr>
            <w:tcW w:w="1980" w:type="dxa"/>
            <w:shd w:val="clear" w:color="auto" w:fill="auto"/>
            <w:vAlign w:val="center"/>
          </w:tcPr>
          <w:p w:rsidR="009809A6" w:rsidRPr="008F2C68" w:rsidRDefault="009809A6" w:rsidP="000548CB">
            <w:pPr>
              <w:snapToGrid w:val="0"/>
              <w:spacing w:before="120"/>
              <w:rPr>
                <w:bCs/>
                <w:sz w:val="18"/>
                <w:szCs w:val="18"/>
                <w:lang w:val="pl-PL"/>
              </w:rPr>
            </w:pPr>
            <w:r w:rsidRPr="008F2C68">
              <w:rPr>
                <w:bCs/>
                <w:sz w:val="18"/>
                <w:szCs w:val="18"/>
                <w:lang w:val="pl-PL"/>
              </w:rPr>
              <w:t>1)</w:t>
            </w:r>
          </w:p>
        </w:tc>
        <w:tc>
          <w:tcPr>
            <w:tcW w:w="2160" w:type="dxa"/>
            <w:shd w:val="clear" w:color="auto" w:fill="auto"/>
            <w:vAlign w:val="center"/>
          </w:tcPr>
          <w:p w:rsidR="009809A6" w:rsidRPr="008F2C68" w:rsidRDefault="009809A6" w:rsidP="000548CB">
            <w:pPr>
              <w:snapToGrid w:val="0"/>
              <w:spacing w:before="120"/>
              <w:rPr>
                <w:bCs/>
                <w:sz w:val="18"/>
                <w:szCs w:val="18"/>
                <w:lang w:val="pl-PL"/>
              </w:rPr>
            </w:pPr>
            <w:r w:rsidRPr="008F2C68">
              <w:rPr>
                <w:bCs/>
                <w:sz w:val="18"/>
                <w:szCs w:val="18"/>
                <w:lang w:val="pl-PL"/>
              </w:rPr>
              <w:t>1)</w:t>
            </w:r>
          </w:p>
        </w:tc>
        <w:tc>
          <w:tcPr>
            <w:tcW w:w="2070" w:type="dxa"/>
            <w:shd w:val="clear" w:color="auto" w:fill="auto"/>
            <w:vAlign w:val="center"/>
          </w:tcPr>
          <w:p w:rsidR="009809A6" w:rsidRPr="008F2C68" w:rsidRDefault="009809A6" w:rsidP="00244467">
            <w:pPr>
              <w:snapToGrid w:val="0"/>
              <w:spacing w:before="120"/>
              <w:rPr>
                <w:bCs/>
                <w:sz w:val="18"/>
                <w:szCs w:val="18"/>
                <w:lang w:val="pl-PL"/>
              </w:rPr>
            </w:pPr>
            <w:r w:rsidRPr="008F2C68">
              <w:rPr>
                <w:bCs/>
                <w:sz w:val="18"/>
                <w:szCs w:val="18"/>
                <w:lang w:val="pl-PL"/>
              </w:rPr>
              <w:t>1)</w:t>
            </w:r>
          </w:p>
        </w:tc>
      </w:tr>
      <w:tr w:rsidR="009809A6" w:rsidRPr="008F2C68" w:rsidTr="009809A6">
        <w:trPr>
          <w:trHeight w:val="66"/>
        </w:trPr>
        <w:tc>
          <w:tcPr>
            <w:tcW w:w="991" w:type="dxa"/>
            <w:vMerge/>
            <w:shd w:val="clear" w:color="auto" w:fill="auto"/>
            <w:vAlign w:val="center"/>
          </w:tcPr>
          <w:p w:rsidR="009809A6" w:rsidRPr="004A1893" w:rsidRDefault="009809A6" w:rsidP="00DD0A51">
            <w:pPr>
              <w:numPr>
                <w:ilvl w:val="0"/>
                <w:numId w:val="5"/>
              </w:numPr>
              <w:tabs>
                <w:tab w:val="left" w:pos="105"/>
                <w:tab w:val="left" w:pos="195"/>
                <w:tab w:val="left" w:pos="1005"/>
              </w:tabs>
              <w:snapToGrid w:val="0"/>
              <w:ind w:right="422"/>
              <w:jc w:val="center"/>
              <w:rPr>
                <w:i/>
                <w:sz w:val="20"/>
                <w:szCs w:val="20"/>
              </w:rPr>
            </w:pPr>
          </w:p>
        </w:tc>
        <w:tc>
          <w:tcPr>
            <w:tcW w:w="2159" w:type="dxa"/>
            <w:vMerge/>
            <w:shd w:val="clear" w:color="auto" w:fill="auto"/>
            <w:vAlign w:val="center"/>
          </w:tcPr>
          <w:p w:rsidR="009809A6" w:rsidRPr="004A1893" w:rsidRDefault="009809A6" w:rsidP="004A1893">
            <w:pPr>
              <w:snapToGrid w:val="0"/>
              <w:jc w:val="center"/>
              <w:rPr>
                <w:i/>
                <w:sz w:val="22"/>
                <w:szCs w:val="22"/>
              </w:rPr>
            </w:pPr>
          </w:p>
        </w:tc>
        <w:tc>
          <w:tcPr>
            <w:tcW w:w="1980" w:type="dxa"/>
            <w:shd w:val="clear" w:color="auto" w:fill="auto"/>
            <w:vAlign w:val="center"/>
          </w:tcPr>
          <w:p w:rsidR="009809A6" w:rsidRPr="008F2C68" w:rsidRDefault="009809A6" w:rsidP="000548CB">
            <w:pPr>
              <w:snapToGrid w:val="0"/>
              <w:spacing w:before="120"/>
              <w:rPr>
                <w:bCs/>
                <w:sz w:val="18"/>
                <w:szCs w:val="18"/>
                <w:lang w:val="pl-PL"/>
              </w:rPr>
            </w:pPr>
            <w:r w:rsidRPr="008F2C68">
              <w:rPr>
                <w:bCs/>
                <w:sz w:val="18"/>
                <w:szCs w:val="18"/>
                <w:lang w:val="pl-PL"/>
              </w:rPr>
              <w:t>2)</w:t>
            </w:r>
          </w:p>
        </w:tc>
        <w:tc>
          <w:tcPr>
            <w:tcW w:w="2160" w:type="dxa"/>
            <w:shd w:val="clear" w:color="auto" w:fill="auto"/>
            <w:vAlign w:val="center"/>
          </w:tcPr>
          <w:p w:rsidR="009809A6" w:rsidRPr="008F2C68" w:rsidRDefault="009809A6" w:rsidP="000548CB">
            <w:pPr>
              <w:snapToGrid w:val="0"/>
              <w:spacing w:before="120"/>
              <w:rPr>
                <w:bCs/>
                <w:sz w:val="18"/>
                <w:szCs w:val="18"/>
                <w:lang w:val="pl-PL"/>
              </w:rPr>
            </w:pPr>
            <w:r w:rsidRPr="008F2C68">
              <w:rPr>
                <w:bCs/>
                <w:sz w:val="18"/>
                <w:szCs w:val="18"/>
                <w:lang w:val="pl-PL"/>
              </w:rPr>
              <w:t>2)</w:t>
            </w:r>
          </w:p>
        </w:tc>
        <w:tc>
          <w:tcPr>
            <w:tcW w:w="2070" w:type="dxa"/>
            <w:shd w:val="clear" w:color="auto" w:fill="auto"/>
            <w:vAlign w:val="center"/>
          </w:tcPr>
          <w:p w:rsidR="009809A6" w:rsidRPr="008F2C68" w:rsidRDefault="009809A6" w:rsidP="00244467">
            <w:pPr>
              <w:snapToGrid w:val="0"/>
              <w:spacing w:before="120"/>
              <w:rPr>
                <w:bCs/>
                <w:sz w:val="18"/>
                <w:szCs w:val="18"/>
                <w:lang w:val="pl-PL"/>
              </w:rPr>
            </w:pPr>
            <w:r w:rsidRPr="008F2C68">
              <w:rPr>
                <w:bCs/>
                <w:sz w:val="18"/>
                <w:szCs w:val="18"/>
                <w:lang w:val="pl-PL"/>
              </w:rPr>
              <w:t>2)</w:t>
            </w:r>
          </w:p>
        </w:tc>
      </w:tr>
      <w:tr w:rsidR="009809A6" w:rsidRPr="008F2C68" w:rsidTr="009809A6">
        <w:trPr>
          <w:trHeight w:val="66"/>
        </w:trPr>
        <w:tc>
          <w:tcPr>
            <w:tcW w:w="991" w:type="dxa"/>
            <w:vMerge/>
            <w:shd w:val="clear" w:color="auto" w:fill="auto"/>
            <w:vAlign w:val="center"/>
          </w:tcPr>
          <w:p w:rsidR="009809A6" w:rsidRPr="004A1893" w:rsidRDefault="009809A6" w:rsidP="00DD0A51">
            <w:pPr>
              <w:numPr>
                <w:ilvl w:val="0"/>
                <w:numId w:val="5"/>
              </w:numPr>
              <w:tabs>
                <w:tab w:val="left" w:pos="105"/>
                <w:tab w:val="left" w:pos="195"/>
                <w:tab w:val="left" w:pos="1005"/>
              </w:tabs>
              <w:snapToGrid w:val="0"/>
              <w:ind w:right="422"/>
              <w:jc w:val="center"/>
              <w:rPr>
                <w:i/>
                <w:sz w:val="20"/>
                <w:szCs w:val="20"/>
              </w:rPr>
            </w:pPr>
          </w:p>
        </w:tc>
        <w:tc>
          <w:tcPr>
            <w:tcW w:w="2159" w:type="dxa"/>
            <w:vMerge/>
            <w:shd w:val="clear" w:color="auto" w:fill="auto"/>
            <w:vAlign w:val="center"/>
          </w:tcPr>
          <w:p w:rsidR="009809A6" w:rsidRPr="004A1893" w:rsidRDefault="009809A6" w:rsidP="004A1893">
            <w:pPr>
              <w:snapToGrid w:val="0"/>
              <w:jc w:val="center"/>
              <w:rPr>
                <w:i/>
                <w:sz w:val="22"/>
                <w:szCs w:val="22"/>
              </w:rPr>
            </w:pPr>
          </w:p>
        </w:tc>
        <w:tc>
          <w:tcPr>
            <w:tcW w:w="1980" w:type="dxa"/>
            <w:shd w:val="clear" w:color="auto" w:fill="auto"/>
            <w:vAlign w:val="center"/>
          </w:tcPr>
          <w:p w:rsidR="009809A6" w:rsidRPr="008F2C68" w:rsidRDefault="009809A6" w:rsidP="000548CB">
            <w:pPr>
              <w:snapToGrid w:val="0"/>
              <w:spacing w:before="120"/>
              <w:rPr>
                <w:bCs/>
                <w:sz w:val="18"/>
                <w:szCs w:val="18"/>
                <w:lang w:val="pl-PL"/>
              </w:rPr>
            </w:pPr>
            <w:r w:rsidRPr="008F2C68">
              <w:rPr>
                <w:bCs/>
                <w:sz w:val="18"/>
                <w:szCs w:val="18"/>
                <w:lang w:val="pl-PL"/>
              </w:rPr>
              <w:t>3)</w:t>
            </w:r>
          </w:p>
        </w:tc>
        <w:tc>
          <w:tcPr>
            <w:tcW w:w="2160" w:type="dxa"/>
            <w:shd w:val="clear" w:color="auto" w:fill="auto"/>
            <w:vAlign w:val="center"/>
          </w:tcPr>
          <w:p w:rsidR="009809A6" w:rsidRPr="008F2C68" w:rsidRDefault="009809A6" w:rsidP="000548CB">
            <w:pPr>
              <w:snapToGrid w:val="0"/>
              <w:spacing w:before="120"/>
              <w:rPr>
                <w:bCs/>
                <w:sz w:val="18"/>
                <w:szCs w:val="18"/>
                <w:lang w:val="pl-PL"/>
              </w:rPr>
            </w:pPr>
            <w:r w:rsidRPr="008F2C68">
              <w:rPr>
                <w:bCs/>
                <w:sz w:val="18"/>
                <w:szCs w:val="18"/>
                <w:lang w:val="pl-PL"/>
              </w:rPr>
              <w:t>3)</w:t>
            </w:r>
          </w:p>
        </w:tc>
        <w:tc>
          <w:tcPr>
            <w:tcW w:w="2070" w:type="dxa"/>
            <w:shd w:val="clear" w:color="auto" w:fill="auto"/>
            <w:vAlign w:val="center"/>
          </w:tcPr>
          <w:p w:rsidR="009809A6" w:rsidRPr="008F2C68" w:rsidRDefault="009809A6" w:rsidP="00244467">
            <w:pPr>
              <w:snapToGrid w:val="0"/>
              <w:spacing w:before="120"/>
              <w:rPr>
                <w:bCs/>
                <w:sz w:val="18"/>
                <w:szCs w:val="18"/>
                <w:lang w:val="pl-PL"/>
              </w:rPr>
            </w:pPr>
            <w:r w:rsidRPr="008F2C68">
              <w:rPr>
                <w:bCs/>
                <w:sz w:val="18"/>
                <w:szCs w:val="18"/>
                <w:lang w:val="pl-PL"/>
              </w:rPr>
              <w:t>3)</w:t>
            </w:r>
          </w:p>
        </w:tc>
      </w:tr>
      <w:tr w:rsidR="009809A6" w:rsidRPr="008F2C68" w:rsidTr="009809A6">
        <w:trPr>
          <w:trHeight w:val="66"/>
        </w:trPr>
        <w:tc>
          <w:tcPr>
            <w:tcW w:w="991" w:type="dxa"/>
            <w:vMerge/>
            <w:shd w:val="clear" w:color="auto" w:fill="auto"/>
            <w:vAlign w:val="center"/>
          </w:tcPr>
          <w:p w:rsidR="009809A6" w:rsidRPr="004A1893" w:rsidRDefault="009809A6" w:rsidP="00DD0A51">
            <w:pPr>
              <w:numPr>
                <w:ilvl w:val="0"/>
                <w:numId w:val="5"/>
              </w:numPr>
              <w:tabs>
                <w:tab w:val="left" w:pos="105"/>
                <w:tab w:val="left" w:pos="195"/>
                <w:tab w:val="left" w:pos="1005"/>
              </w:tabs>
              <w:snapToGrid w:val="0"/>
              <w:ind w:right="422"/>
              <w:jc w:val="center"/>
              <w:rPr>
                <w:i/>
                <w:sz w:val="20"/>
                <w:szCs w:val="20"/>
              </w:rPr>
            </w:pPr>
          </w:p>
        </w:tc>
        <w:tc>
          <w:tcPr>
            <w:tcW w:w="2159" w:type="dxa"/>
            <w:vMerge/>
            <w:shd w:val="clear" w:color="auto" w:fill="auto"/>
            <w:vAlign w:val="center"/>
          </w:tcPr>
          <w:p w:rsidR="009809A6" w:rsidRPr="004A1893" w:rsidRDefault="009809A6" w:rsidP="004A1893">
            <w:pPr>
              <w:snapToGrid w:val="0"/>
              <w:jc w:val="center"/>
              <w:rPr>
                <w:i/>
                <w:sz w:val="22"/>
                <w:szCs w:val="22"/>
              </w:rPr>
            </w:pPr>
          </w:p>
        </w:tc>
        <w:tc>
          <w:tcPr>
            <w:tcW w:w="1980" w:type="dxa"/>
            <w:shd w:val="clear" w:color="auto" w:fill="auto"/>
            <w:vAlign w:val="center"/>
          </w:tcPr>
          <w:p w:rsidR="009809A6" w:rsidRPr="008F2C68" w:rsidRDefault="009809A6" w:rsidP="000548CB">
            <w:pPr>
              <w:snapToGrid w:val="0"/>
              <w:spacing w:before="120"/>
              <w:rPr>
                <w:bCs/>
                <w:sz w:val="18"/>
                <w:szCs w:val="18"/>
                <w:lang w:val="pl-PL"/>
              </w:rPr>
            </w:pPr>
            <w:r w:rsidRPr="008F2C68">
              <w:rPr>
                <w:bCs/>
                <w:sz w:val="18"/>
                <w:szCs w:val="18"/>
                <w:lang w:val="pl-PL"/>
              </w:rPr>
              <w:t>4)</w:t>
            </w:r>
          </w:p>
        </w:tc>
        <w:tc>
          <w:tcPr>
            <w:tcW w:w="2160" w:type="dxa"/>
            <w:shd w:val="clear" w:color="auto" w:fill="auto"/>
            <w:vAlign w:val="center"/>
          </w:tcPr>
          <w:p w:rsidR="009809A6" w:rsidRPr="008F2C68" w:rsidRDefault="009809A6" w:rsidP="000548CB">
            <w:pPr>
              <w:snapToGrid w:val="0"/>
              <w:spacing w:before="120"/>
              <w:rPr>
                <w:bCs/>
                <w:sz w:val="18"/>
                <w:szCs w:val="18"/>
                <w:lang w:val="pl-PL"/>
              </w:rPr>
            </w:pPr>
            <w:r w:rsidRPr="008F2C68">
              <w:rPr>
                <w:bCs/>
                <w:sz w:val="18"/>
                <w:szCs w:val="18"/>
                <w:lang w:val="pl-PL"/>
              </w:rPr>
              <w:t>4)</w:t>
            </w:r>
          </w:p>
        </w:tc>
        <w:tc>
          <w:tcPr>
            <w:tcW w:w="2070" w:type="dxa"/>
            <w:shd w:val="clear" w:color="auto" w:fill="auto"/>
            <w:vAlign w:val="center"/>
          </w:tcPr>
          <w:p w:rsidR="009809A6" w:rsidRPr="008F2C68" w:rsidRDefault="009809A6" w:rsidP="00244467">
            <w:pPr>
              <w:snapToGrid w:val="0"/>
              <w:spacing w:before="120"/>
              <w:rPr>
                <w:bCs/>
                <w:sz w:val="18"/>
                <w:szCs w:val="18"/>
                <w:lang w:val="pl-PL"/>
              </w:rPr>
            </w:pPr>
            <w:r w:rsidRPr="008F2C68">
              <w:rPr>
                <w:bCs/>
                <w:sz w:val="18"/>
                <w:szCs w:val="18"/>
                <w:lang w:val="pl-PL"/>
              </w:rPr>
              <w:t>4)</w:t>
            </w:r>
          </w:p>
        </w:tc>
      </w:tr>
      <w:tr w:rsidR="009809A6" w:rsidRPr="008F2C68" w:rsidTr="009809A6">
        <w:trPr>
          <w:trHeight w:val="66"/>
        </w:trPr>
        <w:tc>
          <w:tcPr>
            <w:tcW w:w="991" w:type="dxa"/>
            <w:vMerge/>
            <w:shd w:val="clear" w:color="auto" w:fill="auto"/>
            <w:vAlign w:val="center"/>
          </w:tcPr>
          <w:p w:rsidR="009809A6" w:rsidRPr="004A1893" w:rsidRDefault="009809A6" w:rsidP="00DD0A51">
            <w:pPr>
              <w:numPr>
                <w:ilvl w:val="0"/>
                <w:numId w:val="5"/>
              </w:numPr>
              <w:tabs>
                <w:tab w:val="left" w:pos="105"/>
                <w:tab w:val="left" w:pos="195"/>
                <w:tab w:val="left" w:pos="1005"/>
              </w:tabs>
              <w:snapToGrid w:val="0"/>
              <w:ind w:right="422"/>
              <w:jc w:val="center"/>
              <w:rPr>
                <w:i/>
                <w:sz w:val="20"/>
                <w:szCs w:val="20"/>
              </w:rPr>
            </w:pPr>
          </w:p>
        </w:tc>
        <w:tc>
          <w:tcPr>
            <w:tcW w:w="2159" w:type="dxa"/>
            <w:vMerge/>
            <w:shd w:val="clear" w:color="auto" w:fill="auto"/>
            <w:vAlign w:val="center"/>
          </w:tcPr>
          <w:p w:rsidR="009809A6" w:rsidRPr="004A1893" w:rsidRDefault="009809A6" w:rsidP="004A1893">
            <w:pPr>
              <w:snapToGrid w:val="0"/>
              <w:jc w:val="center"/>
              <w:rPr>
                <w:i/>
                <w:sz w:val="22"/>
                <w:szCs w:val="22"/>
              </w:rPr>
            </w:pPr>
          </w:p>
        </w:tc>
        <w:tc>
          <w:tcPr>
            <w:tcW w:w="1980" w:type="dxa"/>
            <w:shd w:val="clear" w:color="auto" w:fill="auto"/>
            <w:vAlign w:val="center"/>
          </w:tcPr>
          <w:p w:rsidR="009809A6" w:rsidRPr="008F2C68" w:rsidRDefault="009809A6" w:rsidP="000548CB">
            <w:pPr>
              <w:snapToGrid w:val="0"/>
              <w:spacing w:before="120"/>
              <w:rPr>
                <w:bCs/>
                <w:sz w:val="18"/>
                <w:szCs w:val="18"/>
                <w:lang w:val="pl-PL"/>
              </w:rPr>
            </w:pPr>
            <w:r w:rsidRPr="008F2C68">
              <w:rPr>
                <w:bCs/>
                <w:sz w:val="18"/>
                <w:szCs w:val="18"/>
                <w:lang w:val="pl-PL"/>
              </w:rPr>
              <w:t>..................</w:t>
            </w:r>
          </w:p>
        </w:tc>
        <w:tc>
          <w:tcPr>
            <w:tcW w:w="2160" w:type="dxa"/>
            <w:shd w:val="clear" w:color="auto" w:fill="auto"/>
            <w:vAlign w:val="center"/>
          </w:tcPr>
          <w:p w:rsidR="009809A6" w:rsidRPr="008F2C68" w:rsidRDefault="009809A6" w:rsidP="000548CB">
            <w:pPr>
              <w:snapToGrid w:val="0"/>
              <w:spacing w:before="120"/>
              <w:rPr>
                <w:bCs/>
                <w:sz w:val="18"/>
                <w:szCs w:val="18"/>
                <w:lang w:val="pl-PL"/>
              </w:rPr>
            </w:pPr>
            <w:r w:rsidRPr="008F2C68">
              <w:rPr>
                <w:bCs/>
                <w:sz w:val="18"/>
                <w:szCs w:val="18"/>
                <w:lang w:val="pl-PL"/>
              </w:rPr>
              <w:t>..................</w:t>
            </w:r>
          </w:p>
        </w:tc>
        <w:tc>
          <w:tcPr>
            <w:tcW w:w="2070" w:type="dxa"/>
            <w:shd w:val="clear" w:color="auto" w:fill="auto"/>
            <w:vAlign w:val="center"/>
          </w:tcPr>
          <w:p w:rsidR="009809A6" w:rsidRPr="008F2C68" w:rsidRDefault="009809A6" w:rsidP="000548CB">
            <w:pPr>
              <w:snapToGrid w:val="0"/>
              <w:spacing w:before="120"/>
              <w:rPr>
                <w:bCs/>
                <w:sz w:val="18"/>
                <w:szCs w:val="18"/>
                <w:lang w:val="pl-PL"/>
              </w:rPr>
            </w:pPr>
            <w:r w:rsidRPr="008F2C68">
              <w:rPr>
                <w:bCs/>
                <w:sz w:val="18"/>
                <w:szCs w:val="18"/>
                <w:lang w:val="pl-PL"/>
              </w:rPr>
              <w:t>..................</w:t>
            </w:r>
          </w:p>
        </w:tc>
      </w:tr>
    </w:tbl>
    <w:p w:rsidR="009C243D" w:rsidRDefault="009C243D" w:rsidP="00CD56B6">
      <w:pPr>
        <w:spacing w:before="120"/>
        <w:rPr>
          <w:b/>
          <w:bCs/>
          <w:lang w:val="sr-Latn-CS"/>
        </w:rPr>
      </w:pPr>
    </w:p>
    <w:p w:rsidR="009C243D" w:rsidRDefault="009C243D" w:rsidP="00CD56B6">
      <w:pPr>
        <w:spacing w:before="120"/>
        <w:rPr>
          <w:b/>
          <w:bCs/>
          <w:lang w:val="sr-Latn-CS"/>
        </w:rPr>
      </w:pPr>
    </w:p>
    <w:p w:rsidR="00CD56B6" w:rsidRPr="009C243D" w:rsidRDefault="00CD56B6" w:rsidP="00CD56B6">
      <w:pPr>
        <w:spacing w:before="120"/>
        <w:rPr>
          <w:b/>
          <w:bCs/>
          <w:lang w:val="sr-Latn-CS"/>
        </w:rPr>
      </w:pPr>
      <w:r w:rsidRPr="008F2C68">
        <w:rPr>
          <w:b/>
          <w:bCs/>
          <w:lang w:val="sr-Latn-CS"/>
        </w:rPr>
        <w:t>*</w:t>
      </w:r>
      <w:r w:rsidRPr="008F2C68">
        <w:rPr>
          <w:b/>
          <w:bCs/>
          <w:lang w:val="pl-PL"/>
        </w:rPr>
        <w:t>Упутство како да се поп</w:t>
      </w:r>
      <w:r w:rsidR="009C243D">
        <w:rPr>
          <w:b/>
          <w:bCs/>
          <w:lang w:val="sr-Cyrl-RS"/>
        </w:rPr>
        <w:t>у</w:t>
      </w:r>
      <w:r w:rsidRPr="008F2C68">
        <w:rPr>
          <w:b/>
          <w:bCs/>
          <w:lang w:val="pl-PL"/>
        </w:rPr>
        <w:t>ни образац структуре цене</w:t>
      </w:r>
      <w:r w:rsidRPr="008F2C68">
        <w:rPr>
          <w:b/>
          <w:bCs/>
          <w:lang w:val="sr-Latn-CS"/>
        </w:rPr>
        <w:t>:</w:t>
      </w:r>
      <w:r w:rsidRPr="008F2C68">
        <w:rPr>
          <w:b/>
          <w:bCs/>
          <w:sz w:val="22"/>
          <w:szCs w:val="22"/>
          <w:lang w:val="sr-Latn-CS"/>
        </w:rPr>
        <w:tab/>
      </w:r>
    </w:p>
    <w:p w:rsidR="00CD56B6" w:rsidRPr="008F2C68" w:rsidRDefault="00CD56B6" w:rsidP="00CD56B6">
      <w:pPr>
        <w:numPr>
          <w:ilvl w:val="0"/>
          <w:numId w:val="2"/>
        </w:numPr>
        <w:tabs>
          <w:tab w:val="left" w:pos="450"/>
        </w:tabs>
        <w:ind w:left="450" w:hanging="180"/>
        <w:jc w:val="both"/>
        <w:rPr>
          <w:bCs/>
          <w:lang w:val="sr-Latn-CS"/>
        </w:rPr>
      </w:pPr>
      <w:r w:rsidRPr="008F2C68">
        <w:rPr>
          <w:bCs/>
          <w:lang w:val="sr-Latn-CS"/>
        </w:rPr>
        <w:t xml:space="preserve">У </w:t>
      </w:r>
      <w:r w:rsidRPr="008F2C68">
        <w:rPr>
          <w:b/>
          <w:bCs/>
          <w:lang w:val="sr-Latn-CS"/>
        </w:rPr>
        <w:t>колону број (3)</w:t>
      </w:r>
      <w:r w:rsidRPr="008F2C68">
        <w:rPr>
          <w:bCs/>
          <w:lang w:val="sr-Latn-CS"/>
        </w:rPr>
        <w:t xml:space="preserve"> понуђач уноси </w:t>
      </w:r>
      <w:r w:rsidRPr="008F2C68">
        <w:rPr>
          <w:b/>
          <w:bCs/>
          <w:lang w:val="sr-Latn-CS"/>
        </w:rPr>
        <w:t>врсту</w:t>
      </w:r>
      <w:r w:rsidRPr="008F2C68">
        <w:rPr>
          <w:bCs/>
          <w:lang w:val="sr-Latn-CS"/>
        </w:rPr>
        <w:t xml:space="preserve"> </w:t>
      </w:r>
      <w:r w:rsidRPr="008F2C68">
        <w:rPr>
          <w:b/>
          <w:bCs/>
          <w:lang w:val="sr-Latn-CS"/>
        </w:rPr>
        <w:t>појединачних трошкова</w:t>
      </w:r>
      <w:r w:rsidRPr="008F2C68">
        <w:rPr>
          <w:bCs/>
          <w:lang w:val="sr-Latn-CS"/>
        </w:rPr>
        <w:t xml:space="preserve"> који улазе у структуру јединичне цене добра које је предмет јавне набавке, </w:t>
      </w:r>
    </w:p>
    <w:p w:rsidR="001B4B86" w:rsidRPr="009C243D" w:rsidRDefault="00CD56B6" w:rsidP="009C243D">
      <w:pPr>
        <w:numPr>
          <w:ilvl w:val="0"/>
          <w:numId w:val="2"/>
        </w:numPr>
        <w:tabs>
          <w:tab w:val="left" w:pos="450"/>
        </w:tabs>
        <w:ind w:left="450" w:hanging="180"/>
        <w:jc w:val="both"/>
        <w:rPr>
          <w:bCs/>
          <w:lang w:val="sr-Latn-CS"/>
        </w:rPr>
      </w:pPr>
      <w:r w:rsidRPr="008F2C68">
        <w:rPr>
          <w:bCs/>
          <w:lang w:val="sr-Latn-CS"/>
        </w:rPr>
        <w:t xml:space="preserve">У </w:t>
      </w:r>
      <w:r w:rsidRPr="008F2C68">
        <w:rPr>
          <w:b/>
          <w:bCs/>
          <w:lang w:val="sr-Latn-CS"/>
        </w:rPr>
        <w:t xml:space="preserve">колону број </w:t>
      </w:r>
      <w:r w:rsidRPr="008F2C68">
        <w:rPr>
          <w:b/>
          <w:bCs/>
          <w:sz w:val="22"/>
          <w:szCs w:val="22"/>
          <w:lang w:val="sr-Latn-CS"/>
        </w:rPr>
        <w:t>(</w:t>
      </w:r>
      <w:r w:rsidRPr="008F2C68">
        <w:rPr>
          <w:b/>
          <w:bCs/>
          <w:sz w:val="22"/>
          <w:szCs w:val="22"/>
          <w:lang w:val="sr-Cyrl-CS"/>
        </w:rPr>
        <w:t>4</w:t>
      </w:r>
      <w:r w:rsidRPr="008F2C68">
        <w:rPr>
          <w:b/>
          <w:bCs/>
          <w:sz w:val="22"/>
          <w:szCs w:val="22"/>
          <w:lang w:val="sr-Latn-CS"/>
        </w:rPr>
        <w:t>)</w:t>
      </w:r>
      <w:r w:rsidRPr="008F2C68">
        <w:rPr>
          <w:bCs/>
          <w:sz w:val="22"/>
          <w:szCs w:val="22"/>
          <w:lang w:val="sr-Latn-CS"/>
        </w:rPr>
        <w:t xml:space="preserve"> </w:t>
      </w:r>
      <w:r w:rsidRPr="008F2C68">
        <w:rPr>
          <w:bCs/>
          <w:lang w:val="sr-Latn-CS"/>
        </w:rPr>
        <w:t xml:space="preserve">понуђач уноси </w:t>
      </w:r>
      <w:r w:rsidRPr="008F2C68">
        <w:rPr>
          <w:b/>
          <w:bCs/>
          <w:sz w:val="22"/>
          <w:szCs w:val="22"/>
          <w:lang w:val="sr-Cyrl-CS"/>
        </w:rPr>
        <w:t>износ</w:t>
      </w:r>
      <w:r w:rsidRPr="008F2C68">
        <w:rPr>
          <w:b/>
          <w:bCs/>
          <w:sz w:val="22"/>
          <w:szCs w:val="22"/>
          <w:lang w:val="sr-Latn-CS"/>
        </w:rPr>
        <w:t xml:space="preserve"> </w:t>
      </w:r>
      <w:r w:rsidRPr="008F2C68">
        <w:rPr>
          <w:b/>
          <w:bCs/>
          <w:lang w:val="sr-Latn-CS"/>
        </w:rPr>
        <w:t>трошкова</w:t>
      </w:r>
      <w:r w:rsidRPr="008F2C68">
        <w:rPr>
          <w:bCs/>
          <w:lang w:val="sr-Latn-CS"/>
        </w:rPr>
        <w:t xml:space="preserve"> који улазе у структуру јединичне цене</w:t>
      </w:r>
      <w:r w:rsidRPr="008F2C68">
        <w:rPr>
          <w:bCs/>
          <w:sz w:val="22"/>
          <w:szCs w:val="22"/>
          <w:lang w:val="sr-Latn-CS"/>
        </w:rPr>
        <w:t xml:space="preserve">, </w:t>
      </w:r>
      <w:r w:rsidRPr="008F2C68">
        <w:rPr>
          <w:bCs/>
          <w:sz w:val="22"/>
          <w:szCs w:val="22"/>
          <w:lang w:val="sr-Cyrl-CS"/>
        </w:rPr>
        <w:t>у динарима,</w:t>
      </w:r>
      <w:r w:rsidRPr="008F2C68">
        <w:rPr>
          <w:bCs/>
          <w:sz w:val="22"/>
          <w:szCs w:val="22"/>
          <w:lang w:val="sr-Latn-CS"/>
        </w:rPr>
        <w:t xml:space="preserve"> </w:t>
      </w:r>
      <w:r w:rsidRPr="008F2C68">
        <w:rPr>
          <w:bCs/>
          <w:sz w:val="22"/>
          <w:szCs w:val="22"/>
          <w:lang w:val="sr-Cyrl-CS"/>
        </w:rPr>
        <w:t>посебно за сваки од трошкова у структури јединичне цене</w:t>
      </w:r>
    </w:p>
    <w:p w:rsidR="00CD56B6" w:rsidRPr="008F2C68" w:rsidRDefault="00CD56B6" w:rsidP="00CD56B6">
      <w:pPr>
        <w:numPr>
          <w:ilvl w:val="0"/>
          <w:numId w:val="2"/>
        </w:numPr>
        <w:tabs>
          <w:tab w:val="left" w:pos="450"/>
        </w:tabs>
        <w:ind w:left="450" w:hanging="270"/>
        <w:jc w:val="both"/>
        <w:rPr>
          <w:bCs/>
          <w:lang w:val="sr-Latn-CS"/>
        </w:rPr>
      </w:pPr>
      <w:r w:rsidRPr="008F2C68">
        <w:rPr>
          <w:bCs/>
          <w:lang w:val="sr-Latn-CS"/>
        </w:rPr>
        <w:t xml:space="preserve">У </w:t>
      </w:r>
      <w:r w:rsidRPr="008F2C68">
        <w:rPr>
          <w:b/>
          <w:bCs/>
          <w:lang w:val="sr-Latn-CS"/>
        </w:rPr>
        <w:t>колону број (</w:t>
      </w:r>
      <w:r w:rsidRPr="008F2C68">
        <w:rPr>
          <w:b/>
          <w:bCs/>
          <w:lang w:val="sr-Cyrl-CS"/>
        </w:rPr>
        <w:t>5</w:t>
      </w:r>
      <w:r w:rsidRPr="008F2C68">
        <w:rPr>
          <w:b/>
          <w:bCs/>
          <w:lang w:val="sr-Latn-CS"/>
        </w:rPr>
        <w:t>)</w:t>
      </w:r>
      <w:r w:rsidRPr="008F2C68">
        <w:rPr>
          <w:bCs/>
          <w:lang w:val="sr-Latn-CS"/>
        </w:rPr>
        <w:t xml:space="preserve"> понуђач уноси </w:t>
      </w:r>
      <w:r w:rsidRPr="008F2C68">
        <w:rPr>
          <w:b/>
          <w:bCs/>
          <w:lang w:val="sr-Latn-CS"/>
        </w:rPr>
        <w:t>процентуално учешће</w:t>
      </w:r>
      <w:r w:rsidRPr="008F2C68">
        <w:rPr>
          <w:bCs/>
          <w:lang w:val="sr-Latn-CS"/>
        </w:rPr>
        <w:t xml:space="preserve"> појединачних трошкова у структури јединичне цене.</w:t>
      </w:r>
    </w:p>
    <w:p w:rsidR="001B4B86" w:rsidRPr="000B3A9A" w:rsidRDefault="001B4B86" w:rsidP="00CD56B6"/>
    <w:p w:rsidR="00CD56B6" w:rsidRPr="000B3A9A" w:rsidRDefault="00CD56B6" w:rsidP="009809A6">
      <w:pPr>
        <w:tabs>
          <w:tab w:val="left" w:pos="9540"/>
        </w:tabs>
        <w:jc w:val="both"/>
        <w:rPr>
          <w:lang w:val="ru-RU"/>
        </w:rPr>
      </w:pPr>
      <w:r w:rsidRPr="000B3A9A">
        <w:rPr>
          <w:lang w:val="ru-RU"/>
        </w:rPr>
        <w:t>Од наведених елемената структуре цене, понуђач има избор шта ће приказати као СТРУКТУРУ ЦЕНЕ, као обавезни део конкурсне документације.</w:t>
      </w:r>
    </w:p>
    <w:p w:rsidR="00E95E88" w:rsidRDefault="00CD56B6" w:rsidP="00CD56B6">
      <w:pPr>
        <w:jc w:val="both"/>
        <w:rPr>
          <w:lang w:val="sr-Cyrl-CS"/>
        </w:rPr>
      </w:pPr>
      <w:r w:rsidRPr="000B3A9A">
        <w:rPr>
          <w:lang w:val="sr-Cyrl-CS"/>
        </w:rPr>
        <w:t>У одељку „Остало“ наводе се трошкови који нису приказани у претходној ставци, сваки посебно и проценат којим утичу на комплетну цену. Збир свих наведених ставки мора да износи 100%.</w:t>
      </w:r>
    </w:p>
    <w:p w:rsidR="00E95E88" w:rsidRDefault="00E95E88" w:rsidP="00CD56B6">
      <w:pPr>
        <w:jc w:val="both"/>
        <w:rPr>
          <w:lang w:val="sr-Cyrl-CS"/>
        </w:rPr>
      </w:pPr>
    </w:p>
    <w:p w:rsidR="00E95E88" w:rsidRDefault="00E95E88" w:rsidP="00CD56B6">
      <w:pPr>
        <w:jc w:val="both"/>
        <w:rPr>
          <w:lang w:val="sr-Cyrl-CS"/>
        </w:rPr>
      </w:pPr>
    </w:p>
    <w:p w:rsidR="00CD56B6" w:rsidRPr="000B3A9A" w:rsidRDefault="00CD56B6" w:rsidP="00CD56B6">
      <w:pPr>
        <w:rPr>
          <w:lang w:val="sr-Cyrl-CS"/>
        </w:rPr>
      </w:pPr>
    </w:p>
    <w:tbl>
      <w:tblPr>
        <w:tblW w:w="9644" w:type="dxa"/>
        <w:jc w:val="center"/>
        <w:tblLook w:val="01E0" w:firstRow="1" w:lastRow="1" w:firstColumn="1" w:lastColumn="1" w:noHBand="0" w:noVBand="0"/>
      </w:tblPr>
      <w:tblGrid>
        <w:gridCol w:w="3627"/>
        <w:gridCol w:w="2402"/>
        <w:gridCol w:w="3615"/>
      </w:tblGrid>
      <w:tr w:rsidR="00CD56B6" w:rsidRPr="000B3A9A" w:rsidTr="00927809">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CD56B6" w:rsidRPr="000B3A9A" w:rsidRDefault="00CD56B6" w:rsidP="00927809">
            <w:pPr>
              <w:spacing w:before="120"/>
              <w:jc w:val="center"/>
              <w:rPr>
                <w:lang w:val="sr-Cyrl-CS"/>
              </w:rPr>
            </w:pPr>
            <w:r w:rsidRPr="000B3A9A">
              <w:rPr>
                <w:b/>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CD56B6" w:rsidRPr="000B3A9A" w:rsidRDefault="00CD56B6" w:rsidP="00927809">
            <w:pPr>
              <w:spacing w:before="120"/>
              <w:jc w:val="center"/>
              <w:rPr>
                <w:b/>
                <w:lang w:val="sr-Cyrl-CS"/>
              </w:rPr>
            </w:pPr>
            <w:r w:rsidRPr="000B3A9A">
              <w:rPr>
                <w:b/>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CD56B6" w:rsidRPr="000B3A9A" w:rsidRDefault="00CD56B6" w:rsidP="00927809">
            <w:pPr>
              <w:spacing w:before="120"/>
              <w:jc w:val="center"/>
              <w:rPr>
                <w:lang w:val="sr-Cyrl-CS"/>
              </w:rPr>
            </w:pPr>
            <w:r w:rsidRPr="000B3A9A">
              <w:rPr>
                <w:b/>
                <w:lang w:val="sr-Cyrl-CS"/>
              </w:rPr>
              <w:t>потпис овлашћеног лица понуђача</w:t>
            </w:r>
          </w:p>
        </w:tc>
      </w:tr>
    </w:tbl>
    <w:p w:rsidR="00A83417" w:rsidRDefault="00A83417" w:rsidP="000548CB">
      <w:pPr>
        <w:tabs>
          <w:tab w:val="left" w:pos="0"/>
        </w:tabs>
        <w:rPr>
          <w:b/>
          <w:sz w:val="28"/>
          <w:szCs w:val="28"/>
          <w:lang w:val="sr-Cyrl-RS"/>
        </w:rPr>
      </w:pPr>
    </w:p>
    <w:p w:rsidR="00E95E88" w:rsidRDefault="00E95E88" w:rsidP="00AF40E1">
      <w:pPr>
        <w:tabs>
          <w:tab w:val="left" w:pos="0"/>
        </w:tabs>
        <w:jc w:val="center"/>
        <w:rPr>
          <w:b/>
          <w:sz w:val="28"/>
          <w:szCs w:val="28"/>
          <w:lang w:val="sr-Cyrl-RS"/>
        </w:rPr>
      </w:pPr>
    </w:p>
    <w:p w:rsidR="005922BD" w:rsidRDefault="00AF40E1" w:rsidP="00AF40E1">
      <w:pPr>
        <w:tabs>
          <w:tab w:val="left" w:pos="0"/>
        </w:tabs>
        <w:jc w:val="center"/>
        <w:rPr>
          <w:b/>
          <w:sz w:val="28"/>
          <w:szCs w:val="28"/>
        </w:rPr>
      </w:pPr>
      <w:r w:rsidRPr="00AF40E1">
        <w:rPr>
          <w:b/>
          <w:sz w:val="28"/>
          <w:szCs w:val="28"/>
          <w:lang w:val="sr-Cyrl-RS"/>
        </w:rPr>
        <w:t xml:space="preserve">Део </w:t>
      </w:r>
      <w:r w:rsidR="00DB2840">
        <w:rPr>
          <w:b/>
          <w:sz w:val="28"/>
          <w:szCs w:val="28"/>
        </w:rPr>
        <w:t>VIII</w:t>
      </w:r>
    </w:p>
    <w:p w:rsidR="00A83417" w:rsidRPr="00AF40E1" w:rsidRDefault="00A83417" w:rsidP="00AF40E1">
      <w:pPr>
        <w:tabs>
          <w:tab w:val="left" w:pos="0"/>
        </w:tabs>
        <w:jc w:val="center"/>
        <w:rPr>
          <w:b/>
          <w:sz w:val="28"/>
          <w:szCs w:val="28"/>
          <w:lang w:val="sr-Cyrl-RS"/>
        </w:rPr>
      </w:pPr>
    </w:p>
    <w:p w:rsidR="00E14DA9" w:rsidRPr="000B3A9A" w:rsidRDefault="00E14DA9" w:rsidP="00E14DA9">
      <w:pPr>
        <w:tabs>
          <w:tab w:val="left" w:pos="0"/>
        </w:tabs>
        <w:jc w:val="right"/>
      </w:pPr>
      <w:r w:rsidRPr="000B3A9A">
        <w:rPr>
          <w:b/>
          <w:lang w:val="sr-Cyrl-CS"/>
        </w:rPr>
        <w:t xml:space="preserve">Образац </w:t>
      </w:r>
      <w:r w:rsidR="00DB2840">
        <w:rPr>
          <w:b/>
        </w:rPr>
        <w:t>VIII</w:t>
      </w:r>
    </w:p>
    <w:p w:rsidR="00E14DA9" w:rsidRPr="000B3A9A" w:rsidRDefault="00E14DA9" w:rsidP="00E14DA9">
      <w:pPr>
        <w:tabs>
          <w:tab w:val="left" w:pos="0"/>
        </w:tabs>
        <w:rPr>
          <w:b/>
        </w:rPr>
      </w:pPr>
    </w:p>
    <w:p w:rsidR="0018347E" w:rsidRDefault="0018347E" w:rsidP="00E14DA9">
      <w:pPr>
        <w:ind w:right="82"/>
        <w:jc w:val="both"/>
        <w:rPr>
          <w:lang w:val="ru-RU"/>
        </w:rPr>
      </w:pPr>
    </w:p>
    <w:p w:rsidR="00E14DA9" w:rsidRPr="000B3A9A" w:rsidRDefault="00E14DA9" w:rsidP="00E14DA9">
      <w:pPr>
        <w:ind w:right="82"/>
        <w:jc w:val="both"/>
        <w:rPr>
          <w:lang w:val="ru-RU"/>
        </w:rPr>
      </w:pPr>
      <w:r w:rsidRPr="000B3A9A">
        <w:rPr>
          <w:lang w:val="ru-RU"/>
        </w:rPr>
        <w:t>На основу члана</w:t>
      </w:r>
      <w:r w:rsidRPr="000B3A9A">
        <w:t xml:space="preserve"> 88</w:t>
      </w:r>
      <w:r w:rsidRPr="000B3A9A">
        <w:rPr>
          <w:lang w:val="ru-RU"/>
        </w:rPr>
        <w:t xml:space="preserve">. </w:t>
      </w:r>
      <w:r w:rsidR="00C258F6" w:rsidRPr="000B3A9A">
        <w:rPr>
          <w:lang w:val="ru-RU"/>
        </w:rPr>
        <w:t>С</w:t>
      </w:r>
      <w:r w:rsidRPr="000B3A9A">
        <w:rPr>
          <w:lang w:val="ru-RU"/>
        </w:rPr>
        <w:t xml:space="preserve">тав </w:t>
      </w:r>
      <w:r w:rsidRPr="000B3A9A">
        <w:t xml:space="preserve">1. </w:t>
      </w:r>
      <w:r w:rsidR="00C258F6" w:rsidRPr="000B3A9A">
        <w:t>И</w:t>
      </w:r>
      <w:r w:rsidRPr="000B3A9A">
        <w:t xml:space="preserve"> </w:t>
      </w:r>
      <w:proofErr w:type="spellStart"/>
      <w:r w:rsidRPr="000B3A9A">
        <w:t>став</w:t>
      </w:r>
      <w:proofErr w:type="spellEnd"/>
      <w:r w:rsidRPr="000B3A9A">
        <w:t xml:space="preserve"> 3. </w:t>
      </w:r>
      <w:r w:rsidRPr="000B3A9A">
        <w:rPr>
          <w:lang w:val="ru-RU"/>
        </w:rPr>
        <w:t xml:space="preserve">Закона о јавним набавкама („Службени гласник РС“ бр. 124/12,14/15 и 68/15), и Правилника о обавезним елементима конкурсне документације у поступцима јавних набавки („Службени гласник РС“ бр. </w:t>
      </w:r>
      <w:r w:rsidRPr="000B3A9A">
        <w:t>86</w:t>
      </w:r>
      <w:r w:rsidRPr="000B3A9A">
        <w:rPr>
          <w:lang w:val="ru-RU"/>
        </w:rPr>
        <w:t>/1</w:t>
      </w:r>
      <w:r w:rsidRPr="000B3A9A">
        <w:t>5</w:t>
      </w:r>
      <w:r w:rsidRPr="000B3A9A">
        <w:rPr>
          <w:lang w:val="ru-RU"/>
        </w:rPr>
        <w:t xml:space="preserve">), достављамо вам </w:t>
      </w:r>
    </w:p>
    <w:p w:rsidR="00E14DA9" w:rsidRPr="000B3A9A" w:rsidRDefault="00E14DA9" w:rsidP="00E14DA9">
      <w:pPr>
        <w:ind w:right="82"/>
        <w:jc w:val="both"/>
        <w:rPr>
          <w:lang w:val="sr-Cyrl-CS"/>
        </w:rPr>
      </w:pPr>
    </w:p>
    <w:p w:rsidR="00E14DA9" w:rsidRDefault="00E14DA9" w:rsidP="00E14DA9">
      <w:pPr>
        <w:tabs>
          <w:tab w:val="left" w:pos="0"/>
        </w:tabs>
        <w:rPr>
          <w:b/>
        </w:rPr>
      </w:pPr>
    </w:p>
    <w:p w:rsidR="0018347E" w:rsidRPr="000B3A9A" w:rsidRDefault="0018347E" w:rsidP="00E14DA9">
      <w:pPr>
        <w:tabs>
          <w:tab w:val="left" w:pos="0"/>
        </w:tabs>
        <w:rPr>
          <w:b/>
        </w:rPr>
      </w:pPr>
    </w:p>
    <w:p w:rsidR="00E14DA9" w:rsidRDefault="00E14DA9" w:rsidP="00E14DA9">
      <w:pPr>
        <w:ind w:left="-360" w:right="-60"/>
        <w:jc w:val="center"/>
        <w:rPr>
          <w:b/>
          <w:u w:val="single"/>
        </w:rPr>
      </w:pPr>
      <w:r w:rsidRPr="000B3A9A">
        <w:rPr>
          <w:b/>
          <w:u w:val="single"/>
          <w:lang w:val="ru-RU"/>
        </w:rPr>
        <w:t>ОБРАЗАЦ ТРОШКОВА ПРИПРЕМЕ ПОНУД</w:t>
      </w:r>
      <w:r w:rsidRPr="000B3A9A">
        <w:rPr>
          <w:b/>
          <w:u w:val="single"/>
        </w:rPr>
        <w:t>E</w:t>
      </w:r>
    </w:p>
    <w:p w:rsidR="0018347E" w:rsidRPr="000B3A9A" w:rsidRDefault="0018347E" w:rsidP="00E14DA9">
      <w:pPr>
        <w:ind w:left="-360" w:right="-60"/>
        <w:jc w:val="center"/>
        <w:rPr>
          <w:b/>
          <w:u w:val="single"/>
        </w:rPr>
      </w:pPr>
    </w:p>
    <w:p w:rsidR="00E14DA9" w:rsidRPr="000B3A9A" w:rsidRDefault="00E14DA9" w:rsidP="00E14DA9">
      <w:pPr>
        <w:jc w:val="right"/>
        <w:rPr>
          <w:b/>
          <w:lang w:val="ru-RU"/>
        </w:rPr>
      </w:pPr>
    </w:p>
    <w:tbl>
      <w:tblPr>
        <w:tblW w:w="7279" w:type="dxa"/>
        <w:jc w:val="center"/>
        <w:tblLook w:val="01E0" w:firstRow="1" w:lastRow="1" w:firstColumn="1" w:lastColumn="1" w:noHBand="0" w:noVBand="0"/>
      </w:tblPr>
      <w:tblGrid>
        <w:gridCol w:w="4620"/>
        <w:gridCol w:w="2659"/>
      </w:tblGrid>
      <w:tr w:rsidR="00E14DA9" w:rsidRPr="000B3A9A" w:rsidTr="0018347E">
        <w:trPr>
          <w:trHeight w:val="504"/>
          <w:jc w:val="center"/>
        </w:trPr>
        <w:tc>
          <w:tcPr>
            <w:tcW w:w="4620" w:type="dxa"/>
            <w:tcBorders>
              <w:top w:val="single" w:sz="4" w:space="0" w:color="auto"/>
              <w:left w:val="single" w:sz="4" w:space="0" w:color="auto"/>
              <w:bottom w:val="single" w:sz="4" w:space="0" w:color="auto"/>
              <w:right w:val="single" w:sz="4" w:space="0" w:color="auto"/>
            </w:tcBorders>
            <w:shd w:val="clear" w:color="auto" w:fill="C0C0C0"/>
            <w:vAlign w:val="center"/>
          </w:tcPr>
          <w:p w:rsidR="00E14DA9" w:rsidRPr="000B3A9A" w:rsidRDefault="00E14DA9" w:rsidP="0018347E">
            <w:pPr>
              <w:jc w:val="center"/>
              <w:rPr>
                <w:b/>
              </w:rPr>
            </w:pPr>
            <w:r w:rsidRPr="000B3A9A">
              <w:rPr>
                <w:b/>
                <w:lang w:val="sr-Cyrl-CS"/>
              </w:rPr>
              <w:t>СТРУКТУРА ТРОШКОВА</w:t>
            </w:r>
          </w:p>
        </w:tc>
        <w:tc>
          <w:tcPr>
            <w:tcW w:w="2659" w:type="dxa"/>
            <w:tcBorders>
              <w:top w:val="single" w:sz="4" w:space="0" w:color="auto"/>
              <w:left w:val="single" w:sz="4" w:space="0" w:color="auto"/>
              <w:bottom w:val="single" w:sz="4" w:space="0" w:color="auto"/>
              <w:right w:val="single" w:sz="4" w:space="0" w:color="auto"/>
            </w:tcBorders>
            <w:shd w:val="clear" w:color="auto" w:fill="C0C0C0"/>
            <w:vAlign w:val="center"/>
          </w:tcPr>
          <w:p w:rsidR="00E14DA9" w:rsidRPr="000B3A9A" w:rsidRDefault="00E14DA9" w:rsidP="0018347E">
            <w:pPr>
              <w:jc w:val="center"/>
              <w:rPr>
                <w:b/>
              </w:rPr>
            </w:pPr>
            <w:r w:rsidRPr="000B3A9A">
              <w:rPr>
                <w:b/>
              </w:rPr>
              <w:t>И З Н О С</w:t>
            </w:r>
          </w:p>
        </w:tc>
      </w:tr>
      <w:tr w:rsidR="00E14DA9" w:rsidRPr="000B3A9A" w:rsidTr="00927809">
        <w:trPr>
          <w:trHeight w:val="700"/>
          <w:jc w:val="center"/>
        </w:trPr>
        <w:tc>
          <w:tcPr>
            <w:tcW w:w="4620" w:type="dxa"/>
            <w:tcBorders>
              <w:top w:val="single" w:sz="4" w:space="0" w:color="auto"/>
              <w:left w:val="single" w:sz="4" w:space="0" w:color="auto"/>
              <w:bottom w:val="single" w:sz="4" w:space="0" w:color="auto"/>
              <w:right w:val="single" w:sz="4" w:space="0" w:color="auto"/>
            </w:tcBorders>
          </w:tcPr>
          <w:p w:rsidR="00E14DA9" w:rsidRPr="000B3A9A" w:rsidRDefault="00E14DA9" w:rsidP="00927809">
            <w:pPr>
              <w:rPr>
                <w:i/>
                <w:lang w:val="sr-Cyrl-CS"/>
              </w:rPr>
            </w:pPr>
          </w:p>
        </w:tc>
        <w:tc>
          <w:tcPr>
            <w:tcW w:w="2659" w:type="dxa"/>
            <w:tcBorders>
              <w:top w:val="single" w:sz="4" w:space="0" w:color="auto"/>
              <w:left w:val="single" w:sz="4" w:space="0" w:color="auto"/>
              <w:bottom w:val="single" w:sz="4" w:space="0" w:color="auto"/>
              <w:right w:val="single" w:sz="4" w:space="0" w:color="auto"/>
            </w:tcBorders>
          </w:tcPr>
          <w:p w:rsidR="00E14DA9" w:rsidRPr="000B3A9A" w:rsidRDefault="00E14DA9" w:rsidP="00927809">
            <w:pPr>
              <w:rPr>
                <w:i/>
                <w:lang w:val="sr-Cyrl-CS"/>
              </w:rPr>
            </w:pPr>
          </w:p>
        </w:tc>
      </w:tr>
      <w:tr w:rsidR="0018347E" w:rsidRPr="000B3A9A" w:rsidTr="00927809">
        <w:trPr>
          <w:trHeight w:val="700"/>
          <w:jc w:val="center"/>
        </w:trPr>
        <w:tc>
          <w:tcPr>
            <w:tcW w:w="4620" w:type="dxa"/>
            <w:tcBorders>
              <w:top w:val="single" w:sz="4" w:space="0" w:color="auto"/>
              <w:left w:val="single" w:sz="4" w:space="0" w:color="auto"/>
              <w:bottom w:val="single" w:sz="4" w:space="0" w:color="auto"/>
              <w:right w:val="single" w:sz="4" w:space="0" w:color="auto"/>
            </w:tcBorders>
          </w:tcPr>
          <w:p w:rsidR="0018347E" w:rsidRPr="000B3A9A" w:rsidRDefault="0018347E" w:rsidP="00927809">
            <w:pPr>
              <w:rPr>
                <w:i/>
                <w:lang w:val="sr-Cyrl-CS"/>
              </w:rPr>
            </w:pPr>
          </w:p>
        </w:tc>
        <w:tc>
          <w:tcPr>
            <w:tcW w:w="2659" w:type="dxa"/>
            <w:tcBorders>
              <w:top w:val="single" w:sz="4" w:space="0" w:color="auto"/>
              <w:left w:val="single" w:sz="4" w:space="0" w:color="auto"/>
              <w:bottom w:val="single" w:sz="4" w:space="0" w:color="auto"/>
              <w:right w:val="single" w:sz="4" w:space="0" w:color="auto"/>
            </w:tcBorders>
          </w:tcPr>
          <w:p w:rsidR="0018347E" w:rsidRPr="000B3A9A" w:rsidRDefault="0018347E" w:rsidP="00927809">
            <w:pPr>
              <w:rPr>
                <w:i/>
                <w:lang w:val="sr-Cyrl-CS"/>
              </w:rPr>
            </w:pPr>
          </w:p>
        </w:tc>
      </w:tr>
      <w:tr w:rsidR="0018347E" w:rsidRPr="000B3A9A" w:rsidTr="00927809">
        <w:trPr>
          <w:trHeight w:val="700"/>
          <w:jc w:val="center"/>
        </w:trPr>
        <w:tc>
          <w:tcPr>
            <w:tcW w:w="4620" w:type="dxa"/>
            <w:tcBorders>
              <w:top w:val="single" w:sz="4" w:space="0" w:color="auto"/>
              <w:left w:val="single" w:sz="4" w:space="0" w:color="auto"/>
              <w:bottom w:val="single" w:sz="4" w:space="0" w:color="auto"/>
              <w:right w:val="single" w:sz="4" w:space="0" w:color="auto"/>
            </w:tcBorders>
          </w:tcPr>
          <w:p w:rsidR="0018347E" w:rsidRPr="000B3A9A" w:rsidRDefault="0018347E" w:rsidP="00927809">
            <w:pPr>
              <w:rPr>
                <w:i/>
                <w:lang w:val="sr-Cyrl-CS"/>
              </w:rPr>
            </w:pPr>
          </w:p>
        </w:tc>
        <w:tc>
          <w:tcPr>
            <w:tcW w:w="2659" w:type="dxa"/>
            <w:tcBorders>
              <w:top w:val="single" w:sz="4" w:space="0" w:color="auto"/>
              <w:left w:val="single" w:sz="4" w:space="0" w:color="auto"/>
              <w:bottom w:val="single" w:sz="4" w:space="0" w:color="auto"/>
              <w:right w:val="single" w:sz="4" w:space="0" w:color="auto"/>
            </w:tcBorders>
          </w:tcPr>
          <w:p w:rsidR="0018347E" w:rsidRPr="000B3A9A" w:rsidRDefault="0018347E" w:rsidP="00927809">
            <w:pPr>
              <w:rPr>
                <w:i/>
                <w:lang w:val="sr-Cyrl-CS"/>
              </w:rPr>
            </w:pPr>
          </w:p>
        </w:tc>
      </w:tr>
      <w:tr w:rsidR="0018347E" w:rsidRPr="000B3A9A" w:rsidTr="0018347E">
        <w:trPr>
          <w:trHeight w:val="700"/>
          <w:jc w:val="center"/>
        </w:trPr>
        <w:tc>
          <w:tcPr>
            <w:tcW w:w="4620" w:type="dxa"/>
            <w:tcBorders>
              <w:top w:val="single" w:sz="4" w:space="0" w:color="auto"/>
              <w:left w:val="single" w:sz="4" w:space="0" w:color="auto"/>
              <w:bottom w:val="single" w:sz="4" w:space="0" w:color="auto"/>
              <w:right w:val="single" w:sz="4" w:space="0" w:color="auto"/>
            </w:tcBorders>
            <w:vAlign w:val="center"/>
          </w:tcPr>
          <w:p w:rsidR="0018347E" w:rsidRPr="0018347E" w:rsidRDefault="0018347E" w:rsidP="0018347E">
            <w:pPr>
              <w:jc w:val="right"/>
              <w:rPr>
                <w:b/>
                <w:lang w:val="sr-Cyrl-CS"/>
              </w:rPr>
            </w:pPr>
            <w:r w:rsidRPr="0018347E">
              <w:rPr>
                <w:b/>
                <w:lang w:val="sr-Cyrl-CS"/>
              </w:rPr>
              <w:t>Укупан износ:</w:t>
            </w:r>
          </w:p>
        </w:tc>
        <w:tc>
          <w:tcPr>
            <w:tcW w:w="2659" w:type="dxa"/>
            <w:tcBorders>
              <w:top w:val="single" w:sz="4" w:space="0" w:color="auto"/>
              <w:left w:val="single" w:sz="4" w:space="0" w:color="auto"/>
              <w:bottom w:val="single" w:sz="4" w:space="0" w:color="auto"/>
              <w:right w:val="single" w:sz="4" w:space="0" w:color="auto"/>
            </w:tcBorders>
          </w:tcPr>
          <w:p w:rsidR="0018347E" w:rsidRPr="000B3A9A" w:rsidRDefault="0018347E" w:rsidP="00927809">
            <w:pPr>
              <w:rPr>
                <w:i/>
                <w:lang w:val="sr-Cyrl-CS"/>
              </w:rPr>
            </w:pPr>
          </w:p>
        </w:tc>
      </w:tr>
    </w:tbl>
    <w:p w:rsidR="00E14DA9" w:rsidRPr="000B3A9A" w:rsidRDefault="00E14DA9" w:rsidP="00E14DA9">
      <w:pPr>
        <w:rPr>
          <w:b/>
          <w:lang w:val="ru-RU"/>
        </w:rPr>
      </w:pPr>
    </w:p>
    <w:p w:rsidR="00E14DA9" w:rsidRDefault="00E14DA9" w:rsidP="00E14DA9">
      <w:pPr>
        <w:jc w:val="right"/>
        <w:rPr>
          <w:b/>
          <w:lang w:val="ru-RU"/>
        </w:rPr>
      </w:pPr>
    </w:p>
    <w:p w:rsidR="0018347E" w:rsidRDefault="0018347E" w:rsidP="00E14DA9">
      <w:pPr>
        <w:jc w:val="right"/>
        <w:rPr>
          <w:b/>
          <w:lang w:val="ru-RU"/>
        </w:rPr>
      </w:pPr>
    </w:p>
    <w:p w:rsidR="00F32BAC" w:rsidRDefault="00F32BAC" w:rsidP="00E14DA9">
      <w:pPr>
        <w:jc w:val="right"/>
        <w:rPr>
          <w:b/>
          <w:lang w:val="ru-RU"/>
        </w:rPr>
      </w:pPr>
    </w:p>
    <w:p w:rsidR="004A1893" w:rsidRDefault="004A1893" w:rsidP="004A1893">
      <w:pPr>
        <w:tabs>
          <w:tab w:val="left" w:pos="1335"/>
        </w:tabs>
        <w:rPr>
          <w:b/>
          <w:lang w:val="ru-RU"/>
        </w:rPr>
      </w:pPr>
    </w:p>
    <w:p w:rsidR="00F32BAC" w:rsidRDefault="00F32BAC" w:rsidP="00F32BAC">
      <w:pPr>
        <w:rPr>
          <w:b/>
          <w:lang w:val="ru-RU"/>
        </w:rPr>
      </w:pPr>
    </w:p>
    <w:p w:rsidR="001B4B86" w:rsidRPr="000B3A9A" w:rsidRDefault="001B4B86" w:rsidP="00F32BAC">
      <w:pPr>
        <w:rPr>
          <w:b/>
          <w:lang w:val="ru-RU"/>
        </w:rPr>
      </w:pPr>
    </w:p>
    <w:p w:rsidR="00E14DA9" w:rsidRPr="000B3A9A" w:rsidRDefault="00E14DA9" w:rsidP="00E14DA9">
      <w:pPr>
        <w:jc w:val="right"/>
        <w:rPr>
          <w:b/>
          <w:lang w:val="ru-RU"/>
        </w:rPr>
      </w:pPr>
    </w:p>
    <w:tbl>
      <w:tblPr>
        <w:tblW w:w="9644" w:type="dxa"/>
        <w:jc w:val="center"/>
        <w:tblLook w:val="01E0" w:firstRow="1" w:lastRow="1" w:firstColumn="1" w:lastColumn="1" w:noHBand="0" w:noVBand="0"/>
      </w:tblPr>
      <w:tblGrid>
        <w:gridCol w:w="3627"/>
        <w:gridCol w:w="2402"/>
        <w:gridCol w:w="3615"/>
      </w:tblGrid>
      <w:tr w:rsidR="00E14DA9" w:rsidRPr="000B3A9A" w:rsidTr="00927809">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E14DA9" w:rsidRPr="000B3A9A" w:rsidRDefault="00E14DA9" w:rsidP="00927809">
            <w:pPr>
              <w:spacing w:before="120"/>
              <w:jc w:val="center"/>
              <w:rPr>
                <w:lang w:val="sr-Cyrl-CS"/>
              </w:rPr>
            </w:pPr>
            <w:r w:rsidRPr="000B3A9A">
              <w:rPr>
                <w:b/>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E14DA9" w:rsidRPr="000B3A9A" w:rsidRDefault="00E14DA9" w:rsidP="00927809">
            <w:pPr>
              <w:spacing w:before="120"/>
              <w:jc w:val="center"/>
              <w:rPr>
                <w:b/>
                <w:lang w:val="sr-Cyrl-CS"/>
              </w:rPr>
            </w:pPr>
            <w:r w:rsidRPr="000B3A9A">
              <w:rPr>
                <w:b/>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E14DA9" w:rsidRPr="000B3A9A" w:rsidRDefault="00E14DA9" w:rsidP="00927809">
            <w:pPr>
              <w:spacing w:before="120"/>
              <w:jc w:val="center"/>
              <w:rPr>
                <w:lang w:val="sr-Cyrl-CS"/>
              </w:rPr>
            </w:pPr>
            <w:r w:rsidRPr="000B3A9A">
              <w:rPr>
                <w:b/>
                <w:lang w:val="sr-Cyrl-CS"/>
              </w:rPr>
              <w:t>потпис овлашћеног лица понуђача</w:t>
            </w:r>
          </w:p>
        </w:tc>
      </w:tr>
    </w:tbl>
    <w:p w:rsidR="00E14DA9" w:rsidRDefault="00E14DA9" w:rsidP="00E14DA9">
      <w:pPr>
        <w:rPr>
          <w:b/>
        </w:rPr>
      </w:pPr>
    </w:p>
    <w:p w:rsidR="001B4B86" w:rsidRDefault="001B4B86" w:rsidP="00E14DA9">
      <w:pPr>
        <w:rPr>
          <w:b/>
        </w:rPr>
      </w:pPr>
    </w:p>
    <w:p w:rsidR="00F32BAC" w:rsidRDefault="00F32BAC" w:rsidP="00F32BAC">
      <w:pPr>
        <w:rPr>
          <w:b/>
          <w:i/>
          <w:lang w:val="ru-RU"/>
        </w:rPr>
      </w:pPr>
    </w:p>
    <w:p w:rsidR="00F32BAC" w:rsidRPr="00F32BAC" w:rsidRDefault="00F32BAC" w:rsidP="00F32BAC">
      <w:pPr>
        <w:rPr>
          <w:b/>
          <w:i/>
          <w:lang w:val="ru-RU"/>
        </w:rPr>
      </w:pPr>
      <w:r w:rsidRPr="00F32BAC">
        <w:rPr>
          <w:b/>
          <w:i/>
          <w:lang w:val="ru-RU"/>
        </w:rPr>
        <w:t>Напомена:</w:t>
      </w:r>
    </w:p>
    <w:p w:rsidR="00F32BAC" w:rsidRDefault="00F32BAC" w:rsidP="00F32BAC">
      <w:pPr>
        <w:jc w:val="both"/>
        <w:rPr>
          <w:b/>
          <w:i/>
          <w:lang w:val="ru-RU"/>
        </w:rPr>
      </w:pPr>
      <w:r w:rsidRPr="00F32BAC">
        <w:rPr>
          <w:b/>
          <w:i/>
          <w:lang w:val="ru-RU"/>
        </w:rPr>
        <w:t>Трошкови припреме и подношење понуде сноси искључиво понуђач и не може тражити од Наручиоца накнаду трошкова. Достављање предметног обрасца није обавезно.</w:t>
      </w:r>
    </w:p>
    <w:p w:rsidR="001B4B86" w:rsidRPr="00F32BAC" w:rsidRDefault="001B4B86" w:rsidP="00F32BAC">
      <w:pPr>
        <w:jc w:val="both"/>
        <w:rPr>
          <w:b/>
          <w:i/>
          <w:lang w:val="ru-RU"/>
        </w:rPr>
      </w:pPr>
    </w:p>
    <w:p w:rsidR="00360967" w:rsidRDefault="00360967" w:rsidP="00E14DA9">
      <w:pPr>
        <w:rPr>
          <w:b/>
        </w:rPr>
      </w:pPr>
    </w:p>
    <w:p w:rsidR="00360967" w:rsidRPr="00AF40E1" w:rsidRDefault="00AF40E1" w:rsidP="00AF40E1">
      <w:pPr>
        <w:jc w:val="center"/>
        <w:rPr>
          <w:b/>
          <w:sz w:val="28"/>
          <w:szCs w:val="28"/>
          <w:lang w:val="sr-Cyrl-RS"/>
        </w:rPr>
      </w:pPr>
      <w:r w:rsidRPr="00AF40E1">
        <w:rPr>
          <w:b/>
          <w:sz w:val="28"/>
          <w:szCs w:val="28"/>
          <w:lang w:val="sr-Cyrl-RS"/>
        </w:rPr>
        <w:lastRenderedPageBreak/>
        <w:t xml:space="preserve">Део </w:t>
      </w:r>
      <w:r w:rsidR="00DB2840">
        <w:rPr>
          <w:b/>
          <w:sz w:val="28"/>
          <w:szCs w:val="28"/>
          <w:lang w:val="sr-Latn-ME"/>
        </w:rPr>
        <w:t>I</w:t>
      </w:r>
      <w:r w:rsidRPr="00AF40E1">
        <w:rPr>
          <w:b/>
          <w:sz w:val="28"/>
          <w:szCs w:val="28"/>
        </w:rPr>
        <w:t>X</w:t>
      </w:r>
    </w:p>
    <w:p w:rsidR="00E14DA9" w:rsidRDefault="00E14DA9" w:rsidP="00E14DA9">
      <w:pPr>
        <w:jc w:val="right"/>
        <w:rPr>
          <w:b/>
        </w:rPr>
      </w:pPr>
      <w:r w:rsidRPr="000B3A9A">
        <w:rPr>
          <w:b/>
          <w:lang w:val="sr-Cyrl-CS"/>
        </w:rPr>
        <w:t xml:space="preserve">Образац  </w:t>
      </w:r>
      <w:r w:rsidR="00DB2840">
        <w:rPr>
          <w:b/>
          <w:lang w:val="sr-Latn-ME"/>
        </w:rPr>
        <w:t>I</w:t>
      </w:r>
      <w:r w:rsidRPr="000B3A9A">
        <w:rPr>
          <w:b/>
        </w:rPr>
        <w:t>X</w:t>
      </w:r>
    </w:p>
    <w:p w:rsidR="00E14DA9" w:rsidRPr="000B3A9A" w:rsidRDefault="00E14DA9" w:rsidP="00E14DA9">
      <w:pP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5767"/>
      </w:tblGrid>
      <w:tr w:rsidR="0018347E" w:rsidRPr="00471143" w:rsidTr="00471143">
        <w:trPr>
          <w:trHeight w:val="530"/>
        </w:trPr>
        <w:tc>
          <w:tcPr>
            <w:tcW w:w="3618" w:type="dxa"/>
            <w:shd w:val="clear" w:color="auto" w:fill="auto"/>
            <w:vAlign w:val="center"/>
          </w:tcPr>
          <w:p w:rsidR="0018347E" w:rsidRPr="00471143" w:rsidRDefault="0018347E" w:rsidP="002A1184">
            <w:pPr>
              <w:rPr>
                <w:b/>
                <w:lang w:val="ru-RU"/>
              </w:rPr>
            </w:pPr>
            <w:r w:rsidRPr="00471143">
              <w:rPr>
                <w:b/>
                <w:lang w:val="ru-RU"/>
              </w:rPr>
              <w:t>НАЗИВ ПОНУЂАЧА</w:t>
            </w:r>
          </w:p>
        </w:tc>
        <w:tc>
          <w:tcPr>
            <w:tcW w:w="5868" w:type="dxa"/>
            <w:shd w:val="clear" w:color="auto" w:fill="auto"/>
          </w:tcPr>
          <w:p w:rsidR="0018347E" w:rsidRPr="00471143" w:rsidRDefault="0018347E" w:rsidP="00E14DA9">
            <w:pPr>
              <w:rPr>
                <w:b/>
                <w:lang w:val="ru-RU"/>
              </w:rPr>
            </w:pPr>
          </w:p>
        </w:tc>
      </w:tr>
      <w:tr w:rsidR="002A1184" w:rsidRPr="00471143" w:rsidTr="00471143">
        <w:trPr>
          <w:trHeight w:val="530"/>
        </w:trPr>
        <w:tc>
          <w:tcPr>
            <w:tcW w:w="3618" w:type="dxa"/>
            <w:shd w:val="clear" w:color="auto" w:fill="auto"/>
            <w:vAlign w:val="center"/>
          </w:tcPr>
          <w:p w:rsidR="002A1184" w:rsidRPr="00471143" w:rsidRDefault="002A1184" w:rsidP="002A1184">
            <w:pPr>
              <w:rPr>
                <w:b/>
                <w:lang w:val="ru-RU"/>
              </w:rPr>
            </w:pPr>
            <w:r w:rsidRPr="00471143">
              <w:rPr>
                <w:b/>
                <w:lang w:val="ru-RU"/>
              </w:rPr>
              <w:t>Седиште понуђача:</w:t>
            </w:r>
          </w:p>
        </w:tc>
        <w:tc>
          <w:tcPr>
            <w:tcW w:w="5868" w:type="dxa"/>
            <w:shd w:val="clear" w:color="auto" w:fill="auto"/>
          </w:tcPr>
          <w:p w:rsidR="002A1184" w:rsidRPr="00471143" w:rsidRDefault="002A1184" w:rsidP="002A1184">
            <w:pPr>
              <w:rPr>
                <w:b/>
                <w:lang w:val="ru-RU"/>
              </w:rPr>
            </w:pPr>
          </w:p>
        </w:tc>
      </w:tr>
      <w:tr w:rsidR="002A1184" w:rsidRPr="00471143" w:rsidTr="00471143">
        <w:trPr>
          <w:trHeight w:val="530"/>
        </w:trPr>
        <w:tc>
          <w:tcPr>
            <w:tcW w:w="3618" w:type="dxa"/>
            <w:shd w:val="clear" w:color="auto" w:fill="auto"/>
            <w:vAlign w:val="center"/>
          </w:tcPr>
          <w:p w:rsidR="002A1184" w:rsidRPr="00471143" w:rsidRDefault="002A1184" w:rsidP="002A1184">
            <w:pPr>
              <w:rPr>
                <w:b/>
                <w:lang w:val="ru-RU"/>
              </w:rPr>
            </w:pPr>
            <w:r w:rsidRPr="00471143">
              <w:rPr>
                <w:b/>
                <w:lang w:val="ru-RU"/>
              </w:rPr>
              <w:t>Улица и број:</w:t>
            </w:r>
          </w:p>
        </w:tc>
        <w:tc>
          <w:tcPr>
            <w:tcW w:w="5868" w:type="dxa"/>
            <w:shd w:val="clear" w:color="auto" w:fill="auto"/>
          </w:tcPr>
          <w:p w:rsidR="002A1184" w:rsidRPr="00471143" w:rsidRDefault="002A1184" w:rsidP="002A1184">
            <w:pPr>
              <w:rPr>
                <w:b/>
                <w:lang w:val="ru-RU"/>
              </w:rPr>
            </w:pPr>
          </w:p>
        </w:tc>
      </w:tr>
      <w:tr w:rsidR="002A1184" w:rsidRPr="00471143" w:rsidTr="00471143">
        <w:trPr>
          <w:trHeight w:val="530"/>
        </w:trPr>
        <w:tc>
          <w:tcPr>
            <w:tcW w:w="3618" w:type="dxa"/>
            <w:shd w:val="clear" w:color="auto" w:fill="auto"/>
            <w:vAlign w:val="center"/>
          </w:tcPr>
          <w:p w:rsidR="002A1184" w:rsidRPr="00471143" w:rsidRDefault="002A1184" w:rsidP="002A1184">
            <w:pPr>
              <w:rPr>
                <w:b/>
                <w:lang w:val="ru-RU"/>
              </w:rPr>
            </w:pPr>
            <w:r w:rsidRPr="00471143">
              <w:rPr>
                <w:b/>
                <w:lang w:val="ru-RU"/>
              </w:rPr>
              <w:t>Број телефона:</w:t>
            </w:r>
          </w:p>
        </w:tc>
        <w:tc>
          <w:tcPr>
            <w:tcW w:w="5868" w:type="dxa"/>
            <w:shd w:val="clear" w:color="auto" w:fill="auto"/>
          </w:tcPr>
          <w:p w:rsidR="002A1184" w:rsidRPr="00471143" w:rsidRDefault="002A1184" w:rsidP="002A1184">
            <w:pPr>
              <w:rPr>
                <w:b/>
                <w:lang w:val="ru-RU"/>
              </w:rPr>
            </w:pPr>
          </w:p>
        </w:tc>
      </w:tr>
      <w:tr w:rsidR="002A1184" w:rsidRPr="00471143" w:rsidTr="00471143">
        <w:trPr>
          <w:trHeight w:val="530"/>
        </w:trPr>
        <w:tc>
          <w:tcPr>
            <w:tcW w:w="3618" w:type="dxa"/>
            <w:shd w:val="clear" w:color="auto" w:fill="auto"/>
            <w:vAlign w:val="center"/>
          </w:tcPr>
          <w:p w:rsidR="002A1184" w:rsidRPr="00471143" w:rsidRDefault="002A1184" w:rsidP="00471143">
            <w:pPr>
              <w:tabs>
                <w:tab w:val="center" w:pos="1701"/>
              </w:tabs>
              <w:rPr>
                <w:b/>
                <w:lang w:val="ru-RU"/>
              </w:rPr>
            </w:pPr>
            <w:r w:rsidRPr="00471143">
              <w:rPr>
                <w:b/>
                <w:lang w:val="ru-RU"/>
              </w:rPr>
              <w:t>Датум:</w:t>
            </w:r>
            <w:r w:rsidRPr="00471143">
              <w:rPr>
                <w:b/>
                <w:lang w:val="ru-RU"/>
              </w:rPr>
              <w:tab/>
            </w:r>
          </w:p>
        </w:tc>
        <w:tc>
          <w:tcPr>
            <w:tcW w:w="5868" w:type="dxa"/>
            <w:shd w:val="clear" w:color="auto" w:fill="auto"/>
          </w:tcPr>
          <w:p w:rsidR="002A1184" w:rsidRPr="00471143" w:rsidRDefault="002A1184" w:rsidP="002A1184">
            <w:pPr>
              <w:rPr>
                <w:b/>
                <w:lang w:val="ru-RU"/>
              </w:rPr>
            </w:pPr>
          </w:p>
        </w:tc>
      </w:tr>
      <w:tr w:rsidR="002A1184" w:rsidRPr="00471143" w:rsidTr="00471143">
        <w:trPr>
          <w:trHeight w:val="530"/>
        </w:trPr>
        <w:tc>
          <w:tcPr>
            <w:tcW w:w="3618" w:type="dxa"/>
            <w:shd w:val="clear" w:color="auto" w:fill="auto"/>
            <w:vAlign w:val="center"/>
          </w:tcPr>
          <w:p w:rsidR="002A1184" w:rsidRPr="00471143" w:rsidRDefault="002A1184" w:rsidP="002A1184">
            <w:pPr>
              <w:rPr>
                <w:b/>
                <w:lang w:val="ru-RU"/>
              </w:rPr>
            </w:pPr>
            <w:r w:rsidRPr="00471143">
              <w:rPr>
                <w:b/>
                <w:lang w:val="ru-RU"/>
              </w:rPr>
              <w:t>Број понуде:</w:t>
            </w:r>
          </w:p>
        </w:tc>
        <w:tc>
          <w:tcPr>
            <w:tcW w:w="5868" w:type="dxa"/>
            <w:shd w:val="clear" w:color="auto" w:fill="auto"/>
          </w:tcPr>
          <w:p w:rsidR="002A1184" w:rsidRPr="00471143" w:rsidRDefault="002A1184" w:rsidP="002A1184">
            <w:pPr>
              <w:rPr>
                <w:b/>
                <w:lang w:val="ru-RU"/>
              </w:rPr>
            </w:pPr>
          </w:p>
        </w:tc>
      </w:tr>
    </w:tbl>
    <w:p w:rsidR="002A1184" w:rsidRDefault="002A1184" w:rsidP="00E14DA9">
      <w:pPr>
        <w:rPr>
          <w:b/>
          <w:lang w:val="ru-RU"/>
        </w:rPr>
      </w:pPr>
    </w:p>
    <w:p w:rsidR="00E14DA9" w:rsidRPr="000B3A9A" w:rsidRDefault="00E14DA9" w:rsidP="00E14DA9">
      <w:pPr>
        <w:pStyle w:val="Default"/>
      </w:pPr>
    </w:p>
    <w:p w:rsidR="00E14DA9" w:rsidRPr="000B3A9A" w:rsidRDefault="00E14DA9" w:rsidP="00E14DA9">
      <w:pPr>
        <w:pStyle w:val="Default"/>
        <w:jc w:val="center"/>
        <w:rPr>
          <w:b/>
          <w:bCs/>
          <w:sz w:val="28"/>
          <w:szCs w:val="28"/>
        </w:rPr>
      </w:pPr>
      <w:r w:rsidRPr="000B3A9A">
        <w:rPr>
          <w:b/>
          <w:bCs/>
          <w:sz w:val="28"/>
          <w:szCs w:val="28"/>
          <w:lang w:val="ru-RU"/>
        </w:rPr>
        <w:t>И З Ј А В А</w:t>
      </w:r>
    </w:p>
    <w:p w:rsidR="00E14DA9" w:rsidRPr="000B3A9A" w:rsidRDefault="00E14DA9" w:rsidP="00E14DA9">
      <w:pPr>
        <w:pStyle w:val="Default"/>
        <w:jc w:val="center"/>
      </w:pPr>
    </w:p>
    <w:p w:rsidR="00E14DA9" w:rsidRPr="000B3A9A" w:rsidRDefault="00E14DA9" w:rsidP="00E14DA9">
      <w:pPr>
        <w:pStyle w:val="Default"/>
        <w:jc w:val="center"/>
      </w:pPr>
    </w:p>
    <w:p w:rsidR="00E14DA9" w:rsidRPr="000B3A9A" w:rsidRDefault="00E14DA9" w:rsidP="002A1184">
      <w:pPr>
        <w:pStyle w:val="Default"/>
        <w:jc w:val="center"/>
      </w:pPr>
      <w:r w:rsidRPr="000B3A9A">
        <w:rPr>
          <w:lang w:val="ru-RU"/>
        </w:rPr>
        <w:t xml:space="preserve">Понуђач ___________________________________________________________________ </w:t>
      </w:r>
      <w:r w:rsidRPr="000B3A9A">
        <w:t xml:space="preserve">                                </w:t>
      </w:r>
      <w:r w:rsidRPr="000B3A9A">
        <w:rPr>
          <w:lang w:val="ru-RU"/>
        </w:rPr>
        <w:t>(навести име понуђача)</w:t>
      </w:r>
    </w:p>
    <w:p w:rsidR="00E14DA9" w:rsidRPr="000B3A9A" w:rsidRDefault="00E14DA9" w:rsidP="00E14DA9">
      <w:pPr>
        <w:pStyle w:val="Default"/>
        <w:jc w:val="center"/>
      </w:pPr>
    </w:p>
    <w:p w:rsidR="00E14DA9" w:rsidRPr="000B3A9A" w:rsidRDefault="00E14DA9" w:rsidP="00E14DA9">
      <w:pPr>
        <w:pStyle w:val="Default"/>
        <w:spacing w:after="261"/>
        <w:jc w:val="both"/>
      </w:pPr>
      <w:r w:rsidRPr="000B3A9A">
        <w:rPr>
          <w:lang w:val="ru-RU"/>
        </w:rPr>
        <w:t>Изјављује</w:t>
      </w:r>
      <w:proofErr w:type="spellStart"/>
      <w:r w:rsidRPr="000B3A9A">
        <w:t>мо</w:t>
      </w:r>
      <w:proofErr w:type="spellEnd"/>
      <w:r w:rsidRPr="000B3A9A">
        <w:rPr>
          <w:lang w:val="ru-RU"/>
        </w:rPr>
        <w:t xml:space="preserve"> под пуном материјалном и кривичном одговорношћу да </w:t>
      </w:r>
      <w:proofErr w:type="spellStart"/>
      <w:r w:rsidRPr="000B3A9A">
        <w:t>понуду</w:t>
      </w:r>
      <w:proofErr w:type="spellEnd"/>
      <w:r w:rsidRPr="000B3A9A">
        <w:t xml:space="preserve"> </w:t>
      </w:r>
      <w:proofErr w:type="spellStart"/>
      <w:r w:rsidRPr="000B3A9A">
        <w:t>бр</w:t>
      </w:r>
      <w:proofErr w:type="spellEnd"/>
      <w:r w:rsidRPr="000B3A9A">
        <w:t xml:space="preserve">. ________, </w:t>
      </w:r>
      <w:proofErr w:type="spellStart"/>
      <w:r w:rsidRPr="000B3A9A">
        <w:t>за</w:t>
      </w:r>
      <w:proofErr w:type="spellEnd"/>
      <w:r w:rsidRPr="000B3A9A">
        <w:t xml:space="preserve"> </w:t>
      </w:r>
      <w:proofErr w:type="spellStart"/>
      <w:r w:rsidRPr="000B3A9A">
        <w:t>јавну</w:t>
      </w:r>
      <w:proofErr w:type="spellEnd"/>
      <w:r w:rsidRPr="000B3A9A">
        <w:t xml:space="preserve"> </w:t>
      </w:r>
      <w:proofErr w:type="spellStart"/>
      <w:r w:rsidRPr="000B3A9A">
        <w:t>набавку</w:t>
      </w:r>
      <w:proofErr w:type="spellEnd"/>
      <w:r w:rsidRPr="000B3A9A">
        <w:t xml:space="preserve"> </w:t>
      </w:r>
      <w:proofErr w:type="spellStart"/>
      <w:r w:rsidRPr="000B3A9A">
        <w:t>бр</w:t>
      </w:r>
      <w:proofErr w:type="spellEnd"/>
      <w:r w:rsidRPr="000B3A9A">
        <w:t xml:space="preserve">. </w:t>
      </w:r>
      <w:r w:rsidR="00666FCD">
        <w:rPr>
          <w:b/>
        </w:rPr>
        <w:t>МВ 29/2020</w:t>
      </w:r>
      <w:r w:rsidR="00F671FA">
        <w:rPr>
          <w:b/>
          <w:lang w:val="sr-Cyrl-RS"/>
        </w:rPr>
        <w:t xml:space="preserve"> </w:t>
      </w:r>
      <w:r w:rsidR="006E6C58">
        <w:rPr>
          <w:b/>
          <w:lang w:val="sr-Cyrl-RS"/>
        </w:rPr>
        <w:t>Моторна уља и масти</w:t>
      </w:r>
      <w:r w:rsidR="009C243D">
        <w:rPr>
          <w:lang w:val="sr-Cyrl-RS"/>
        </w:rPr>
        <w:t>,</w:t>
      </w:r>
      <w:r w:rsidR="00FA387B">
        <w:rPr>
          <w:lang w:val="sr-Cyrl-RS"/>
        </w:rPr>
        <w:t xml:space="preserve"> </w:t>
      </w:r>
      <w:proofErr w:type="spellStart"/>
      <w:r w:rsidRPr="000B3A9A">
        <w:t>подносимо</w:t>
      </w:r>
      <w:proofErr w:type="spellEnd"/>
      <w:r w:rsidRPr="000B3A9A">
        <w:t xml:space="preserve"> </w:t>
      </w:r>
      <w:proofErr w:type="spellStart"/>
      <w:r w:rsidRPr="000B3A9A">
        <w:t>независно</w:t>
      </w:r>
      <w:proofErr w:type="spellEnd"/>
      <w:r w:rsidRPr="000B3A9A">
        <w:t xml:space="preserve">, </w:t>
      </w:r>
      <w:proofErr w:type="spellStart"/>
      <w:r w:rsidRPr="000B3A9A">
        <w:t>без</w:t>
      </w:r>
      <w:proofErr w:type="spellEnd"/>
      <w:r w:rsidRPr="000B3A9A">
        <w:t xml:space="preserve"> </w:t>
      </w:r>
      <w:proofErr w:type="spellStart"/>
      <w:r w:rsidRPr="000B3A9A">
        <w:t>договора</w:t>
      </w:r>
      <w:proofErr w:type="spellEnd"/>
      <w:r w:rsidRPr="000B3A9A">
        <w:t xml:space="preserve"> </w:t>
      </w:r>
      <w:proofErr w:type="spellStart"/>
      <w:r w:rsidRPr="000B3A9A">
        <w:t>са</w:t>
      </w:r>
      <w:proofErr w:type="spellEnd"/>
      <w:r w:rsidRPr="000B3A9A">
        <w:t xml:space="preserve"> </w:t>
      </w:r>
      <w:proofErr w:type="spellStart"/>
      <w:r w:rsidRPr="000B3A9A">
        <w:t>другим</w:t>
      </w:r>
      <w:proofErr w:type="spellEnd"/>
      <w:r w:rsidRPr="000B3A9A">
        <w:t xml:space="preserve"> </w:t>
      </w:r>
      <w:proofErr w:type="spellStart"/>
      <w:r w:rsidRPr="000B3A9A">
        <w:t>понуђачима</w:t>
      </w:r>
      <w:proofErr w:type="spellEnd"/>
      <w:r w:rsidRPr="000B3A9A">
        <w:t xml:space="preserve"> </w:t>
      </w:r>
      <w:proofErr w:type="spellStart"/>
      <w:r w:rsidRPr="000B3A9A">
        <w:t>или</w:t>
      </w:r>
      <w:proofErr w:type="spellEnd"/>
      <w:r w:rsidRPr="000B3A9A">
        <w:t xml:space="preserve"> </w:t>
      </w:r>
      <w:proofErr w:type="spellStart"/>
      <w:r w:rsidRPr="000B3A9A">
        <w:t>заинтересованим</w:t>
      </w:r>
      <w:proofErr w:type="spellEnd"/>
      <w:r w:rsidRPr="000B3A9A">
        <w:t xml:space="preserve"> </w:t>
      </w:r>
      <w:proofErr w:type="spellStart"/>
      <w:r w:rsidRPr="000B3A9A">
        <w:t>лицима</w:t>
      </w:r>
      <w:proofErr w:type="spellEnd"/>
      <w:r w:rsidRPr="000B3A9A">
        <w:t xml:space="preserve">, у </w:t>
      </w:r>
      <w:proofErr w:type="spellStart"/>
      <w:r w:rsidRPr="000B3A9A">
        <w:t>складу</w:t>
      </w:r>
      <w:proofErr w:type="spellEnd"/>
      <w:r w:rsidRPr="000B3A9A">
        <w:t xml:space="preserve"> </w:t>
      </w:r>
      <w:proofErr w:type="spellStart"/>
      <w:r w:rsidRPr="000B3A9A">
        <w:t>са</w:t>
      </w:r>
      <w:proofErr w:type="spellEnd"/>
      <w:r w:rsidRPr="000B3A9A">
        <w:t xml:space="preserve"> </w:t>
      </w:r>
      <w:proofErr w:type="spellStart"/>
      <w:r w:rsidRPr="000B3A9A">
        <w:t>чланом</w:t>
      </w:r>
      <w:proofErr w:type="spellEnd"/>
      <w:r w:rsidRPr="000B3A9A">
        <w:t xml:space="preserve"> 26. </w:t>
      </w:r>
      <w:proofErr w:type="spellStart"/>
      <w:r w:rsidRPr="000B3A9A">
        <w:t>Закона</w:t>
      </w:r>
      <w:proofErr w:type="spellEnd"/>
      <w:r w:rsidRPr="000B3A9A">
        <w:t xml:space="preserve"> о </w:t>
      </w:r>
      <w:proofErr w:type="spellStart"/>
      <w:r w:rsidRPr="000B3A9A">
        <w:t>јавним</w:t>
      </w:r>
      <w:proofErr w:type="spellEnd"/>
      <w:r w:rsidRPr="000B3A9A">
        <w:t xml:space="preserve"> </w:t>
      </w:r>
      <w:proofErr w:type="spellStart"/>
      <w:r w:rsidRPr="000B3A9A">
        <w:t>набавкама</w:t>
      </w:r>
      <w:proofErr w:type="spellEnd"/>
      <w:r w:rsidRPr="000B3A9A">
        <w:t xml:space="preserve"> („</w:t>
      </w:r>
      <w:proofErr w:type="spellStart"/>
      <w:r w:rsidRPr="000B3A9A">
        <w:t>Сл</w:t>
      </w:r>
      <w:proofErr w:type="spellEnd"/>
      <w:r w:rsidRPr="000B3A9A">
        <w:t>.</w:t>
      </w:r>
      <w:r w:rsidRPr="000B3A9A">
        <w:rPr>
          <w:lang w:val="sr-Cyrl-CS"/>
        </w:rPr>
        <w:t xml:space="preserve"> </w:t>
      </w:r>
      <w:proofErr w:type="spellStart"/>
      <w:r w:rsidR="00C258F6" w:rsidRPr="000B3A9A">
        <w:t>Г</w:t>
      </w:r>
      <w:r w:rsidRPr="000B3A9A">
        <w:t>ласник</w:t>
      </w:r>
      <w:proofErr w:type="spellEnd"/>
      <w:r w:rsidRPr="000B3A9A">
        <w:t xml:space="preserve"> </w:t>
      </w:r>
      <w:proofErr w:type="gramStart"/>
      <w:r w:rsidRPr="000B3A9A">
        <w:t xml:space="preserve">РС“ </w:t>
      </w:r>
      <w:proofErr w:type="spellStart"/>
      <w:r w:rsidRPr="000B3A9A">
        <w:t>бр</w:t>
      </w:r>
      <w:proofErr w:type="spellEnd"/>
      <w:proofErr w:type="gramEnd"/>
      <w:r w:rsidRPr="000B3A9A">
        <w:t>.</w:t>
      </w:r>
      <w:r w:rsidRPr="000B3A9A">
        <w:rPr>
          <w:lang w:val="sr-Cyrl-CS"/>
        </w:rPr>
        <w:t xml:space="preserve"> </w:t>
      </w:r>
      <w:r w:rsidRPr="000B3A9A">
        <w:t>124/12, 14/15 и 68/15).</w:t>
      </w:r>
    </w:p>
    <w:p w:rsidR="00E14DA9" w:rsidRDefault="00E14DA9" w:rsidP="00E14DA9">
      <w:pPr>
        <w:tabs>
          <w:tab w:val="left" w:pos="6028"/>
        </w:tabs>
        <w:autoSpaceDE w:val="0"/>
        <w:jc w:val="both"/>
        <w:rPr>
          <w:rFonts w:eastAsia="Arial Unicode MS"/>
          <w:bCs/>
          <w:iCs/>
          <w:kern w:val="1"/>
        </w:rPr>
      </w:pPr>
      <w:proofErr w:type="spellStart"/>
      <w:proofErr w:type="gramStart"/>
      <w:r w:rsidRPr="000B3A9A">
        <w:rPr>
          <w:rFonts w:eastAsia="Arial Unicode MS"/>
          <w:b/>
          <w:bCs/>
          <w:iCs/>
          <w:kern w:val="1"/>
        </w:rPr>
        <w:t>Напомена:</w:t>
      </w:r>
      <w:r w:rsidRPr="000B3A9A">
        <w:rPr>
          <w:rFonts w:eastAsia="Arial Unicode MS"/>
          <w:bCs/>
          <w:iCs/>
          <w:kern w:val="1"/>
        </w:rPr>
        <w:t>у</w:t>
      </w:r>
      <w:proofErr w:type="spellEnd"/>
      <w:proofErr w:type="gramEnd"/>
      <w:r w:rsidRPr="000B3A9A">
        <w:rPr>
          <w:rFonts w:eastAsia="Arial Unicode MS"/>
          <w:bCs/>
          <w:iCs/>
          <w:kern w:val="1"/>
        </w:rPr>
        <w:t xml:space="preserve"> </w:t>
      </w:r>
      <w:proofErr w:type="spellStart"/>
      <w:r w:rsidRPr="000B3A9A">
        <w:rPr>
          <w:rFonts w:eastAsia="Arial Unicode MS"/>
          <w:bCs/>
          <w:iCs/>
          <w:kern w:val="1"/>
        </w:rPr>
        <w:t>случају</w:t>
      </w:r>
      <w:proofErr w:type="spellEnd"/>
      <w:r w:rsidRPr="000B3A9A">
        <w:rPr>
          <w:rFonts w:eastAsia="Arial Unicode MS"/>
          <w:bCs/>
          <w:iCs/>
          <w:kern w:val="1"/>
        </w:rPr>
        <w:t xml:space="preserve"> </w:t>
      </w:r>
      <w:proofErr w:type="spellStart"/>
      <w:r w:rsidRPr="000B3A9A">
        <w:rPr>
          <w:rFonts w:eastAsia="Arial Unicode MS"/>
          <w:bCs/>
          <w:iCs/>
          <w:kern w:val="1"/>
        </w:rPr>
        <w:t>постојања</w:t>
      </w:r>
      <w:proofErr w:type="spellEnd"/>
      <w:r w:rsidRPr="000B3A9A">
        <w:rPr>
          <w:rFonts w:eastAsia="Arial Unicode MS"/>
          <w:bCs/>
          <w:iCs/>
          <w:kern w:val="1"/>
        </w:rPr>
        <w:t xml:space="preserve"> </w:t>
      </w:r>
      <w:proofErr w:type="spellStart"/>
      <w:r w:rsidRPr="000B3A9A">
        <w:rPr>
          <w:rFonts w:eastAsia="Arial Unicode MS"/>
          <w:bCs/>
          <w:iCs/>
          <w:kern w:val="1"/>
        </w:rPr>
        <w:t>основане</w:t>
      </w:r>
      <w:proofErr w:type="spellEnd"/>
      <w:r w:rsidRPr="000B3A9A">
        <w:rPr>
          <w:rFonts w:eastAsia="Arial Unicode MS"/>
          <w:bCs/>
          <w:iCs/>
          <w:kern w:val="1"/>
        </w:rPr>
        <w:t xml:space="preserve"> </w:t>
      </w:r>
      <w:proofErr w:type="spellStart"/>
      <w:r w:rsidRPr="000B3A9A">
        <w:rPr>
          <w:rFonts w:eastAsia="Arial Unicode MS"/>
          <w:bCs/>
          <w:iCs/>
          <w:kern w:val="1"/>
        </w:rPr>
        <w:t>сумње</w:t>
      </w:r>
      <w:proofErr w:type="spellEnd"/>
      <w:r w:rsidRPr="000B3A9A">
        <w:rPr>
          <w:rFonts w:eastAsia="Arial Unicode MS"/>
          <w:bCs/>
          <w:iCs/>
          <w:kern w:val="1"/>
        </w:rPr>
        <w:t xml:space="preserve"> у </w:t>
      </w:r>
      <w:proofErr w:type="spellStart"/>
      <w:r w:rsidRPr="000B3A9A">
        <w:rPr>
          <w:rFonts w:eastAsia="Arial Unicode MS"/>
          <w:bCs/>
          <w:iCs/>
          <w:kern w:val="1"/>
        </w:rPr>
        <w:t>истинитост</w:t>
      </w:r>
      <w:proofErr w:type="spellEnd"/>
      <w:r w:rsidRPr="000B3A9A">
        <w:rPr>
          <w:rFonts w:eastAsia="Arial Unicode MS"/>
          <w:bCs/>
          <w:iCs/>
          <w:kern w:val="1"/>
        </w:rPr>
        <w:t xml:space="preserve"> </w:t>
      </w:r>
      <w:proofErr w:type="spellStart"/>
      <w:r w:rsidRPr="000B3A9A">
        <w:rPr>
          <w:rFonts w:eastAsia="Arial Unicode MS"/>
          <w:bCs/>
          <w:iCs/>
          <w:kern w:val="1"/>
        </w:rPr>
        <w:t>изјаве</w:t>
      </w:r>
      <w:proofErr w:type="spellEnd"/>
      <w:r w:rsidRPr="000B3A9A">
        <w:rPr>
          <w:rFonts w:eastAsia="Arial Unicode MS"/>
          <w:bCs/>
          <w:iCs/>
          <w:kern w:val="1"/>
        </w:rPr>
        <w:t xml:space="preserve"> о </w:t>
      </w:r>
      <w:proofErr w:type="spellStart"/>
      <w:r w:rsidRPr="000B3A9A">
        <w:rPr>
          <w:rFonts w:eastAsia="Arial Unicode MS"/>
          <w:bCs/>
          <w:iCs/>
          <w:kern w:val="1"/>
        </w:rPr>
        <w:t>независној</w:t>
      </w:r>
      <w:proofErr w:type="spellEnd"/>
      <w:r w:rsidRPr="000B3A9A">
        <w:rPr>
          <w:rFonts w:eastAsia="Arial Unicode MS"/>
          <w:bCs/>
          <w:iCs/>
          <w:kern w:val="1"/>
        </w:rPr>
        <w:t xml:space="preserve"> </w:t>
      </w:r>
      <w:proofErr w:type="spellStart"/>
      <w:r w:rsidRPr="000B3A9A">
        <w:rPr>
          <w:rFonts w:eastAsia="Arial Unicode MS"/>
          <w:bCs/>
          <w:iCs/>
          <w:kern w:val="1"/>
        </w:rPr>
        <w:t>понуди</w:t>
      </w:r>
      <w:proofErr w:type="spellEnd"/>
      <w:r w:rsidRPr="000B3A9A">
        <w:rPr>
          <w:rFonts w:eastAsia="Arial Unicode MS"/>
          <w:bCs/>
          <w:iCs/>
          <w:kern w:val="1"/>
        </w:rPr>
        <w:t xml:space="preserve">, </w:t>
      </w:r>
      <w:proofErr w:type="spellStart"/>
      <w:r w:rsidRPr="000B3A9A">
        <w:rPr>
          <w:rFonts w:eastAsia="Arial Unicode MS"/>
          <w:bCs/>
          <w:iCs/>
          <w:kern w:val="1"/>
        </w:rPr>
        <w:t>наручулац</w:t>
      </w:r>
      <w:proofErr w:type="spellEnd"/>
      <w:r w:rsidRPr="000B3A9A">
        <w:rPr>
          <w:rFonts w:eastAsia="Arial Unicode MS"/>
          <w:bCs/>
          <w:iCs/>
          <w:kern w:val="1"/>
        </w:rPr>
        <w:t xml:space="preserve"> </w:t>
      </w:r>
      <w:proofErr w:type="spellStart"/>
      <w:r w:rsidRPr="000B3A9A">
        <w:rPr>
          <w:rFonts w:eastAsia="Arial Unicode MS"/>
          <w:bCs/>
          <w:iCs/>
          <w:kern w:val="1"/>
        </w:rPr>
        <w:t>ће</w:t>
      </w:r>
      <w:proofErr w:type="spellEnd"/>
      <w:r w:rsidRPr="000B3A9A">
        <w:rPr>
          <w:rFonts w:eastAsia="Arial Unicode MS"/>
          <w:bCs/>
          <w:iCs/>
          <w:kern w:val="1"/>
        </w:rPr>
        <w:t xml:space="preserve"> </w:t>
      </w:r>
      <w:proofErr w:type="spellStart"/>
      <w:r w:rsidRPr="000B3A9A">
        <w:rPr>
          <w:rFonts w:eastAsia="Arial Unicode MS"/>
          <w:bCs/>
          <w:iCs/>
          <w:kern w:val="1"/>
        </w:rPr>
        <w:t>одмах</w:t>
      </w:r>
      <w:proofErr w:type="spellEnd"/>
      <w:r w:rsidRPr="000B3A9A">
        <w:rPr>
          <w:rFonts w:eastAsia="Arial Unicode MS"/>
          <w:bCs/>
          <w:iCs/>
          <w:kern w:val="1"/>
        </w:rPr>
        <w:t xml:space="preserve"> </w:t>
      </w:r>
      <w:proofErr w:type="spellStart"/>
      <w:r w:rsidRPr="000B3A9A">
        <w:rPr>
          <w:rFonts w:eastAsia="Arial Unicode MS"/>
          <w:bCs/>
          <w:iCs/>
          <w:kern w:val="1"/>
        </w:rPr>
        <w:t>обавестити</w:t>
      </w:r>
      <w:proofErr w:type="spellEnd"/>
      <w:r w:rsidRPr="000B3A9A">
        <w:rPr>
          <w:rFonts w:eastAsia="Arial Unicode MS"/>
          <w:bCs/>
          <w:iCs/>
          <w:kern w:val="1"/>
        </w:rPr>
        <w:t xml:space="preserve"> </w:t>
      </w:r>
      <w:proofErr w:type="spellStart"/>
      <w:r w:rsidRPr="000B3A9A">
        <w:rPr>
          <w:rFonts w:eastAsia="Arial Unicode MS"/>
          <w:bCs/>
          <w:iCs/>
          <w:kern w:val="1"/>
        </w:rPr>
        <w:t>организацију</w:t>
      </w:r>
      <w:proofErr w:type="spellEnd"/>
      <w:r w:rsidRPr="000B3A9A">
        <w:rPr>
          <w:rFonts w:eastAsia="Arial Unicode MS"/>
          <w:bCs/>
          <w:iCs/>
          <w:kern w:val="1"/>
        </w:rPr>
        <w:t xml:space="preserve"> </w:t>
      </w:r>
      <w:proofErr w:type="spellStart"/>
      <w:r w:rsidRPr="000B3A9A">
        <w:rPr>
          <w:rFonts w:eastAsia="Arial Unicode MS"/>
          <w:bCs/>
          <w:iCs/>
          <w:kern w:val="1"/>
        </w:rPr>
        <w:t>надлежну</w:t>
      </w:r>
      <w:proofErr w:type="spellEnd"/>
      <w:r w:rsidRPr="000B3A9A">
        <w:rPr>
          <w:rFonts w:eastAsia="Arial Unicode MS"/>
          <w:bCs/>
          <w:iCs/>
          <w:kern w:val="1"/>
        </w:rPr>
        <w:t xml:space="preserve"> </w:t>
      </w:r>
      <w:proofErr w:type="spellStart"/>
      <w:r w:rsidRPr="000B3A9A">
        <w:rPr>
          <w:rFonts w:eastAsia="Arial Unicode MS"/>
          <w:bCs/>
          <w:iCs/>
          <w:kern w:val="1"/>
        </w:rPr>
        <w:t>за</w:t>
      </w:r>
      <w:proofErr w:type="spellEnd"/>
      <w:r w:rsidRPr="000B3A9A">
        <w:rPr>
          <w:rFonts w:eastAsia="Arial Unicode MS"/>
          <w:bCs/>
          <w:iCs/>
          <w:kern w:val="1"/>
        </w:rPr>
        <w:t xml:space="preserve"> </w:t>
      </w:r>
      <w:proofErr w:type="spellStart"/>
      <w:r w:rsidRPr="000B3A9A">
        <w:rPr>
          <w:rFonts w:eastAsia="Arial Unicode MS"/>
          <w:bCs/>
          <w:iCs/>
          <w:kern w:val="1"/>
        </w:rPr>
        <w:t>заштиту</w:t>
      </w:r>
      <w:proofErr w:type="spellEnd"/>
      <w:r w:rsidRPr="000B3A9A">
        <w:rPr>
          <w:rFonts w:eastAsia="Arial Unicode MS"/>
          <w:bCs/>
          <w:iCs/>
          <w:kern w:val="1"/>
        </w:rPr>
        <w:t xml:space="preserve"> </w:t>
      </w:r>
      <w:proofErr w:type="spellStart"/>
      <w:r w:rsidRPr="000B3A9A">
        <w:rPr>
          <w:rFonts w:eastAsia="Arial Unicode MS"/>
          <w:bCs/>
          <w:iCs/>
          <w:kern w:val="1"/>
        </w:rPr>
        <w:t>конкуренције</w:t>
      </w:r>
      <w:proofErr w:type="spellEnd"/>
      <w:r w:rsidRPr="000B3A9A">
        <w:rPr>
          <w:rFonts w:eastAsia="Arial Unicode MS"/>
          <w:bCs/>
          <w:iCs/>
          <w:kern w:val="1"/>
        </w:rPr>
        <w:t xml:space="preserve">. </w:t>
      </w:r>
      <w:proofErr w:type="spellStart"/>
      <w:r w:rsidRPr="000B3A9A">
        <w:rPr>
          <w:rFonts w:eastAsia="Arial Unicode MS"/>
          <w:bCs/>
          <w:iCs/>
          <w:kern w:val="1"/>
        </w:rPr>
        <w:t>Организација</w:t>
      </w:r>
      <w:proofErr w:type="spellEnd"/>
      <w:r w:rsidRPr="000B3A9A">
        <w:rPr>
          <w:rFonts w:eastAsia="Arial Unicode MS"/>
          <w:bCs/>
          <w:iCs/>
          <w:kern w:val="1"/>
        </w:rPr>
        <w:t xml:space="preserve"> </w:t>
      </w:r>
      <w:proofErr w:type="spellStart"/>
      <w:r w:rsidRPr="000B3A9A">
        <w:rPr>
          <w:rFonts w:eastAsia="Arial Unicode MS"/>
          <w:bCs/>
          <w:iCs/>
          <w:kern w:val="1"/>
        </w:rPr>
        <w:t>надлежна</w:t>
      </w:r>
      <w:proofErr w:type="spellEnd"/>
      <w:r w:rsidRPr="000B3A9A">
        <w:rPr>
          <w:rFonts w:eastAsia="Arial Unicode MS"/>
          <w:bCs/>
          <w:iCs/>
          <w:kern w:val="1"/>
        </w:rPr>
        <w:t xml:space="preserve"> </w:t>
      </w:r>
      <w:proofErr w:type="spellStart"/>
      <w:r w:rsidRPr="000B3A9A">
        <w:rPr>
          <w:rFonts w:eastAsia="Arial Unicode MS"/>
          <w:bCs/>
          <w:iCs/>
          <w:kern w:val="1"/>
        </w:rPr>
        <w:t>за</w:t>
      </w:r>
      <w:proofErr w:type="spellEnd"/>
      <w:r w:rsidRPr="000B3A9A">
        <w:rPr>
          <w:rFonts w:eastAsia="Arial Unicode MS"/>
          <w:bCs/>
          <w:iCs/>
          <w:kern w:val="1"/>
        </w:rPr>
        <w:t xml:space="preserve"> </w:t>
      </w:r>
      <w:proofErr w:type="spellStart"/>
      <w:r w:rsidRPr="000B3A9A">
        <w:rPr>
          <w:rFonts w:eastAsia="Arial Unicode MS"/>
          <w:bCs/>
          <w:iCs/>
          <w:kern w:val="1"/>
        </w:rPr>
        <w:t>заштиту</w:t>
      </w:r>
      <w:proofErr w:type="spellEnd"/>
      <w:r w:rsidRPr="000B3A9A">
        <w:rPr>
          <w:rFonts w:eastAsia="Arial Unicode MS"/>
          <w:bCs/>
          <w:iCs/>
          <w:kern w:val="1"/>
        </w:rPr>
        <w:t xml:space="preserve"> </w:t>
      </w:r>
      <w:proofErr w:type="spellStart"/>
      <w:r w:rsidRPr="000B3A9A">
        <w:rPr>
          <w:rFonts w:eastAsia="Arial Unicode MS"/>
          <w:bCs/>
          <w:iCs/>
          <w:kern w:val="1"/>
        </w:rPr>
        <w:t>конкуренције</w:t>
      </w:r>
      <w:proofErr w:type="spellEnd"/>
      <w:r w:rsidRPr="000B3A9A">
        <w:rPr>
          <w:rFonts w:eastAsia="Arial Unicode MS"/>
          <w:bCs/>
          <w:iCs/>
          <w:kern w:val="1"/>
        </w:rPr>
        <w:t xml:space="preserve">, </w:t>
      </w:r>
      <w:proofErr w:type="spellStart"/>
      <w:r w:rsidRPr="000B3A9A">
        <w:rPr>
          <w:rFonts w:eastAsia="Arial Unicode MS"/>
          <w:bCs/>
          <w:iCs/>
          <w:kern w:val="1"/>
        </w:rPr>
        <w:t>може</w:t>
      </w:r>
      <w:proofErr w:type="spellEnd"/>
      <w:r w:rsidRPr="000B3A9A">
        <w:rPr>
          <w:rFonts w:eastAsia="Arial Unicode MS"/>
          <w:bCs/>
          <w:iCs/>
          <w:kern w:val="1"/>
        </w:rPr>
        <w:t xml:space="preserve"> </w:t>
      </w:r>
      <w:proofErr w:type="spellStart"/>
      <w:r w:rsidRPr="000B3A9A">
        <w:rPr>
          <w:rFonts w:eastAsia="Arial Unicode MS"/>
          <w:bCs/>
          <w:iCs/>
          <w:kern w:val="1"/>
        </w:rPr>
        <w:t>понуђачу</w:t>
      </w:r>
      <w:proofErr w:type="spellEnd"/>
      <w:r w:rsidRPr="000B3A9A">
        <w:rPr>
          <w:rFonts w:eastAsia="Arial Unicode MS"/>
          <w:bCs/>
          <w:iCs/>
          <w:kern w:val="1"/>
        </w:rPr>
        <w:t xml:space="preserve">, </w:t>
      </w:r>
      <w:proofErr w:type="spellStart"/>
      <w:r w:rsidRPr="000B3A9A">
        <w:rPr>
          <w:rFonts w:eastAsia="Arial Unicode MS"/>
          <w:bCs/>
          <w:iCs/>
          <w:kern w:val="1"/>
        </w:rPr>
        <w:t>односно</w:t>
      </w:r>
      <w:proofErr w:type="spellEnd"/>
      <w:r w:rsidRPr="000B3A9A">
        <w:rPr>
          <w:rFonts w:eastAsia="Arial Unicode MS"/>
          <w:bCs/>
          <w:iCs/>
          <w:kern w:val="1"/>
        </w:rPr>
        <w:t xml:space="preserve"> </w:t>
      </w:r>
      <w:proofErr w:type="spellStart"/>
      <w:r w:rsidRPr="000B3A9A">
        <w:rPr>
          <w:rFonts w:eastAsia="Arial Unicode MS"/>
          <w:bCs/>
          <w:iCs/>
          <w:kern w:val="1"/>
        </w:rPr>
        <w:t>заинтересованом</w:t>
      </w:r>
      <w:proofErr w:type="spellEnd"/>
      <w:r w:rsidRPr="000B3A9A">
        <w:rPr>
          <w:rFonts w:eastAsia="Arial Unicode MS"/>
          <w:bCs/>
          <w:iCs/>
          <w:kern w:val="1"/>
        </w:rPr>
        <w:t xml:space="preserve"> </w:t>
      </w:r>
      <w:proofErr w:type="spellStart"/>
      <w:r w:rsidRPr="000B3A9A">
        <w:rPr>
          <w:rFonts w:eastAsia="Arial Unicode MS"/>
          <w:bCs/>
          <w:iCs/>
          <w:kern w:val="1"/>
        </w:rPr>
        <w:t>лицу</w:t>
      </w:r>
      <w:proofErr w:type="spellEnd"/>
      <w:r w:rsidRPr="000B3A9A">
        <w:rPr>
          <w:rFonts w:eastAsia="Arial Unicode MS"/>
          <w:bCs/>
          <w:iCs/>
          <w:kern w:val="1"/>
        </w:rPr>
        <w:t xml:space="preserve"> </w:t>
      </w:r>
      <w:proofErr w:type="spellStart"/>
      <w:r w:rsidRPr="000B3A9A">
        <w:rPr>
          <w:rFonts w:eastAsia="Arial Unicode MS"/>
          <w:bCs/>
          <w:iCs/>
          <w:kern w:val="1"/>
        </w:rPr>
        <w:t>изрећи</w:t>
      </w:r>
      <w:proofErr w:type="spellEnd"/>
      <w:r w:rsidRPr="000B3A9A">
        <w:rPr>
          <w:rFonts w:eastAsia="Arial Unicode MS"/>
          <w:bCs/>
          <w:iCs/>
          <w:kern w:val="1"/>
        </w:rPr>
        <w:t xml:space="preserve"> </w:t>
      </w:r>
      <w:proofErr w:type="spellStart"/>
      <w:r w:rsidRPr="000B3A9A">
        <w:rPr>
          <w:rFonts w:eastAsia="Arial Unicode MS"/>
          <w:bCs/>
          <w:iCs/>
          <w:kern w:val="1"/>
        </w:rPr>
        <w:t>меру</w:t>
      </w:r>
      <w:proofErr w:type="spellEnd"/>
      <w:r w:rsidRPr="000B3A9A">
        <w:rPr>
          <w:rFonts w:eastAsia="Arial Unicode MS"/>
          <w:bCs/>
          <w:iCs/>
          <w:kern w:val="1"/>
        </w:rPr>
        <w:t xml:space="preserve"> </w:t>
      </w:r>
      <w:proofErr w:type="spellStart"/>
      <w:r w:rsidRPr="000B3A9A">
        <w:rPr>
          <w:rFonts w:eastAsia="Arial Unicode MS"/>
          <w:bCs/>
          <w:iCs/>
          <w:kern w:val="1"/>
        </w:rPr>
        <w:t>забране</w:t>
      </w:r>
      <w:proofErr w:type="spellEnd"/>
      <w:r w:rsidRPr="000B3A9A">
        <w:rPr>
          <w:rFonts w:eastAsia="Arial Unicode MS"/>
          <w:bCs/>
          <w:iCs/>
          <w:kern w:val="1"/>
        </w:rPr>
        <w:t xml:space="preserve"> </w:t>
      </w:r>
      <w:proofErr w:type="spellStart"/>
      <w:r w:rsidRPr="000B3A9A">
        <w:rPr>
          <w:rFonts w:eastAsia="Arial Unicode MS"/>
          <w:bCs/>
          <w:iCs/>
          <w:kern w:val="1"/>
        </w:rPr>
        <w:t>учешћа</w:t>
      </w:r>
      <w:proofErr w:type="spellEnd"/>
      <w:r w:rsidRPr="000B3A9A">
        <w:rPr>
          <w:rFonts w:eastAsia="Arial Unicode MS"/>
          <w:bCs/>
          <w:iCs/>
          <w:kern w:val="1"/>
        </w:rPr>
        <w:t xml:space="preserve"> у </w:t>
      </w:r>
      <w:proofErr w:type="spellStart"/>
      <w:r w:rsidRPr="000B3A9A">
        <w:rPr>
          <w:rFonts w:eastAsia="Arial Unicode MS"/>
          <w:bCs/>
          <w:iCs/>
          <w:kern w:val="1"/>
        </w:rPr>
        <w:t>поступку</w:t>
      </w:r>
      <w:proofErr w:type="spellEnd"/>
      <w:r w:rsidRPr="000B3A9A">
        <w:rPr>
          <w:rFonts w:eastAsia="Arial Unicode MS"/>
          <w:bCs/>
          <w:iCs/>
          <w:kern w:val="1"/>
        </w:rPr>
        <w:t xml:space="preserve"> </w:t>
      </w:r>
      <w:proofErr w:type="spellStart"/>
      <w:r w:rsidRPr="000B3A9A">
        <w:rPr>
          <w:rFonts w:eastAsia="Arial Unicode MS"/>
          <w:bCs/>
          <w:iCs/>
          <w:kern w:val="1"/>
        </w:rPr>
        <w:t>јавне</w:t>
      </w:r>
      <w:proofErr w:type="spellEnd"/>
      <w:r w:rsidRPr="000B3A9A">
        <w:rPr>
          <w:rFonts w:eastAsia="Arial Unicode MS"/>
          <w:bCs/>
          <w:iCs/>
          <w:kern w:val="1"/>
        </w:rPr>
        <w:t xml:space="preserve"> </w:t>
      </w:r>
      <w:proofErr w:type="spellStart"/>
      <w:r w:rsidRPr="000B3A9A">
        <w:rPr>
          <w:rFonts w:eastAsia="Arial Unicode MS"/>
          <w:bCs/>
          <w:iCs/>
          <w:kern w:val="1"/>
        </w:rPr>
        <w:t>набавке</w:t>
      </w:r>
      <w:proofErr w:type="spellEnd"/>
      <w:r w:rsidRPr="000B3A9A">
        <w:rPr>
          <w:rFonts w:eastAsia="Arial Unicode MS"/>
          <w:bCs/>
          <w:iCs/>
          <w:kern w:val="1"/>
        </w:rPr>
        <w:t xml:space="preserve"> </w:t>
      </w:r>
      <w:proofErr w:type="spellStart"/>
      <w:r w:rsidRPr="000B3A9A">
        <w:rPr>
          <w:rFonts w:eastAsia="Arial Unicode MS"/>
          <w:bCs/>
          <w:iCs/>
          <w:kern w:val="1"/>
        </w:rPr>
        <w:t>ако</w:t>
      </w:r>
      <w:proofErr w:type="spellEnd"/>
      <w:r w:rsidRPr="000B3A9A">
        <w:rPr>
          <w:rFonts w:eastAsia="Arial Unicode MS"/>
          <w:bCs/>
          <w:iCs/>
          <w:kern w:val="1"/>
        </w:rPr>
        <w:t xml:space="preserve"> </w:t>
      </w:r>
      <w:proofErr w:type="spellStart"/>
      <w:r w:rsidRPr="000B3A9A">
        <w:rPr>
          <w:rFonts w:eastAsia="Arial Unicode MS"/>
          <w:bCs/>
          <w:iCs/>
          <w:kern w:val="1"/>
        </w:rPr>
        <w:t>утврди</w:t>
      </w:r>
      <w:proofErr w:type="spellEnd"/>
      <w:r w:rsidRPr="000B3A9A">
        <w:rPr>
          <w:rFonts w:eastAsia="Arial Unicode MS"/>
          <w:bCs/>
          <w:iCs/>
          <w:kern w:val="1"/>
        </w:rPr>
        <w:t xml:space="preserve"> </w:t>
      </w:r>
      <w:proofErr w:type="spellStart"/>
      <w:r w:rsidRPr="000B3A9A">
        <w:rPr>
          <w:rFonts w:eastAsia="Arial Unicode MS"/>
          <w:bCs/>
          <w:iCs/>
          <w:kern w:val="1"/>
        </w:rPr>
        <w:t>да</w:t>
      </w:r>
      <w:proofErr w:type="spellEnd"/>
      <w:r w:rsidRPr="000B3A9A">
        <w:rPr>
          <w:rFonts w:eastAsia="Arial Unicode MS"/>
          <w:bCs/>
          <w:iCs/>
          <w:kern w:val="1"/>
        </w:rPr>
        <w:t xml:space="preserve"> </w:t>
      </w:r>
      <w:proofErr w:type="spellStart"/>
      <w:r w:rsidRPr="000B3A9A">
        <w:rPr>
          <w:rFonts w:eastAsia="Arial Unicode MS"/>
          <w:bCs/>
          <w:iCs/>
          <w:kern w:val="1"/>
        </w:rPr>
        <w:t>је</w:t>
      </w:r>
      <w:proofErr w:type="spellEnd"/>
      <w:r w:rsidRPr="000B3A9A">
        <w:rPr>
          <w:rFonts w:eastAsia="Arial Unicode MS"/>
          <w:bCs/>
          <w:iCs/>
          <w:kern w:val="1"/>
        </w:rPr>
        <w:t xml:space="preserve"> </w:t>
      </w:r>
      <w:proofErr w:type="spellStart"/>
      <w:r w:rsidRPr="000B3A9A">
        <w:rPr>
          <w:rFonts w:eastAsia="Arial Unicode MS"/>
          <w:bCs/>
          <w:iCs/>
          <w:kern w:val="1"/>
        </w:rPr>
        <w:t>понуђач</w:t>
      </w:r>
      <w:proofErr w:type="spellEnd"/>
      <w:r w:rsidRPr="000B3A9A">
        <w:rPr>
          <w:rFonts w:eastAsia="Arial Unicode MS"/>
          <w:bCs/>
          <w:iCs/>
          <w:kern w:val="1"/>
        </w:rPr>
        <w:t xml:space="preserve">, </w:t>
      </w:r>
      <w:proofErr w:type="spellStart"/>
      <w:r w:rsidRPr="000B3A9A">
        <w:rPr>
          <w:rFonts w:eastAsia="Arial Unicode MS"/>
          <w:bCs/>
          <w:iCs/>
          <w:kern w:val="1"/>
        </w:rPr>
        <w:t>односно</w:t>
      </w:r>
      <w:proofErr w:type="spellEnd"/>
      <w:r w:rsidRPr="000B3A9A">
        <w:rPr>
          <w:rFonts w:eastAsia="Arial Unicode MS"/>
          <w:bCs/>
          <w:iCs/>
          <w:kern w:val="1"/>
        </w:rPr>
        <w:t xml:space="preserve"> </w:t>
      </w:r>
      <w:proofErr w:type="spellStart"/>
      <w:r w:rsidRPr="000B3A9A">
        <w:rPr>
          <w:rFonts w:eastAsia="Arial Unicode MS"/>
          <w:bCs/>
          <w:iCs/>
          <w:kern w:val="1"/>
        </w:rPr>
        <w:t>заинтересовано</w:t>
      </w:r>
      <w:proofErr w:type="spellEnd"/>
      <w:r w:rsidRPr="000B3A9A">
        <w:rPr>
          <w:rFonts w:eastAsia="Arial Unicode MS"/>
          <w:bCs/>
          <w:iCs/>
          <w:kern w:val="1"/>
        </w:rPr>
        <w:t xml:space="preserve"> </w:t>
      </w:r>
      <w:proofErr w:type="spellStart"/>
      <w:r w:rsidRPr="000B3A9A">
        <w:rPr>
          <w:rFonts w:eastAsia="Arial Unicode MS"/>
          <w:bCs/>
          <w:iCs/>
          <w:kern w:val="1"/>
        </w:rPr>
        <w:t>лице</w:t>
      </w:r>
      <w:proofErr w:type="spellEnd"/>
      <w:r w:rsidRPr="000B3A9A">
        <w:rPr>
          <w:rFonts w:eastAsia="Arial Unicode MS"/>
          <w:bCs/>
          <w:iCs/>
          <w:kern w:val="1"/>
        </w:rPr>
        <w:t xml:space="preserve"> </w:t>
      </w:r>
      <w:proofErr w:type="spellStart"/>
      <w:r w:rsidRPr="000B3A9A">
        <w:rPr>
          <w:rFonts w:eastAsia="Arial Unicode MS"/>
          <w:bCs/>
          <w:iCs/>
          <w:kern w:val="1"/>
        </w:rPr>
        <w:t>повредило</w:t>
      </w:r>
      <w:proofErr w:type="spellEnd"/>
      <w:r w:rsidRPr="000B3A9A">
        <w:rPr>
          <w:rFonts w:eastAsia="Arial Unicode MS"/>
          <w:bCs/>
          <w:iCs/>
          <w:kern w:val="1"/>
        </w:rPr>
        <w:t xml:space="preserve"> </w:t>
      </w:r>
      <w:proofErr w:type="spellStart"/>
      <w:r w:rsidRPr="000B3A9A">
        <w:rPr>
          <w:rFonts w:eastAsia="Arial Unicode MS"/>
          <w:bCs/>
          <w:iCs/>
          <w:kern w:val="1"/>
        </w:rPr>
        <w:t>конкуренцију</w:t>
      </w:r>
      <w:proofErr w:type="spellEnd"/>
      <w:r w:rsidRPr="000B3A9A">
        <w:rPr>
          <w:rFonts w:eastAsia="Arial Unicode MS"/>
          <w:bCs/>
          <w:iCs/>
          <w:kern w:val="1"/>
        </w:rPr>
        <w:t xml:space="preserve"> у </w:t>
      </w:r>
      <w:proofErr w:type="spellStart"/>
      <w:r w:rsidRPr="000B3A9A">
        <w:rPr>
          <w:rFonts w:eastAsia="Arial Unicode MS"/>
          <w:bCs/>
          <w:iCs/>
          <w:kern w:val="1"/>
        </w:rPr>
        <w:t>поступку</w:t>
      </w:r>
      <w:proofErr w:type="spellEnd"/>
      <w:r w:rsidRPr="000B3A9A">
        <w:rPr>
          <w:rFonts w:eastAsia="Arial Unicode MS"/>
          <w:bCs/>
          <w:iCs/>
          <w:kern w:val="1"/>
        </w:rPr>
        <w:t xml:space="preserve"> </w:t>
      </w:r>
      <w:proofErr w:type="spellStart"/>
      <w:r w:rsidRPr="000B3A9A">
        <w:rPr>
          <w:rFonts w:eastAsia="Arial Unicode MS"/>
          <w:bCs/>
          <w:iCs/>
          <w:kern w:val="1"/>
        </w:rPr>
        <w:t>јавне</w:t>
      </w:r>
      <w:proofErr w:type="spellEnd"/>
      <w:r w:rsidRPr="000B3A9A">
        <w:rPr>
          <w:rFonts w:eastAsia="Arial Unicode MS"/>
          <w:bCs/>
          <w:iCs/>
          <w:kern w:val="1"/>
        </w:rPr>
        <w:t xml:space="preserve"> </w:t>
      </w:r>
      <w:proofErr w:type="spellStart"/>
      <w:r w:rsidRPr="000B3A9A">
        <w:rPr>
          <w:rFonts w:eastAsia="Arial Unicode MS"/>
          <w:bCs/>
          <w:iCs/>
          <w:kern w:val="1"/>
        </w:rPr>
        <w:t>набавке</w:t>
      </w:r>
      <w:proofErr w:type="spellEnd"/>
      <w:r w:rsidRPr="000B3A9A">
        <w:rPr>
          <w:rFonts w:eastAsia="Arial Unicode MS"/>
          <w:bCs/>
          <w:iCs/>
          <w:kern w:val="1"/>
        </w:rPr>
        <w:t xml:space="preserve"> у </w:t>
      </w:r>
      <w:proofErr w:type="spellStart"/>
      <w:r w:rsidRPr="000B3A9A">
        <w:rPr>
          <w:rFonts w:eastAsia="Arial Unicode MS"/>
          <w:bCs/>
          <w:iCs/>
          <w:kern w:val="1"/>
        </w:rPr>
        <w:t>смислу</w:t>
      </w:r>
      <w:proofErr w:type="spellEnd"/>
      <w:r w:rsidRPr="000B3A9A">
        <w:rPr>
          <w:rFonts w:eastAsia="Arial Unicode MS"/>
          <w:bCs/>
          <w:iCs/>
          <w:kern w:val="1"/>
        </w:rPr>
        <w:t xml:space="preserve"> </w:t>
      </w:r>
      <w:proofErr w:type="spellStart"/>
      <w:r w:rsidRPr="000B3A9A">
        <w:rPr>
          <w:rFonts w:eastAsia="Arial Unicode MS"/>
          <w:bCs/>
          <w:iCs/>
          <w:kern w:val="1"/>
        </w:rPr>
        <w:t>закона</w:t>
      </w:r>
      <w:proofErr w:type="spellEnd"/>
      <w:r w:rsidRPr="000B3A9A">
        <w:rPr>
          <w:rFonts w:eastAsia="Arial Unicode MS"/>
          <w:bCs/>
          <w:iCs/>
          <w:kern w:val="1"/>
        </w:rPr>
        <w:t xml:space="preserve"> </w:t>
      </w:r>
      <w:proofErr w:type="spellStart"/>
      <w:r w:rsidRPr="000B3A9A">
        <w:rPr>
          <w:rFonts w:eastAsia="Arial Unicode MS"/>
          <w:bCs/>
          <w:iCs/>
          <w:kern w:val="1"/>
        </w:rPr>
        <w:t>којим</w:t>
      </w:r>
      <w:proofErr w:type="spellEnd"/>
      <w:r w:rsidRPr="000B3A9A">
        <w:rPr>
          <w:rFonts w:eastAsia="Arial Unicode MS"/>
          <w:bCs/>
          <w:iCs/>
          <w:kern w:val="1"/>
        </w:rPr>
        <w:t xml:space="preserve"> </w:t>
      </w:r>
      <w:proofErr w:type="spellStart"/>
      <w:r w:rsidRPr="000B3A9A">
        <w:rPr>
          <w:rFonts w:eastAsia="Arial Unicode MS"/>
          <w:bCs/>
          <w:iCs/>
          <w:kern w:val="1"/>
        </w:rPr>
        <w:t>се</w:t>
      </w:r>
      <w:proofErr w:type="spellEnd"/>
      <w:r w:rsidRPr="000B3A9A">
        <w:rPr>
          <w:rFonts w:eastAsia="Arial Unicode MS"/>
          <w:bCs/>
          <w:iCs/>
          <w:kern w:val="1"/>
        </w:rPr>
        <w:t xml:space="preserve"> </w:t>
      </w:r>
      <w:proofErr w:type="spellStart"/>
      <w:r w:rsidRPr="000B3A9A">
        <w:rPr>
          <w:rFonts w:eastAsia="Arial Unicode MS"/>
          <w:bCs/>
          <w:iCs/>
          <w:kern w:val="1"/>
        </w:rPr>
        <w:t>уређује</w:t>
      </w:r>
      <w:proofErr w:type="spellEnd"/>
      <w:r w:rsidRPr="000B3A9A">
        <w:rPr>
          <w:rFonts w:eastAsia="Arial Unicode MS"/>
          <w:bCs/>
          <w:iCs/>
          <w:kern w:val="1"/>
        </w:rPr>
        <w:t xml:space="preserve"> </w:t>
      </w:r>
      <w:proofErr w:type="spellStart"/>
      <w:r w:rsidRPr="000B3A9A">
        <w:rPr>
          <w:rFonts w:eastAsia="Arial Unicode MS"/>
          <w:bCs/>
          <w:iCs/>
          <w:kern w:val="1"/>
        </w:rPr>
        <w:t>заштита</w:t>
      </w:r>
      <w:proofErr w:type="spellEnd"/>
      <w:r w:rsidRPr="000B3A9A">
        <w:rPr>
          <w:rFonts w:eastAsia="Arial Unicode MS"/>
          <w:bCs/>
          <w:iCs/>
          <w:kern w:val="1"/>
        </w:rPr>
        <w:t xml:space="preserve"> </w:t>
      </w:r>
      <w:proofErr w:type="spellStart"/>
      <w:r w:rsidRPr="000B3A9A">
        <w:rPr>
          <w:rFonts w:eastAsia="Arial Unicode MS"/>
          <w:bCs/>
          <w:iCs/>
          <w:kern w:val="1"/>
        </w:rPr>
        <w:t>конкуренције</w:t>
      </w:r>
      <w:proofErr w:type="spellEnd"/>
      <w:r w:rsidRPr="000B3A9A">
        <w:rPr>
          <w:rFonts w:eastAsia="Arial Unicode MS"/>
          <w:bCs/>
          <w:iCs/>
          <w:kern w:val="1"/>
        </w:rPr>
        <w:t xml:space="preserve">. </w:t>
      </w:r>
      <w:proofErr w:type="spellStart"/>
      <w:r w:rsidRPr="000B3A9A">
        <w:rPr>
          <w:rFonts w:eastAsia="Arial Unicode MS"/>
          <w:bCs/>
          <w:iCs/>
          <w:kern w:val="1"/>
        </w:rPr>
        <w:t>Мера</w:t>
      </w:r>
      <w:proofErr w:type="spellEnd"/>
      <w:r w:rsidRPr="000B3A9A">
        <w:rPr>
          <w:rFonts w:eastAsia="Arial Unicode MS"/>
          <w:bCs/>
          <w:iCs/>
          <w:kern w:val="1"/>
        </w:rPr>
        <w:t xml:space="preserve"> </w:t>
      </w:r>
      <w:proofErr w:type="spellStart"/>
      <w:r w:rsidRPr="000B3A9A">
        <w:rPr>
          <w:rFonts w:eastAsia="Arial Unicode MS"/>
          <w:bCs/>
          <w:iCs/>
          <w:kern w:val="1"/>
        </w:rPr>
        <w:t>забране</w:t>
      </w:r>
      <w:proofErr w:type="spellEnd"/>
      <w:r w:rsidRPr="000B3A9A">
        <w:rPr>
          <w:rFonts w:eastAsia="Arial Unicode MS"/>
          <w:bCs/>
          <w:iCs/>
          <w:kern w:val="1"/>
        </w:rPr>
        <w:t xml:space="preserve"> </w:t>
      </w:r>
      <w:proofErr w:type="spellStart"/>
      <w:r w:rsidRPr="000B3A9A">
        <w:rPr>
          <w:rFonts w:eastAsia="Arial Unicode MS"/>
          <w:bCs/>
          <w:iCs/>
          <w:kern w:val="1"/>
        </w:rPr>
        <w:t>учешћа</w:t>
      </w:r>
      <w:proofErr w:type="spellEnd"/>
      <w:r w:rsidRPr="000B3A9A">
        <w:rPr>
          <w:rFonts w:eastAsia="Arial Unicode MS"/>
          <w:bCs/>
          <w:iCs/>
          <w:kern w:val="1"/>
        </w:rPr>
        <w:t xml:space="preserve"> у </w:t>
      </w:r>
      <w:proofErr w:type="spellStart"/>
      <w:r w:rsidRPr="000B3A9A">
        <w:rPr>
          <w:rFonts w:eastAsia="Arial Unicode MS"/>
          <w:bCs/>
          <w:iCs/>
          <w:kern w:val="1"/>
        </w:rPr>
        <w:t>поступку</w:t>
      </w:r>
      <w:proofErr w:type="spellEnd"/>
      <w:r w:rsidRPr="000B3A9A">
        <w:rPr>
          <w:rFonts w:eastAsia="Arial Unicode MS"/>
          <w:bCs/>
          <w:iCs/>
          <w:kern w:val="1"/>
        </w:rPr>
        <w:t xml:space="preserve"> </w:t>
      </w:r>
      <w:proofErr w:type="spellStart"/>
      <w:r w:rsidRPr="000B3A9A">
        <w:rPr>
          <w:rFonts w:eastAsia="Arial Unicode MS"/>
          <w:bCs/>
          <w:iCs/>
          <w:kern w:val="1"/>
        </w:rPr>
        <w:t>јавне</w:t>
      </w:r>
      <w:proofErr w:type="spellEnd"/>
      <w:r w:rsidRPr="000B3A9A">
        <w:rPr>
          <w:rFonts w:eastAsia="Arial Unicode MS"/>
          <w:bCs/>
          <w:iCs/>
          <w:kern w:val="1"/>
        </w:rPr>
        <w:t xml:space="preserve"> </w:t>
      </w:r>
      <w:proofErr w:type="spellStart"/>
      <w:r w:rsidRPr="000B3A9A">
        <w:rPr>
          <w:rFonts w:eastAsia="Arial Unicode MS"/>
          <w:bCs/>
          <w:iCs/>
          <w:kern w:val="1"/>
        </w:rPr>
        <w:t>набавке</w:t>
      </w:r>
      <w:proofErr w:type="spellEnd"/>
      <w:r w:rsidRPr="000B3A9A">
        <w:rPr>
          <w:rFonts w:eastAsia="Arial Unicode MS"/>
          <w:bCs/>
          <w:iCs/>
          <w:kern w:val="1"/>
        </w:rPr>
        <w:t xml:space="preserve"> </w:t>
      </w:r>
      <w:proofErr w:type="spellStart"/>
      <w:r w:rsidRPr="000B3A9A">
        <w:rPr>
          <w:rFonts w:eastAsia="Arial Unicode MS"/>
          <w:bCs/>
          <w:iCs/>
          <w:kern w:val="1"/>
        </w:rPr>
        <w:t>може</w:t>
      </w:r>
      <w:proofErr w:type="spellEnd"/>
      <w:r w:rsidRPr="000B3A9A">
        <w:rPr>
          <w:rFonts w:eastAsia="Arial Unicode MS"/>
          <w:bCs/>
          <w:iCs/>
          <w:kern w:val="1"/>
        </w:rPr>
        <w:t xml:space="preserve"> </w:t>
      </w:r>
      <w:proofErr w:type="spellStart"/>
      <w:r w:rsidRPr="000B3A9A">
        <w:rPr>
          <w:rFonts w:eastAsia="Arial Unicode MS"/>
          <w:bCs/>
          <w:iCs/>
          <w:kern w:val="1"/>
        </w:rPr>
        <w:t>трајати</w:t>
      </w:r>
      <w:proofErr w:type="spellEnd"/>
      <w:r w:rsidRPr="000B3A9A">
        <w:rPr>
          <w:rFonts w:eastAsia="Arial Unicode MS"/>
          <w:bCs/>
          <w:iCs/>
          <w:kern w:val="1"/>
        </w:rPr>
        <w:t xml:space="preserve"> </w:t>
      </w:r>
      <w:proofErr w:type="spellStart"/>
      <w:r w:rsidRPr="000B3A9A">
        <w:rPr>
          <w:rFonts w:eastAsia="Arial Unicode MS"/>
          <w:bCs/>
          <w:iCs/>
          <w:kern w:val="1"/>
        </w:rPr>
        <w:t>до</w:t>
      </w:r>
      <w:proofErr w:type="spellEnd"/>
      <w:r w:rsidRPr="000B3A9A">
        <w:rPr>
          <w:rFonts w:eastAsia="Arial Unicode MS"/>
          <w:bCs/>
          <w:iCs/>
          <w:kern w:val="1"/>
        </w:rPr>
        <w:t xml:space="preserve"> </w:t>
      </w:r>
      <w:proofErr w:type="spellStart"/>
      <w:r w:rsidRPr="000B3A9A">
        <w:rPr>
          <w:rFonts w:eastAsia="Arial Unicode MS"/>
          <w:bCs/>
          <w:iCs/>
          <w:kern w:val="1"/>
        </w:rPr>
        <w:t>две</w:t>
      </w:r>
      <w:proofErr w:type="spellEnd"/>
      <w:r w:rsidRPr="000B3A9A">
        <w:rPr>
          <w:rFonts w:eastAsia="Arial Unicode MS"/>
          <w:bCs/>
          <w:iCs/>
          <w:kern w:val="1"/>
        </w:rPr>
        <w:t xml:space="preserve"> </w:t>
      </w:r>
      <w:proofErr w:type="spellStart"/>
      <w:r w:rsidRPr="000B3A9A">
        <w:rPr>
          <w:rFonts w:eastAsia="Arial Unicode MS"/>
          <w:bCs/>
          <w:iCs/>
          <w:kern w:val="1"/>
        </w:rPr>
        <w:t>године</w:t>
      </w:r>
      <w:proofErr w:type="spellEnd"/>
      <w:r w:rsidRPr="000B3A9A">
        <w:rPr>
          <w:rFonts w:eastAsia="Arial Unicode MS"/>
          <w:bCs/>
          <w:iCs/>
          <w:kern w:val="1"/>
        </w:rPr>
        <w:t xml:space="preserve">. </w:t>
      </w:r>
      <w:proofErr w:type="spellStart"/>
      <w:r w:rsidRPr="000B3A9A">
        <w:rPr>
          <w:rFonts w:eastAsia="Arial Unicode MS"/>
          <w:bCs/>
          <w:iCs/>
          <w:kern w:val="1"/>
        </w:rPr>
        <w:t>Повреда</w:t>
      </w:r>
      <w:proofErr w:type="spellEnd"/>
      <w:r w:rsidRPr="000B3A9A">
        <w:rPr>
          <w:rFonts w:eastAsia="Arial Unicode MS"/>
          <w:bCs/>
          <w:iCs/>
          <w:kern w:val="1"/>
        </w:rPr>
        <w:t xml:space="preserve"> </w:t>
      </w:r>
      <w:proofErr w:type="spellStart"/>
      <w:r w:rsidRPr="000B3A9A">
        <w:rPr>
          <w:rFonts w:eastAsia="Arial Unicode MS"/>
          <w:bCs/>
          <w:iCs/>
          <w:kern w:val="1"/>
        </w:rPr>
        <w:t>конкуренције</w:t>
      </w:r>
      <w:proofErr w:type="spellEnd"/>
      <w:r w:rsidRPr="000B3A9A">
        <w:rPr>
          <w:rFonts w:eastAsia="Arial Unicode MS"/>
          <w:bCs/>
          <w:iCs/>
          <w:kern w:val="1"/>
        </w:rPr>
        <w:t xml:space="preserve"> </w:t>
      </w:r>
      <w:proofErr w:type="spellStart"/>
      <w:r w:rsidRPr="000B3A9A">
        <w:rPr>
          <w:rFonts w:eastAsia="Arial Unicode MS"/>
          <w:bCs/>
          <w:iCs/>
          <w:kern w:val="1"/>
        </w:rPr>
        <w:t>представља</w:t>
      </w:r>
      <w:proofErr w:type="spellEnd"/>
      <w:r w:rsidRPr="000B3A9A">
        <w:rPr>
          <w:rFonts w:eastAsia="Arial Unicode MS"/>
          <w:bCs/>
          <w:iCs/>
          <w:kern w:val="1"/>
        </w:rPr>
        <w:t xml:space="preserve"> </w:t>
      </w:r>
      <w:proofErr w:type="spellStart"/>
      <w:r w:rsidRPr="000B3A9A">
        <w:rPr>
          <w:rFonts w:eastAsia="Arial Unicode MS"/>
          <w:bCs/>
          <w:iCs/>
          <w:kern w:val="1"/>
        </w:rPr>
        <w:t>негативну</w:t>
      </w:r>
      <w:proofErr w:type="spellEnd"/>
      <w:r w:rsidRPr="000B3A9A">
        <w:rPr>
          <w:rFonts w:eastAsia="Arial Unicode MS"/>
          <w:bCs/>
          <w:iCs/>
          <w:kern w:val="1"/>
        </w:rPr>
        <w:t xml:space="preserve"> </w:t>
      </w:r>
      <w:proofErr w:type="spellStart"/>
      <w:r w:rsidRPr="000B3A9A">
        <w:rPr>
          <w:rFonts w:eastAsia="Arial Unicode MS"/>
          <w:bCs/>
          <w:iCs/>
          <w:kern w:val="1"/>
        </w:rPr>
        <w:t>референцу</w:t>
      </w:r>
      <w:proofErr w:type="spellEnd"/>
      <w:r w:rsidRPr="000B3A9A">
        <w:rPr>
          <w:rFonts w:eastAsia="Arial Unicode MS"/>
          <w:bCs/>
          <w:iCs/>
          <w:kern w:val="1"/>
        </w:rPr>
        <w:t xml:space="preserve">, у </w:t>
      </w:r>
      <w:proofErr w:type="spellStart"/>
      <w:r w:rsidRPr="000B3A9A">
        <w:rPr>
          <w:rFonts w:eastAsia="Arial Unicode MS"/>
          <w:bCs/>
          <w:iCs/>
          <w:kern w:val="1"/>
        </w:rPr>
        <w:t>смислу</w:t>
      </w:r>
      <w:proofErr w:type="spellEnd"/>
      <w:r w:rsidRPr="000B3A9A">
        <w:rPr>
          <w:rFonts w:eastAsia="Arial Unicode MS"/>
          <w:bCs/>
          <w:iCs/>
          <w:kern w:val="1"/>
        </w:rPr>
        <w:t xml:space="preserve"> </w:t>
      </w:r>
      <w:proofErr w:type="spellStart"/>
      <w:r w:rsidRPr="000B3A9A">
        <w:rPr>
          <w:rFonts w:eastAsia="Arial Unicode MS"/>
          <w:bCs/>
          <w:iCs/>
          <w:kern w:val="1"/>
        </w:rPr>
        <w:t>члана</w:t>
      </w:r>
      <w:proofErr w:type="spellEnd"/>
      <w:r w:rsidRPr="000B3A9A">
        <w:rPr>
          <w:rFonts w:eastAsia="Arial Unicode MS"/>
          <w:bCs/>
          <w:iCs/>
          <w:kern w:val="1"/>
        </w:rPr>
        <w:t xml:space="preserve"> 82. </w:t>
      </w:r>
      <w:proofErr w:type="spellStart"/>
      <w:r w:rsidR="00C258F6" w:rsidRPr="000B3A9A">
        <w:rPr>
          <w:rFonts w:eastAsia="Arial Unicode MS"/>
          <w:bCs/>
          <w:iCs/>
          <w:kern w:val="1"/>
        </w:rPr>
        <w:t>С</w:t>
      </w:r>
      <w:r w:rsidRPr="000B3A9A">
        <w:rPr>
          <w:rFonts w:eastAsia="Arial Unicode MS"/>
          <w:bCs/>
          <w:iCs/>
          <w:kern w:val="1"/>
        </w:rPr>
        <w:t>тав</w:t>
      </w:r>
      <w:proofErr w:type="spellEnd"/>
      <w:r w:rsidRPr="000B3A9A">
        <w:rPr>
          <w:rFonts w:eastAsia="Arial Unicode MS"/>
          <w:bCs/>
          <w:iCs/>
          <w:kern w:val="1"/>
        </w:rPr>
        <w:t xml:space="preserve"> 1. </w:t>
      </w:r>
      <w:proofErr w:type="spellStart"/>
      <w:r w:rsidR="00C258F6" w:rsidRPr="000B3A9A">
        <w:rPr>
          <w:rFonts w:eastAsia="Arial Unicode MS"/>
          <w:bCs/>
          <w:iCs/>
          <w:kern w:val="1"/>
        </w:rPr>
        <w:t>Т</w:t>
      </w:r>
      <w:r w:rsidRPr="000B3A9A">
        <w:rPr>
          <w:rFonts w:eastAsia="Arial Unicode MS"/>
          <w:bCs/>
          <w:iCs/>
          <w:kern w:val="1"/>
        </w:rPr>
        <w:t>ачка</w:t>
      </w:r>
      <w:proofErr w:type="spellEnd"/>
      <w:r w:rsidRPr="000B3A9A">
        <w:rPr>
          <w:rFonts w:eastAsia="Arial Unicode MS"/>
          <w:bCs/>
          <w:iCs/>
          <w:kern w:val="1"/>
        </w:rPr>
        <w:t xml:space="preserve"> 2. </w:t>
      </w:r>
      <w:proofErr w:type="spellStart"/>
      <w:r w:rsidRPr="000B3A9A">
        <w:rPr>
          <w:rFonts w:eastAsia="Arial Unicode MS"/>
          <w:bCs/>
          <w:iCs/>
          <w:kern w:val="1"/>
        </w:rPr>
        <w:t>Закона</w:t>
      </w:r>
      <w:proofErr w:type="spellEnd"/>
      <w:r w:rsidRPr="000B3A9A">
        <w:rPr>
          <w:rFonts w:eastAsia="Arial Unicode MS"/>
          <w:bCs/>
          <w:iCs/>
          <w:kern w:val="1"/>
        </w:rPr>
        <w:t>.</w:t>
      </w:r>
    </w:p>
    <w:p w:rsidR="00360967" w:rsidRDefault="00360967" w:rsidP="00E14DA9">
      <w:pPr>
        <w:tabs>
          <w:tab w:val="left" w:pos="6028"/>
        </w:tabs>
        <w:autoSpaceDE w:val="0"/>
        <w:jc w:val="both"/>
        <w:rPr>
          <w:rFonts w:eastAsia="Arial Unicode MS"/>
          <w:bCs/>
          <w:iCs/>
          <w:kern w:val="1"/>
        </w:rPr>
      </w:pPr>
    </w:p>
    <w:p w:rsidR="00360967" w:rsidRPr="000B3A9A" w:rsidRDefault="00360967" w:rsidP="00E14DA9">
      <w:pPr>
        <w:tabs>
          <w:tab w:val="left" w:pos="6028"/>
        </w:tabs>
        <w:autoSpaceDE w:val="0"/>
        <w:jc w:val="both"/>
        <w:rPr>
          <w:rFonts w:eastAsia="Arial Unicode MS"/>
          <w:kern w:val="1"/>
        </w:rPr>
      </w:pPr>
    </w:p>
    <w:tbl>
      <w:tblPr>
        <w:tblW w:w="9644" w:type="dxa"/>
        <w:jc w:val="center"/>
        <w:tblLook w:val="01E0" w:firstRow="1" w:lastRow="1" w:firstColumn="1" w:lastColumn="1" w:noHBand="0" w:noVBand="0"/>
      </w:tblPr>
      <w:tblGrid>
        <w:gridCol w:w="3627"/>
        <w:gridCol w:w="2402"/>
        <w:gridCol w:w="3615"/>
      </w:tblGrid>
      <w:tr w:rsidR="00E14DA9" w:rsidRPr="000B3A9A" w:rsidTr="00927809">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E14DA9" w:rsidRPr="000B3A9A" w:rsidRDefault="00E14DA9" w:rsidP="00927809">
            <w:pPr>
              <w:spacing w:before="120"/>
              <w:jc w:val="center"/>
              <w:rPr>
                <w:lang w:val="sr-Cyrl-CS"/>
              </w:rPr>
            </w:pPr>
            <w:r w:rsidRPr="000B3A9A">
              <w:rPr>
                <w:b/>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E14DA9" w:rsidRPr="000B3A9A" w:rsidRDefault="00E14DA9" w:rsidP="00927809">
            <w:pPr>
              <w:spacing w:before="120"/>
              <w:jc w:val="center"/>
              <w:rPr>
                <w:b/>
                <w:lang w:val="sr-Cyrl-CS"/>
              </w:rPr>
            </w:pPr>
            <w:r w:rsidRPr="000B3A9A">
              <w:rPr>
                <w:b/>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E14DA9" w:rsidRPr="000B3A9A" w:rsidRDefault="00E14DA9" w:rsidP="00927809">
            <w:pPr>
              <w:spacing w:before="120"/>
              <w:jc w:val="center"/>
              <w:rPr>
                <w:lang w:val="sr-Cyrl-CS"/>
              </w:rPr>
            </w:pPr>
            <w:r w:rsidRPr="000B3A9A">
              <w:rPr>
                <w:b/>
                <w:lang w:val="sr-Cyrl-CS"/>
              </w:rPr>
              <w:t>потпис овлашћеног лица понуђача</w:t>
            </w:r>
          </w:p>
        </w:tc>
      </w:tr>
    </w:tbl>
    <w:p w:rsidR="00FF0A0D" w:rsidRDefault="00FF0A0D" w:rsidP="00E14DA9">
      <w:pPr>
        <w:rPr>
          <w:rFonts w:eastAsia="Arial Unicode MS"/>
          <w:b/>
          <w:bCs/>
          <w:iCs/>
          <w:kern w:val="2"/>
        </w:rPr>
      </w:pPr>
    </w:p>
    <w:p w:rsidR="002A1184" w:rsidRPr="002A1184" w:rsidRDefault="00E14DA9" w:rsidP="00E14DA9">
      <w:pPr>
        <w:rPr>
          <w:rFonts w:eastAsia="Arial Unicode MS"/>
          <w:b/>
          <w:bCs/>
          <w:i/>
          <w:iCs/>
          <w:kern w:val="2"/>
        </w:rPr>
      </w:pPr>
      <w:proofErr w:type="spellStart"/>
      <w:r w:rsidRPr="002A1184">
        <w:rPr>
          <w:rFonts w:eastAsia="Arial Unicode MS"/>
          <w:b/>
          <w:bCs/>
          <w:i/>
          <w:iCs/>
          <w:kern w:val="2"/>
        </w:rPr>
        <w:t>Напомена</w:t>
      </w:r>
      <w:proofErr w:type="spellEnd"/>
      <w:r w:rsidRPr="002A1184">
        <w:rPr>
          <w:rFonts w:eastAsia="Arial Unicode MS"/>
          <w:b/>
          <w:bCs/>
          <w:i/>
          <w:iCs/>
          <w:kern w:val="2"/>
        </w:rPr>
        <w:t>:</w:t>
      </w:r>
    </w:p>
    <w:p w:rsidR="00360967" w:rsidRDefault="00E14DA9" w:rsidP="00E14DA9">
      <w:pPr>
        <w:rPr>
          <w:rFonts w:eastAsia="Arial Unicode MS"/>
          <w:bCs/>
          <w:i/>
          <w:iCs/>
          <w:kern w:val="2"/>
        </w:rPr>
      </w:pPr>
      <w:r w:rsidRPr="002A1184">
        <w:rPr>
          <w:rFonts w:eastAsia="Arial Unicode MS"/>
          <w:b/>
          <w:bCs/>
          <w:i/>
          <w:iCs/>
          <w:kern w:val="2"/>
        </w:rPr>
        <w:t xml:space="preserve"> </w:t>
      </w:r>
      <w:proofErr w:type="spellStart"/>
      <w:r w:rsidRPr="002A1184">
        <w:rPr>
          <w:rFonts w:eastAsia="Arial Unicode MS"/>
          <w:b/>
          <w:bCs/>
          <w:i/>
          <w:iCs/>
          <w:kern w:val="2"/>
          <w:u w:val="single"/>
        </w:rPr>
        <w:t>Уколико</w:t>
      </w:r>
      <w:proofErr w:type="spellEnd"/>
      <w:r w:rsidRPr="002A1184">
        <w:rPr>
          <w:rFonts w:eastAsia="Arial Unicode MS"/>
          <w:b/>
          <w:bCs/>
          <w:i/>
          <w:iCs/>
          <w:kern w:val="2"/>
          <w:u w:val="single"/>
        </w:rPr>
        <w:t xml:space="preserve"> </w:t>
      </w:r>
      <w:proofErr w:type="spellStart"/>
      <w:r w:rsidRPr="002A1184">
        <w:rPr>
          <w:rFonts w:eastAsia="Arial Unicode MS"/>
          <w:b/>
          <w:bCs/>
          <w:i/>
          <w:iCs/>
          <w:kern w:val="2"/>
          <w:u w:val="single"/>
        </w:rPr>
        <w:t>понуду</w:t>
      </w:r>
      <w:proofErr w:type="spellEnd"/>
      <w:r w:rsidRPr="002A1184">
        <w:rPr>
          <w:rFonts w:eastAsia="Arial Unicode MS"/>
          <w:b/>
          <w:bCs/>
          <w:i/>
          <w:iCs/>
          <w:kern w:val="2"/>
          <w:u w:val="single"/>
        </w:rPr>
        <w:t xml:space="preserve"> </w:t>
      </w:r>
      <w:proofErr w:type="spellStart"/>
      <w:r w:rsidRPr="002A1184">
        <w:rPr>
          <w:rFonts w:eastAsia="Arial Unicode MS"/>
          <w:b/>
          <w:bCs/>
          <w:i/>
          <w:iCs/>
          <w:kern w:val="2"/>
          <w:u w:val="single"/>
        </w:rPr>
        <w:t>подноси</w:t>
      </w:r>
      <w:proofErr w:type="spellEnd"/>
      <w:r w:rsidRPr="002A1184">
        <w:rPr>
          <w:rFonts w:eastAsia="Arial Unicode MS"/>
          <w:b/>
          <w:bCs/>
          <w:i/>
          <w:iCs/>
          <w:kern w:val="2"/>
          <w:u w:val="single"/>
        </w:rPr>
        <w:t xml:space="preserve"> </w:t>
      </w:r>
      <w:proofErr w:type="spellStart"/>
      <w:r w:rsidRPr="002A1184">
        <w:rPr>
          <w:rFonts w:eastAsia="Arial Unicode MS"/>
          <w:b/>
          <w:bCs/>
          <w:i/>
          <w:iCs/>
          <w:kern w:val="2"/>
          <w:u w:val="single"/>
        </w:rPr>
        <w:t>група</w:t>
      </w:r>
      <w:proofErr w:type="spellEnd"/>
      <w:r w:rsidRPr="002A1184">
        <w:rPr>
          <w:rFonts w:eastAsia="Arial Unicode MS"/>
          <w:b/>
          <w:bCs/>
          <w:i/>
          <w:iCs/>
          <w:kern w:val="2"/>
          <w:u w:val="single"/>
        </w:rPr>
        <w:t xml:space="preserve"> </w:t>
      </w:r>
      <w:proofErr w:type="spellStart"/>
      <w:r w:rsidRPr="002A1184">
        <w:rPr>
          <w:rFonts w:eastAsia="Arial Unicode MS"/>
          <w:b/>
          <w:bCs/>
          <w:i/>
          <w:iCs/>
          <w:kern w:val="2"/>
          <w:u w:val="single"/>
        </w:rPr>
        <w:t>понуђача</w:t>
      </w:r>
      <w:proofErr w:type="spellEnd"/>
      <w:r w:rsidRPr="002A1184">
        <w:rPr>
          <w:rFonts w:eastAsia="Arial Unicode MS"/>
          <w:b/>
          <w:bCs/>
          <w:i/>
          <w:iCs/>
          <w:kern w:val="2"/>
          <w:u w:val="single"/>
        </w:rPr>
        <w:t>,</w:t>
      </w:r>
      <w:r w:rsidRPr="002A1184">
        <w:rPr>
          <w:rFonts w:eastAsia="Arial Unicode MS"/>
          <w:bCs/>
          <w:i/>
          <w:iCs/>
          <w:kern w:val="2"/>
        </w:rPr>
        <w:t xml:space="preserve"> </w:t>
      </w:r>
      <w:proofErr w:type="spellStart"/>
      <w:r w:rsidRPr="002A1184">
        <w:rPr>
          <w:rFonts w:eastAsia="Arial Unicode MS"/>
          <w:bCs/>
          <w:i/>
          <w:iCs/>
          <w:kern w:val="2"/>
        </w:rPr>
        <w:t>Изјава</w:t>
      </w:r>
      <w:proofErr w:type="spellEnd"/>
      <w:r w:rsidRPr="002A1184">
        <w:rPr>
          <w:rFonts w:eastAsia="Arial Unicode MS"/>
          <w:bCs/>
          <w:i/>
          <w:iCs/>
          <w:kern w:val="2"/>
        </w:rPr>
        <w:t xml:space="preserve"> </w:t>
      </w:r>
      <w:proofErr w:type="spellStart"/>
      <w:r w:rsidRPr="002A1184">
        <w:rPr>
          <w:rFonts w:eastAsia="Arial Unicode MS"/>
          <w:bCs/>
          <w:i/>
          <w:iCs/>
          <w:kern w:val="2"/>
        </w:rPr>
        <w:t>мора</w:t>
      </w:r>
      <w:proofErr w:type="spellEnd"/>
      <w:r w:rsidRPr="002A1184">
        <w:rPr>
          <w:rFonts w:eastAsia="Arial Unicode MS"/>
          <w:bCs/>
          <w:i/>
          <w:iCs/>
          <w:kern w:val="2"/>
        </w:rPr>
        <w:t xml:space="preserve"> </w:t>
      </w:r>
      <w:proofErr w:type="spellStart"/>
      <w:r w:rsidRPr="002A1184">
        <w:rPr>
          <w:rFonts w:eastAsia="Arial Unicode MS"/>
          <w:bCs/>
          <w:i/>
          <w:iCs/>
          <w:kern w:val="2"/>
        </w:rPr>
        <w:t>бити</w:t>
      </w:r>
      <w:proofErr w:type="spellEnd"/>
      <w:r w:rsidRPr="002A1184">
        <w:rPr>
          <w:rFonts w:eastAsia="Arial Unicode MS"/>
          <w:bCs/>
          <w:i/>
          <w:iCs/>
          <w:kern w:val="2"/>
        </w:rPr>
        <w:t xml:space="preserve"> </w:t>
      </w:r>
      <w:proofErr w:type="spellStart"/>
      <w:r w:rsidRPr="002A1184">
        <w:rPr>
          <w:rFonts w:eastAsia="Arial Unicode MS"/>
          <w:bCs/>
          <w:i/>
          <w:iCs/>
          <w:kern w:val="2"/>
        </w:rPr>
        <w:t>потписана</w:t>
      </w:r>
      <w:proofErr w:type="spellEnd"/>
      <w:r w:rsidRPr="002A1184">
        <w:rPr>
          <w:rFonts w:eastAsia="Arial Unicode MS"/>
          <w:bCs/>
          <w:i/>
          <w:iCs/>
          <w:kern w:val="2"/>
        </w:rPr>
        <w:t xml:space="preserve"> </w:t>
      </w:r>
      <w:proofErr w:type="spellStart"/>
      <w:r w:rsidRPr="002A1184">
        <w:rPr>
          <w:rFonts w:eastAsia="Arial Unicode MS"/>
          <w:bCs/>
          <w:i/>
          <w:iCs/>
          <w:kern w:val="2"/>
        </w:rPr>
        <w:t>од</w:t>
      </w:r>
      <w:proofErr w:type="spellEnd"/>
      <w:r w:rsidRPr="002A1184">
        <w:rPr>
          <w:rFonts w:eastAsia="Arial Unicode MS"/>
          <w:bCs/>
          <w:i/>
          <w:iCs/>
          <w:kern w:val="2"/>
        </w:rPr>
        <w:t xml:space="preserve"> </w:t>
      </w:r>
      <w:proofErr w:type="spellStart"/>
      <w:r w:rsidRPr="002A1184">
        <w:rPr>
          <w:rFonts w:eastAsia="Arial Unicode MS"/>
          <w:bCs/>
          <w:i/>
          <w:iCs/>
          <w:kern w:val="2"/>
        </w:rPr>
        <w:t>стране</w:t>
      </w:r>
      <w:proofErr w:type="spellEnd"/>
      <w:r w:rsidRPr="002A1184">
        <w:rPr>
          <w:rFonts w:eastAsia="Arial Unicode MS"/>
          <w:bCs/>
          <w:i/>
          <w:iCs/>
          <w:kern w:val="2"/>
        </w:rPr>
        <w:t xml:space="preserve"> </w:t>
      </w:r>
      <w:proofErr w:type="spellStart"/>
      <w:r w:rsidRPr="002A1184">
        <w:rPr>
          <w:rFonts w:eastAsia="Arial Unicode MS"/>
          <w:bCs/>
          <w:i/>
          <w:iCs/>
          <w:kern w:val="2"/>
        </w:rPr>
        <w:t>овлашћеног</w:t>
      </w:r>
      <w:proofErr w:type="spellEnd"/>
      <w:r w:rsidRPr="002A1184">
        <w:rPr>
          <w:rFonts w:eastAsia="Arial Unicode MS"/>
          <w:bCs/>
          <w:i/>
          <w:iCs/>
          <w:kern w:val="2"/>
        </w:rPr>
        <w:t xml:space="preserve"> </w:t>
      </w:r>
      <w:proofErr w:type="spellStart"/>
      <w:r w:rsidRPr="002A1184">
        <w:rPr>
          <w:rFonts w:eastAsia="Arial Unicode MS"/>
          <w:bCs/>
          <w:i/>
          <w:iCs/>
          <w:kern w:val="2"/>
        </w:rPr>
        <w:t>лица</w:t>
      </w:r>
      <w:proofErr w:type="spellEnd"/>
      <w:r w:rsidRPr="002A1184">
        <w:rPr>
          <w:rFonts w:eastAsia="Arial Unicode MS"/>
          <w:bCs/>
          <w:i/>
          <w:iCs/>
          <w:kern w:val="2"/>
        </w:rPr>
        <w:t xml:space="preserve"> </w:t>
      </w:r>
      <w:proofErr w:type="spellStart"/>
      <w:r w:rsidRPr="002A1184">
        <w:rPr>
          <w:rFonts w:eastAsia="Arial Unicode MS"/>
          <w:bCs/>
          <w:i/>
          <w:iCs/>
          <w:kern w:val="2"/>
        </w:rPr>
        <w:t>сваког</w:t>
      </w:r>
      <w:proofErr w:type="spellEnd"/>
      <w:r w:rsidRPr="002A1184">
        <w:rPr>
          <w:rFonts w:eastAsia="Arial Unicode MS"/>
          <w:bCs/>
          <w:i/>
          <w:iCs/>
          <w:kern w:val="2"/>
        </w:rPr>
        <w:t xml:space="preserve"> </w:t>
      </w:r>
      <w:proofErr w:type="spellStart"/>
      <w:r w:rsidRPr="002A1184">
        <w:rPr>
          <w:rFonts w:eastAsia="Arial Unicode MS"/>
          <w:bCs/>
          <w:i/>
          <w:iCs/>
          <w:kern w:val="2"/>
        </w:rPr>
        <w:t>понуђача</w:t>
      </w:r>
      <w:proofErr w:type="spellEnd"/>
      <w:r w:rsidRPr="002A1184">
        <w:rPr>
          <w:rFonts w:eastAsia="Arial Unicode MS"/>
          <w:bCs/>
          <w:i/>
          <w:iCs/>
          <w:kern w:val="2"/>
        </w:rPr>
        <w:t xml:space="preserve"> </w:t>
      </w:r>
      <w:proofErr w:type="spellStart"/>
      <w:r w:rsidRPr="002A1184">
        <w:rPr>
          <w:rFonts w:eastAsia="Arial Unicode MS"/>
          <w:bCs/>
          <w:i/>
          <w:iCs/>
          <w:kern w:val="2"/>
        </w:rPr>
        <w:t>из</w:t>
      </w:r>
      <w:proofErr w:type="spellEnd"/>
      <w:r w:rsidRPr="002A1184">
        <w:rPr>
          <w:rFonts w:eastAsia="Arial Unicode MS"/>
          <w:bCs/>
          <w:i/>
          <w:iCs/>
          <w:kern w:val="2"/>
        </w:rPr>
        <w:t xml:space="preserve"> </w:t>
      </w:r>
      <w:proofErr w:type="spellStart"/>
      <w:r w:rsidRPr="002A1184">
        <w:rPr>
          <w:rFonts w:eastAsia="Arial Unicode MS"/>
          <w:bCs/>
          <w:i/>
          <w:iCs/>
          <w:kern w:val="2"/>
        </w:rPr>
        <w:t>групе</w:t>
      </w:r>
      <w:proofErr w:type="spellEnd"/>
      <w:r w:rsidRPr="002A1184">
        <w:rPr>
          <w:rFonts w:eastAsia="Arial Unicode MS"/>
          <w:bCs/>
          <w:i/>
          <w:iCs/>
          <w:kern w:val="2"/>
        </w:rPr>
        <w:t xml:space="preserve"> </w:t>
      </w:r>
      <w:proofErr w:type="spellStart"/>
      <w:r w:rsidRPr="002A1184">
        <w:rPr>
          <w:rFonts w:eastAsia="Arial Unicode MS"/>
          <w:bCs/>
          <w:i/>
          <w:iCs/>
          <w:kern w:val="2"/>
        </w:rPr>
        <w:t>понуђача</w:t>
      </w:r>
      <w:proofErr w:type="spellEnd"/>
      <w:r w:rsidRPr="002A1184">
        <w:rPr>
          <w:rFonts w:eastAsia="Arial Unicode MS"/>
          <w:bCs/>
          <w:i/>
          <w:iCs/>
          <w:kern w:val="2"/>
        </w:rPr>
        <w:t xml:space="preserve"> и </w:t>
      </w:r>
      <w:proofErr w:type="spellStart"/>
      <w:r w:rsidRPr="002A1184">
        <w:rPr>
          <w:rFonts w:eastAsia="Arial Unicode MS"/>
          <w:bCs/>
          <w:i/>
          <w:iCs/>
          <w:kern w:val="2"/>
        </w:rPr>
        <w:t>оверена</w:t>
      </w:r>
      <w:proofErr w:type="spellEnd"/>
      <w:r w:rsidRPr="002A1184">
        <w:rPr>
          <w:rFonts w:eastAsia="Arial Unicode MS"/>
          <w:bCs/>
          <w:i/>
          <w:iCs/>
          <w:kern w:val="2"/>
        </w:rPr>
        <w:t xml:space="preserve"> </w:t>
      </w:r>
      <w:proofErr w:type="spellStart"/>
      <w:r w:rsidRPr="002A1184">
        <w:rPr>
          <w:rFonts w:eastAsia="Arial Unicode MS"/>
          <w:bCs/>
          <w:i/>
          <w:iCs/>
          <w:kern w:val="2"/>
        </w:rPr>
        <w:t>печатом</w:t>
      </w:r>
      <w:proofErr w:type="spellEnd"/>
      <w:r w:rsidRPr="002A1184">
        <w:rPr>
          <w:rFonts w:eastAsia="Arial Unicode MS"/>
          <w:bCs/>
          <w:i/>
          <w:iCs/>
          <w:kern w:val="2"/>
        </w:rPr>
        <w:t>.</w:t>
      </w:r>
    </w:p>
    <w:p w:rsidR="009A4722" w:rsidRDefault="009A4722" w:rsidP="00E14DA9">
      <w:pPr>
        <w:rPr>
          <w:rFonts w:eastAsia="Arial Unicode MS"/>
          <w:bCs/>
          <w:i/>
          <w:iCs/>
          <w:kern w:val="2"/>
        </w:rPr>
      </w:pPr>
    </w:p>
    <w:p w:rsidR="00A8562E" w:rsidRDefault="00A8562E" w:rsidP="00E14DA9">
      <w:pPr>
        <w:rPr>
          <w:b/>
          <w:i/>
          <w:lang w:val="ru-RU"/>
        </w:rPr>
      </w:pPr>
    </w:p>
    <w:p w:rsidR="002A1184" w:rsidRPr="00AF40E1" w:rsidRDefault="00AF40E1" w:rsidP="00AF40E1">
      <w:pPr>
        <w:jc w:val="center"/>
        <w:rPr>
          <w:b/>
          <w:sz w:val="28"/>
          <w:szCs w:val="28"/>
          <w:lang w:val="sr-Latn-ME"/>
        </w:rPr>
      </w:pPr>
      <w:r w:rsidRPr="00AF40E1">
        <w:rPr>
          <w:b/>
          <w:sz w:val="28"/>
          <w:szCs w:val="28"/>
          <w:lang w:val="ru-RU"/>
        </w:rPr>
        <w:lastRenderedPageBreak/>
        <w:t xml:space="preserve">Део </w:t>
      </w:r>
      <w:r w:rsidRPr="00AF40E1">
        <w:rPr>
          <w:b/>
          <w:sz w:val="28"/>
          <w:szCs w:val="28"/>
          <w:lang w:val="sr-Latn-ME"/>
        </w:rPr>
        <w:t>X</w:t>
      </w:r>
    </w:p>
    <w:p w:rsidR="00E14DA9" w:rsidRPr="000B3A9A" w:rsidRDefault="00E14DA9" w:rsidP="00E14DA9">
      <w:pPr>
        <w:jc w:val="right"/>
        <w:rPr>
          <w:b/>
        </w:rPr>
      </w:pPr>
      <w:r w:rsidRPr="000B3A9A">
        <w:rPr>
          <w:b/>
          <w:lang w:val="sr-Cyrl-CS"/>
        </w:rPr>
        <w:t xml:space="preserve">Образац </w:t>
      </w:r>
      <w:r w:rsidRPr="000B3A9A">
        <w:rPr>
          <w:b/>
        </w:rPr>
        <w:t>X</w:t>
      </w:r>
    </w:p>
    <w:p w:rsidR="00E14DA9" w:rsidRPr="000B3A9A" w:rsidRDefault="00E14DA9" w:rsidP="00E14DA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5767"/>
      </w:tblGrid>
      <w:tr w:rsidR="002A1184" w:rsidRPr="00471143" w:rsidTr="00471143">
        <w:trPr>
          <w:trHeight w:val="530"/>
        </w:trPr>
        <w:tc>
          <w:tcPr>
            <w:tcW w:w="3618" w:type="dxa"/>
            <w:shd w:val="clear" w:color="auto" w:fill="auto"/>
            <w:vAlign w:val="center"/>
          </w:tcPr>
          <w:p w:rsidR="002A1184" w:rsidRPr="00471143" w:rsidRDefault="002A1184" w:rsidP="00471143">
            <w:pPr>
              <w:rPr>
                <w:b/>
                <w:lang w:val="ru-RU"/>
              </w:rPr>
            </w:pPr>
            <w:r w:rsidRPr="00471143">
              <w:rPr>
                <w:b/>
                <w:lang w:val="ru-RU"/>
              </w:rPr>
              <w:t>НАЗИВ ПОНУЂАЧА</w:t>
            </w:r>
          </w:p>
        </w:tc>
        <w:tc>
          <w:tcPr>
            <w:tcW w:w="5868" w:type="dxa"/>
            <w:shd w:val="clear" w:color="auto" w:fill="auto"/>
          </w:tcPr>
          <w:p w:rsidR="002A1184" w:rsidRPr="00471143" w:rsidRDefault="002A1184" w:rsidP="00471143">
            <w:pPr>
              <w:rPr>
                <w:b/>
                <w:lang w:val="ru-RU"/>
              </w:rPr>
            </w:pPr>
          </w:p>
        </w:tc>
      </w:tr>
      <w:tr w:rsidR="002A1184" w:rsidRPr="00471143" w:rsidTr="00471143">
        <w:trPr>
          <w:trHeight w:val="530"/>
        </w:trPr>
        <w:tc>
          <w:tcPr>
            <w:tcW w:w="3618" w:type="dxa"/>
            <w:shd w:val="clear" w:color="auto" w:fill="auto"/>
            <w:vAlign w:val="center"/>
          </w:tcPr>
          <w:p w:rsidR="002A1184" w:rsidRPr="00471143" w:rsidRDefault="002A1184" w:rsidP="00471143">
            <w:pPr>
              <w:rPr>
                <w:b/>
                <w:lang w:val="ru-RU"/>
              </w:rPr>
            </w:pPr>
            <w:r w:rsidRPr="00471143">
              <w:rPr>
                <w:b/>
                <w:lang w:val="ru-RU"/>
              </w:rPr>
              <w:t>Седиште понуђача:</w:t>
            </w:r>
          </w:p>
        </w:tc>
        <w:tc>
          <w:tcPr>
            <w:tcW w:w="5868" w:type="dxa"/>
            <w:shd w:val="clear" w:color="auto" w:fill="auto"/>
          </w:tcPr>
          <w:p w:rsidR="002A1184" w:rsidRPr="00471143" w:rsidRDefault="002A1184" w:rsidP="00471143">
            <w:pPr>
              <w:rPr>
                <w:b/>
                <w:lang w:val="ru-RU"/>
              </w:rPr>
            </w:pPr>
          </w:p>
        </w:tc>
      </w:tr>
      <w:tr w:rsidR="002A1184" w:rsidRPr="00471143" w:rsidTr="00471143">
        <w:trPr>
          <w:trHeight w:val="530"/>
        </w:trPr>
        <w:tc>
          <w:tcPr>
            <w:tcW w:w="3618" w:type="dxa"/>
            <w:shd w:val="clear" w:color="auto" w:fill="auto"/>
            <w:vAlign w:val="center"/>
          </w:tcPr>
          <w:p w:rsidR="002A1184" w:rsidRPr="00471143" w:rsidRDefault="002A1184" w:rsidP="00471143">
            <w:pPr>
              <w:rPr>
                <w:b/>
                <w:lang w:val="ru-RU"/>
              </w:rPr>
            </w:pPr>
            <w:r w:rsidRPr="00471143">
              <w:rPr>
                <w:b/>
                <w:lang w:val="ru-RU"/>
              </w:rPr>
              <w:t>Улица и број:</w:t>
            </w:r>
          </w:p>
        </w:tc>
        <w:tc>
          <w:tcPr>
            <w:tcW w:w="5868" w:type="dxa"/>
            <w:shd w:val="clear" w:color="auto" w:fill="auto"/>
          </w:tcPr>
          <w:p w:rsidR="002A1184" w:rsidRPr="00471143" w:rsidRDefault="002A1184" w:rsidP="00471143">
            <w:pPr>
              <w:rPr>
                <w:b/>
                <w:lang w:val="ru-RU"/>
              </w:rPr>
            </w:pPr>
          </w:p>
        </w:tc>
      </w:tr>
      <w:tr w:rsidR="002A1184" w:rsidRPr="00471143" w:rsidTr="00471143">
        <w:trPr>
          <w:trHeight w:val="530"/>
        </w:trPr>
        <w:tc>
          <w:tcPr>
            <w:tcW w:w="3618" w:type="dxa"/>
            <w:shd w:val="clear" w:color="auto" w:fill="auto"/>
            <w:vAlign w:val="center"/>
          </w:tcPr>
          <w:p w:rsidR="002A1184" w:rsidRPr="00471143" w:rsidRDefault="002A1184" w:rsidP="00471143">
            <w:pPr>
              <w:rPr>
                <w:b/>
                <w:lang w:val="ru-RU"/>
              </w:rPr>
            </w:pPr>
            <w:r w:rsidRPr="00471143">
              <w:rPr>
                <w:b/>
                <w:lang w:val="ru-RU"/>
              </w:rPr>
              <w:t>Број телефона:</w:t>
            </w:r>
          </w:p>
        </w:tc>
        <w:tc>
          <w:tcPr>
            <w:tcW w:w="5868" w:type="dxa"/>
            <w:shd w:val="clear" w:color="auto" w:fill="auto"/>
          </w:tcPr>
          <w:p w:rsidR="002A1184" w:rsidRPr="00471143" w:rsidRDefault="002A1184" w:rsidP="00471143">
            <w:pPr>
              <w:rPr>
                <w:b/>
                <w:lang w:val="ru-RU"/>
              </w:rPr>
            </w:pPr>
          </w:p>
        </w:tc>
      </w:tr>
      <w:tr w:rsidR="002A1184" w:rsidRPr="00471143" w:rsidTr="00471143">
        <w:trPr>
          <w:trHeight w:val="530"/>
        </w:trPr>
        <w:tc>
          <w:tcPr>
            <w:tcW w:w="3618" w:type="dxa"/>
            <w:shd w:val="clear" w:color="auto" w:fill="auto"/>
            <w:vAlign w:val="center"/>
          </w:tcPr>
          <w:p w:rsidR="002A1184" w:rsidRPr="00471143" w:rsidRDefault="002A1184" w:rsidP="00471143">
            <w:pPr>
              <w:tabs>
                <w:tab w:val="center" w:pos="1701"/>
              </w:tabs>
              <w:rPr>
                <w:b/>
                <w:lang w:val="ru-RU"/>
              </w:rPr>
            </w:pPr>
            <w:r w:rsidRPr="00471143">
              <w:rPr>
                <w:b/>
                <w:lang w:val="ru-RU"/>
              </w:rPr>
              <w:t>Датум:</w:t>
            </w:r>
            <w:r w:rsidRPr="00471143">
              <w:rPr>
                <w:b/>
                <w:lang w:val="ru-RU"/>
              </w:rPr>
              <w:tab/>
            </w:r>
          </w:p>
        </w:tc>
        <w:tc>
          <w:tcPr>
            <w:tcW w:w="5868" w:type="dxa"/>
            <w:shd w:val="clear" w:color="auto" w:fill="auto"/>
          </w:tcPr>
          <w:p w:rsidR="002A1184" w:rsidRPr="00471143" w:rsidRDefault="002A1184" w:rsidP="00471143">
            <w:pPr>
              <w:rPr>
                <w:b/>
                <w:lang w:val="ru-RU"/>
              </w:rPr>
            </w:pPr>
          </w:p>
        </w:tc>
      </w:tr>
      <w:tr w:rsidR="002A1184" w:rsidRPr="00471143" w:rsidTr="00471143">
        <w:trPr>
          <w:trHeight w:val="530"/>
        </w:trPr>
        <w:tc>
          <w:tcPr>
            <w:tcW w:w="3618" w:type="dxa"/>
            <w:shd w:val="clear" w:color="auto" w:fill="auto"/>
            <w:vAlign w:val="center"/>
          </w:tcPr>
          <w:p w:rsidR="002A1184" w:rsidRPr="00471143" w:rsidRDefault="002A1184" w:rsidP="00471143">
            <w:pPr>
              <w:rPr>
                <w:b/>
                <w:lang w:val="ru-RU"/>
              </w:rPr>
            </w:pPr>
            <w:r w:rsidRPr="00471143">
              <w:rPr>
                <w:b/>
                <w:lang w:val="ru-RU"/>
              </w:rPr>
              <w:t>Број понуде:</w:t>
            </w:r>
          </w:p>
        </w:tc>
        <w:tc>
          <w:tcPr>
            <w:tcW w:w="5868" w:type="dxa"/>
            <w:shd w:val="clear" w:color="auto" w:fill="auto"/>
          </w:tcPr>
          <w:p w:rsidR="002A1184" w:rsidRPr="00471143" w:rsidRDefault="002A1184" w:rsidP="00471143">
            <w:pPr>
              <w:rPr>
                <w:b/>
                <w:lang w:val="ru-RU"/>
              </w:rPr>
            </w:pPr>
          </w:p>
        </w:tc>
      </w:tr>
    </w:tbl>
    <w:p w:rsidR="00E14DA9" w:rsidRDefault="00E14DA9" w:rsidP="00E14DA9">
      <w:pPr>
        <w:tabs>
          <w:tab w:val="left" w:pos="6028"/>
        </w:tabs>
        <w:autoSpaceDE w:val="0"/>
        <w:jc w:val="both"/>
        <w:rPr>
          <w:rFonts w:eastAsia="Arial Unicode MS"/>
          <w:bCs/>
          <w:iCs/>
          <w:color w:val="000000"/>
          <w:kern w:val="2"/>
        </w:rPr>
      </w:pPr>
    </w:p>
    <w:p w:rsidR="00FF0A0D" w:rsidRPr="000B3A9A" w:rsidRDefault="00FF0A0D" w:rsidP="00E14DA9">
      <w:pPr>
        <w:tabs>
          <w:tab w:val="left" w:pos="6028"/>
        </w:tabs>
        <w:autoSpaceDE w:val="0"/>
        <w:jc w:val="both"/>
        <w:rPr>
          <w:rFonts w:eastAsia="Arial Unicode MS"/>
          <w:bCs/>
          <w:iCs/>
          <w:color w:val="000000"/>
          <w:kern w:val="2"/>
        </w:rPr>
      </w:pPr>
    </w:p>
    <w:p w:rsidR="00E14DA9" w:rsidRPr="000B3A9A" w:rsidRDefault="00E14DA9" w:rsidP="00E14DA9">
      <w:pPr>
        <w:tabs>
          <w:tab w:val="left" w:pos="6028"/>
        </w:tabs>
        <w:autoSpaceDE w:val="0"/>
        <w:ind w:left="360"/>
        <w:jc w:val="both"/>
        <w:rPr>
          <w:rFonts w:eastAsia="Arial Unicode MS"/>
          <w:bCs/>
          <w:iCs/>
          <w:color w:val="000000"/>
          <w:kern w:val="2"/>
        </w:rPr>
      </w:pPr>
      <w:r w:rsidRPr="000B3A9A">
        <w:rPr>
          <w:rFonts w:eastAsia="Arial Unicode MS"/>
          <w:bCs/>
          <w:iCs/>
          <w:color w:val="000000"/>
          <w:kern w:val="2"/>
        </w:rPr>
        <w:t xml:space="preserve">У </w:t>
      </w:r>
      <w:proofErr w:type="spellStart"/>
      <w:r w:rsidRPr="000B3A9A">
        <w:rPr>
          <w:rFonts w:eastAsia="Arial Unicode MS"/>
          <w:bCs/>
          <w:iCs/>
          <w:color w:val="000000"/>
          <w:kern w:val="2"/>
        </w:rPr>
        <w:t>вези</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члана</w:t>
      </w:r>
      <w:proofErr w:type="spellEnd"/>
      <w:r w:rsidRPr="000B3A9A">
        <w:rPr>
          <w:rFonts w:eastAsia="Arial Unicode MS"/>
          <w:bCs/>
          <w:iCs/>
          <w:color w:val="000000"/>
          <w:kern w:val="2"/>
        </w:rPr>
        <w:t xml:space="preserve"> 75. </w:t>
      </w:r>
      <w:proofErr w:type="spellStart"/>
      <w:r w:rsidR="00C258F6" w:rsidRPr="000B3A9A">
        <w:rPr>
          <w:rFonts w:eastAsia="Arial Unicode MS"/>
          <w:bCs/>
          <w:iCs/>
          <w:color w:val="000000"/>
          <w:kern w:val="2"/>
        </w:rPr>
        <w:t>С</w:t>
      </w:r>
      <w:r w:rsidRPr="000B3A9A">
        <w:rPr>
          <w:rFonts w:eastAsia="Arial Unicode MS"/>
          <w:bCs/>
          <w:iCs/>
          <w:color w:val="000000"/>
          <w:kern w:val="2"/>
        </w:rPr>
        <w:t>тав</w:t>
      </w:r>
      <w:proofErr w:type="spellEnd"/>
      <w:r w:rsidRPr="000B3A9A">
        <w:rPr>
          <w:rFonts w:eastAsia="Arial Unicode MS"/>
          <w:bCs/>
          <w:iCs/>
          <w:color w:val="000000"/>
          <w:kern w:val="2"/>
        </w:rPr>
        <w:t xml:space="preserve"> 2. </w:t>
      </w:r>
      <w:proofErr w:type="spellStart"/>
      <w:r w:rsidRPr="000B3A9A">
        <w:rPr>
          <w:rFonts w:eastAsia="Arial Unicode MS"/>
          <w:bCs/>
          <w:iCs/>
          <w:color w:val="000000"/>
          <w:kern w:val="2"/>
        </w:rPr>
        <w:t>Закона</w:t>
      </w:r>
      <w:proofErr w:type="spellEnd"/>
      <w:r w:rsidRPr="000B3A9A">
        <w:rPr>
          <w:rFonts w:eastAsia="Arial Unicode MS"/>
          <w:bCs/>
          <w:iCs/>
          <w:color w:val="000000"/>
          <w:kern w:val="2"/>
        </w:rPr>
        <w:t xml:space="preserve"> о </w:t>
      </w:r>
      <w:proofErr w:type="spellStart"/>
      <w:r w:rsidRPr="000B3A9A">
        <w:rPr>
          <w:rFonts w:eastAsia="Arial Unicode MS"/>
          <w:bCs/>
          <w:iCs/>
          <w:color w:val="000000"/>
          <w:kern w:val="2"/>
        </w:rPr>
        <w:t>јавним</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набавкама</w:t>
      </w:r>
      <w:proofErr w:type="spellEnd"/>
      <w:r w:rsidRPr="000B3A9A">
        <w:rPr>
          <w:rFonts w:eastAsia="Arial Unicode MS"/>
          <w:bCs/>
          <w:iCs/>
          <w:color w:val="000000"/>
          <w:kern w:val="2"/>
        </w:rPr>
        <w:t xml:space="preserve"> </w:t>
      </w:r>
      <w:r w:rsidRPr="000B3A9A">
        <w:t>(„</w:t>
      </w:r>
      <w:proofErr w:type="spellStart"/>
      <w:r w:rsidRPr="000B3A9A">
        <w:t>Сл</w:t>
      </w:r>
      <w:proofErr w:type="spellEnd"/>
      <w:r w:rsidRPr="000B3A9A">
        <w:t>.</w:t>
      </w:r>
      <w:r w:rsidRPr="000B3A9A">
        <w:rPr>
          <w:lang w:val="sr-Cyrl-CS"/>
        </w:rPr>
        <w:t xml:space="preserve"> </w:t>
      </w:r>
      <w:proofErr w:type="spellStart"/>
      <w:r w:rsidR="00C258F6" w:rsidRPr="000B3A9A">
        <w:t>Г</w:t>
      </w:r>
      <w:r w:rsidRPr="000B3A9A">
        <w:t>ласник</w:t>
      </w:r>
      <w:proofErr w:type="spellEnd"/>
      <w:r w:rsidRPr="000B3A9A">
        <w:t xml:space="preserve"> </w:t>
      </w:r>
      <w:proofErr w:type="gramStart"/>
      <w:r w:rsidRPr="000B3A9A">
        <w:t xml:space="preserve">РС“ </w:t>
      </w:r>
      <w:proofErr w:type="spellStart"/>
      <w:r w:rsidRPr="000B3A9A">
        <w:t>бр</w:t>
      </w:r>
      <w:proofErr w:type="spellEnd"/>
      <w:proofErr w:type="gramEnd"/>
      <w:r w:rsidRPr="000B3A9A">
        <w:t>.</w:t>
      </w:r>
      <w:r w:rsidRPr="000B3A9A">
        <w:rPr>
          <w:lang w:val="sr-Cyrl-CS"/>
        </w:rPr>
        <w:t xml:space="preserve"> </w:t>
      </w:r>
      <w:r w:rsidRPr="000B3A9A">
        <w:t>124/12, 14/15 и 68/15)</w:t>
      </w:r>
      <w:r w:rsidRPr="000B3A9A">
        <w:rPr>
          <w:rFonts w:eastAsia="Arial Unicode MS"/>
          <w:bCs/>
          <w:iCs/>
          <w:color w:val="000000"/>
          <w:kern w:val="2"/>
        </w:rPr>
        <w:t xml:space="preserve">, </w:t>
      </w:r>
      <w:proofErr w:type="spellStart"/>
      <w:r w:rsidRPr="000B3A9A">
        <w:rPr>
          <w:rFonts w:eastAsia="Arial Unicode MS"/>
          <w:bCs/>
          <w:iCs/>
          <w:color w:val="000000"/>
          <w:kern w:val="2"/>
        </w:rPr>
        <w:t>као</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заступник</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понуђача</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под</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пуном</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материјалном</w:t>
      </w:r>
      <w:proofErr w:type="spellEnd"/>
      <w:r w:rsidRPr="000B3A9A">
        <w:rPr>
          <w:rFonts w:eastAsia="Arial Unicode MS"/>
          <w:bCs/>
          <w:iCs/>
          <w:color w:val="000000"/>
          <w:kern w:val="2"/>
        </w:rPr>
        <w:t xml:space="preserve"> и </w:t>
      </w:r>
      <w:proofErr w:type="spellStart"/>
      <w:r w:rsidRPr="000B3A9A">
        <w:rPr>
          <w:rFonts w:eastAsia="Arial Unicode MS"/>
          <w:bCs/>
          <w:iCs/>
          <w:color w:val="000000"/>
          <w:kern w:val="2"/>
        </w:rPr>
        <w:t>кривичном</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одговорношћу</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дајем</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следећу</w:t>
      </w:r>
      <w:proofErr w:type="spellEnd"/>
      <w:r w:rsidRPr="000B3A9A">
        <w:rPr>
          <w:rFonts w:eastAsia="Arial Unicode MS"/>
          <w:bCs/>
          <w:iCs/>
          <w:color w:val="000000"/>
          <w:kern w:val="2"/>
        </w:rPr>
        <w:t xml:space="preserve">: </w:t>
      </w:r>
    </w:p>
    <w:p w:rsidR="00E14DA9" w:rsidRPr="000B3A9A" w:rsidRDefault="00E14DA9" w:rsidP="00E14DA9">
      <w:pPr>
        <w:tabs>
          <w:tab w:val="left" w:pos="6028"/>
        </w:tabs>
        <w:autoSpaceDE w:val="0"/>
        <w:ind w:left="360"/>
        <w:jc w:val="center"/>
        <w:rPr>
          <w:rFonts w:eastAsia="Arial Unicode MS"/>
          <w:b/>
          <w:bCs/>
          <w:iCs/>
          <w:color w:val="000000"/>
          <w:kern w:val="2"/>
        </w:rPr>
      </w:pPr>
      <w:r w:rsidRPr="000B3A9A">
        <w:rPr>
          <w:rFonts w:eastAsia="Arial Unicode MS"/>
          <w:b/>
          <w:bCs/>
          <w:iCs/>
          <w:color w:val="000000"/>
          <w:kern w:val="2"/>
        </w:rPr>
        <w:t>И З Ј А В У</w:t>
      </w:r>
    </w:p>
    <w:p w:rsidR="00E14DA9" w:rsidRDefault="00E14DA9" w:rsidP="00E14DA9">
      <w:pPr>
        <w:tabs>
          <w:tab w:val="left" w:pos="6028"/>
        </w:tabs>
        <w:autoSpaceDE w:val="0"/>
        <w:ind w:left="360"/>
        <w:jc w:val="center"/>
        <w:rPr>
          <w:rFonts w:eastAsia="Arial Unicode MS"/>
          <w:b/>
          <w:bCs/>
          <w:iCs/>
          <w:color w:val="000000"/>
          <w:kern w:val="2"/>
        </w:rPr>
      </w:pPr>
    </w:p>
    <w:p w:rsidR="00FF0A0D" w:rsidRPr="000B3A9A" w:rsidRDefault="00FF0A0D" w:rsidP="00E14DA9">
      <w:pPr>
        <w:tabs>
          <w:tab w:val="left" w:pos="6028"/>
        </w:tabs>
        <w:autoSpaceDE w:val="0"/>
        <w:ind w:left="360"/>
        <w:jc w:val="center"/>
        <w:rPr>
          <w:rFonts w:eastAsia="Arial Unicode MS"/>
          <w:b/>
          <w:bCs/>
          <w:iCs/>
          <w:color w:val="000000"/>
          <w:kern w:val="2"/>
        </w:rPr>
      </w:pPr>
    </w:p>
    <w:p w:rsidR="00E14DA9" w:rsidRPr="000B3A9A" w:rsidRDefault="00E14DA9" w:rsidP="00E14DA9">
      <w:pPr>
        <w:tabs>
          <w:tab w:val="left" w:pos="6028"/>
        </w:tabs>
        <w:autoSpaceDE w:val="0"/>
        <w:ind w:left="360"/>
        <w:jc w:val="both"/>
        <w:rPr>
          <w:rFonts w:eastAsia="Arial Unicode MS"/>
          <w:color w:val="000000"/>
          <w:kern w:val="2"/>
        </w:rPr>
      </w:pPr>
      <w:proofErr w:type="spellStart"/>
      <w:r w:rsidRPr="000B3A9A">
        <w:rPr>
          <w:rFonts w:eastAsia="Arial Unicode MS"/>
          <w:bCs/>
          <w:iCs/>
          <w:color w:val="000000"/>
          <w:kern w:val="2"/>
        </w:rPr>
        <w:t>Понуђач</w:t>
      </w:r>
      <w:proofErr w:type="spellEnd"/>
      <w:r w:rsidRPr="000B3A9A">
        <w:rPr>
          <w:rFonts w:eastAsia="Arial Unicode MS"/>
          <w:bCs/>
          <w:iCs/>
          <w:color w:val="000000"/>
          <w:kern w:val="2"/>
        </w:rPr>
        <w:t xml:space="preserve"> ____________________</w:t>
      </w:r>
      <w:r w:rsidRPr="000B3A9A">
        <w:rPr>
          <w:rFonts w:eastAsia="Arial Unicode MS"/>
          <w:i/>
          <w:color w:val="000000"/>
          <w:kern w:val="2"/>
          <w:lang w:val="sr-Cyrl-CS"/>
        </w:rPr>
        <w:t xml:space="preserve"> </w:t>
      </w:r>
      <w:r w:rsidRPr="000B3A9A">
        <w:rPr>
          <w:rFonts w:eastAsia="Arial Unicode MS"/>
          <w:color w:val="000000"/>
          <w:kern w:val="2"/>
        </w:rPr>
        <w:t xml:space="preserve">у </w:t>
      </w:r>
      <w:proofErr w:type="spellStart"/>
      <w:r w:rsidRPr="000B3A9A">
        <w:rPr>
          <w:rFonts w:eastAsia="Arial Unicode MS"/>
          <w:color w:val="000000"/>
          <w:kern w:val="2"/>
        </w:rPr>
        <w:t>поступку</w:t>
      </w:r>
      <w:proofErr w:type="spellEnd"/>
      <w:r w:rsidRPr="000B3A9A">
        <w:rPr>
          <w:rFonts w:eastAsia="Arial Unicode MS"/>
          <w:color w:val="000000"/>
          <w:kern w:val="2"/>
        </w:rPr>
        <w:t xml:space="preserve"> </w:t>
      </w:r>
      <w:proofErr w:type="spellStart"/>
      <w:r w:rsidRPr="000B3A9A">
        <w:rPr>
          <w:rFonts w:eastAsia="Arial Unicode MS"/>
          <w:color w:val="000000"/>
          <w:kern w:val="2"/>
        </w:rPr>
        <w:t>јавне</w:t>
      </w:r>
      <w:proofErr w:type="spellEnd"/>
      <w:r w:rsidRPr="000B3A9A">
        <w:rPr>
          <w:rFonts w:eastAsia="Arial Unicode MS"/>
          <w:color w:val="000000"/>
          <w:kern w:val="2"/>
        </w:rPr>
        <w:t xml:space="preserve"> </w:t>
      </w:r>
      <w:proofErr w:type="spellStart"/>
      <w:r w:rsidRPr="000B3A9A">
        <w:rPr>
          <w:rFonts w:eastAsia="Arial Unicode MS"/>
          <w:color w:val="000000"/>
          <w:kern w:val="2"/>
        </w:rPr>
        <w:t>набавке</w:t>
      </w:r>
      <w:proofErr w:type="spellEnd"/>
      <w:r w:rsidRPr="000B3A9A">
        <w:rPr>
          <w:rFonts w:eastAsia="Arial Unicode MS"/>
          <w:color w:val="000000"/>
          <w:kern w:val="2"/>
        </w:rPr>
        <w:t xml:space="preserve"> </w:t>
      </w:r>
      <w:r w:rsidR="00666FCD">
        <w:rPr>
          <w:rFonts w:eastAsia="Arial Unicode MS"/>
          <w:b/>
          <w:color w:val="000000"/>
          <w:kern w:val="2"/>
        </w:rPr>
        <w:t>МВ 29/2020</w:t>
      </w:r>
      <w:r w:rsidR="00F671FA">
        <w:rPr>
          <w:rFonts w:eastAsia="Arial Unicode MS"/>
          <w:b/>
          <w:color w:val="000000"/>
          <w:kern w:val="2"/>
          <w:lang w:val="sr-Cyrl-RS"/>
        </w:rPr>
        <w:t xml:space="preserve"> </w:t>
      </w:r>
      <w:proofErr w:type="spellStart"/>
      <w:r w:rsidR="006E6C58">
        <w:rPr>
          <w:b/>
        </w:rPr>
        <w:t>Моторна</w:t>
      </w:r>
      <w:proofErr w:type="spellEnd"/>
      <w:r w:rsidR="006E6C58">
        <w:rPr>
          <w:b/>
        </w:rPr>
        <w:t xml:space="preserve"> </w:t>
      </w:r>
      <w:proofErr w:type="spellStart"/>
      <w:r w:rsidR="006E6C58">
        <w:rPr>
          <w:b/>
        </w:rPr>
        <w:t>уља</w:t>
      </w:r>
      <w:proofErr w:type="spellEnd"/>
      <w:r w:rsidR="006E6C58">
        <w:rPr>
          <w:b/>
        </w:rPr>
        <w:t xml:space="preserve"> и </w:t>
      </w:r>
      <w:proofErr w:type="spellStart"/>
      <w:r w:rsidR="006E6C58">
        <w:rPr>
          <w:b/>
        </w:rPr>
        <w:t>масти</w:t>
      </w:r>
      <w:proofErr w:type="spellEnd"/>
      <w:r w:rsidR="006F42A4" w:rsidRPr="006F42A4">
        <w:rPr>
          <w:rFonts w:eastAsia="Arial Unicode MS"/>
          <w:b/>
        </w:rPr>
        <w:t xml:space="preserve"> </w:t>
      </w:r>
      <w:proofErr w:type="spellStart"/>
      <w:r w:rsidRPr="000B3A9A">
        <w:rPr>
          <w:rFonts w:eastAsia="Arial Unicode MS"/>
          <w:bCs/>
          <w:iCs/>
          <w:color w:val="000000"/>
          <w:kern w:val="2"/>
        </w:rPr>
        <w:t>поштовао</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је</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обавезе</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које</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произлазе</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из</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важећих</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прописа</w:t>
      </w:r>
      <w:proofErr w:type="spellEnd"/>
      <w:r w:rsidRPr="000B3A9A">
        <w:rPr>
          <w:rFonts w:eastAsia="Arial Unicode MS"/>
          <w:bCs/>
          <w:iCs/>
          <w:color w:val="000000"/>
          <w:kern w:val="2"/>
        </w:rPr>
        <w:t xml:space="preserve"> о </w:t>
      </w:r>
      <w:proofErr w:type="spellStart"/>
      <w:r w:rsidRPr="000B3A9A">
        <w:rPr>
          <w:rFonts w:eastAsia="Arial Unicode MS"/>
          <w:bCs/>
          <w:iCs/>
          <w:color w:val="000000"/>
          <w:kern w:val="2"/>
        </w:rPr>
        <w:t>заштити</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на</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раду</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запошљавању</w:t>
      </w:r>
      <w:proofErr w:type="spellEnd"/>
      <w:r w:rsidRPr="000B3A9A">
        <w:rPr>
          <w:rFonts w:eastAsia="Arial Unicode MS"/>
          <w:bCs/>
          <w:iCs/>
          <w:color w:val="000000"/>
          <w:kern w:val="2"/>
        </w:rPr>
        <w:t xml:space="preserve"> и </w:t>
      </w:r>
      <w:proofErr w:type="spellStart"/>
      <w:r w:rsidRPr="000B3A9A">
        <w:rPr>
          <w:rFonts w:eastAsia="Arial Unicode MS"/>
          <w:bCs/>
          <w:iCs/>
          <w:color w:val="000000"/>
          <w:kern w:val="2"/>
        </w:rPr>
        <w:t>условима</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рада</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заштити</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животне</w:t>
      </w:r>
      <w:proofErr w:type="spellEnd"/>
      <w:r w:rsidRPr="000B3A9A">
        <w:rPr>
          <w:rFonts w:eastAsia="Arial Unicode MS"/>
          <w:bCs/>
          <w:iCs/>
          <w:color w:val="000000"/>
          <w:kern w:val="2"/>
        </w:rPr>
        <w:t xml:space="preserve"> </w:t>
      </w:r>
      <w:proofErr w:type="spellStart"/>
      <w:r w:rsidRPr="000B3A9A">
        <w:rPr>
          <w:rFonts w:eastAsia="Arial Unicode MS"/>
          <w:bCs/>
          <w:iCs/>
          <w:color w:val="000000"/>
          <w:kern w:val="2"/>
        </w:rPr>
        <w:t>средине</w:t>
      </w:r>
      <w:proofErr w:type="spellEnd"/>
      <w:r w:rsidRPr="000B3A9A">
        <w:rPr>
          <w:rFonts w:eastAsia="Arial Unicode MS"/>
          <w:color w:val="000000"/>
          <w:kern w:val="1"/>
        </w:rPr>
        <w:t xml:space="preserve"> </w:t>
      </w:r>
      <w:proofErr w:type="spellStart"/>
      <w:r w:rsidRPr="000B3A9A">
        <w:rPr>
          <w:rFonts w:eastAsia="Arial Unicode MS"/>
          <w:color w:val="000000"/>
          <w:kern w:val="1"/>
        </w:rPr>
        <w:t>као</w:t>
      </w:r>
      <w:proofErr w:type="spellEnd"/>
      <w:r w:rsidRPr="000B3A9A">
        <w:rPr>
          <w:rFonts w:eastAsia="Arial Unicode MS"/>
          <w:color w:val="000000"/>
          <w:kern w:val="1"/>
        </w:rPr>
        <w:t xml:space="preserve"> и </w:t>
      </w:r>
      <w:proofErr w:type="spellStart"/>
      <w:r w:rsidRPr="000B3A9A">
        <w:rPr>
          <w:rFonts w:eastAsia="Arial Unicode MS"/>
          <w:color w:val="000000"/>
          <w:kern w:val="1"/>
        </w:rPr>
        <w:t>да</w:t>
      </w:r>
      <w:proofErr w:type="spellEnd"/>
      <w:r w:rsidRPr="000B3A9A">
        <w:rPr>
          <w:rFonts w:eastAsia="Arial Unicode MS"/>
          <w:color w:val="000000"/>
          <w:kern w:val="1"/>
        </w:rPr>
        <w:t xml:space="preserve"> </w:t>
      </w:r>
      <w:proofErr w:type="spellStart"/>
      <w:r w:rsidRPr="000B3A9A">
        <w:rPr>
          <w:rFonts w:eastAsia="Arial Unicode MS"/>
          <w:color w:val="000000"/>
          <w:kern w:val="1"/>
        </w:rPr>
        <w:t>нема</w:t>
      </w:r>
      <w:proofErr w:type="spellEnd"/>
      <w:r w:rsidRPr="000B3A9A">
        <w:rPr>
          <w:rFonts w:eastAsia="Arial Unicode MS"/>
          <w:color w:val="000000"/>
          <w:kern w:val="1"/>
        </w:rPr>
        <w:t xml:space="preserve"> </w:t>
      </w:r>
      <w:proofErr w:type="spellStart"/>
      <w:r w:rsidRPr="000B3A9A">
        <w:rPr>
          <w:rFonts w:eastAsia="Arial Unicode MS"/>
          <w:color w:val="000000"/>
          <w:kern w:val="1"/>
        </w:rPr>
        <w:t>забрану</w:t>
      </w:r>
      <w:proofErr w:type="spellEnd"/>
      <w:r w:rsidRPr="000B3A9A">
        <w:rPr>
          <w:rFonts w:eastAsia="Arial Unicode MS"/>
          <w:color w:val="000000"/>
          <w:kern w:val="1"/>
        </w:rPr>
        <w:t xml:space="preserve"> </w:t>
      </w:r>
      <w:proofErr w:type="spellStart"/>
      <w:r w:rsidRPr="000B3A9A">
        <w:rPr>
          <w:rFonts w:eastAsia="Arial Unicode MS"/>
          <w:color w:val="000000"/>
          <w:kern w:val="1"/>
        </w:rPr>
        <w:t>обављања</w:t>
      </w:r>
      <w:proofErr w:type="spellEnd"/>
      <w:r w:rsidRPr="000B3A9A">
        <w:rPr>
          <w:rFonts w:eastAsia="Arial Unicode MS"/>
          <w:color w:val="000000"/>
          <w:kern w:val="1"/>
        </w:rPr>
        <w:t xml:space="preserve"> </w:t>
      </w:r>
      <w:proofErr w:type="spellStart"/>
      <w:r w:rsidRPr="000B3A9A">
        <w:rPr>
          <w:rFonts w:eastAsia="Arial Unicode MS"/>
          <w:color w:val="000000"/>
          <w:kern w:val="1"/>
        </w:rPr>
        <w:t>делатности</w:t>
      </w:r>
      <w:proofErr w:type="spellEnd"/>
      <w:r w:rsidRPr="000B3A9A">
        <w:rPr>
          <w:rFonts w:eastAsia="Arial Unicode MS"/>
          <w:color w:val="000000"/>
          <w:kern w:val="1"/>
        </w:rPr>
        <w:t xml:space="preserve"> </w:t>
      </w:r>
      <w:proofErr w:type="spellStart"/>
      <w:r w:rsidRPr="000B3A9A">
        <w:rPr>
          <w:rFonts w:eastAsia="Arial Unicode MS"/>
          <w:color w:val="000000"/>
          <w:kern w:val="1"/>
        </w:rPr>
        <w:t>која</w:t>
      </w:r>
      <w:proofErr w:type="spellEnd"/>
      <w:r w:rsidRPr="000B3A9A">
        <w:rPr>
          <w:rFonts w:eastAsia="Arial Unicode MS"/>
          <w:color w:val="000000"/>
          <w:kern w:val="1"/>
        </w:rPr>
        <w:t xml:space="preserve"> </w:t>
      </w:r>
      <w:proofErr w:type="spellStart"/>
      <w:r w:rsidRPr="000B3A9A">
        <w:rPr>
          <w:rFonts w:eastAsia="Arial Unicode MS"/>
          <w:color w:val="000000"/>
          <w:kern w:val="1"/>
        </w:rPr>
        <w:t>је</w:t>
      </w:r>
      <w:proofErr w:type="spellEnd"/>
      <w:r w:rsidRPr="000B3A9A">
        <w:rPr>
          <w:rFonts w:eastAsia="Arial Unicode MS"/>
          <w:color w:val="000000"/>
          <w:kern w:val="1"/>
        </w:rPr>
        <w:t xml:space="preserve"> </w:t>
      </w:r>
      <w:proofErr w:type="spellStart"/>
      <w:r w:rsidRPr="000B3A9A">
        <w:rPr>
          <w:rFonts w:eastAsia="Arial Unicode MS"/>
          <w:color w:val="000000"/>
          <w:kern w:val="1"/>
        </w:rPr>
        <w:t>на</w:t>
      </w:r>
      <w:proofErr w:type="spellEnd"/>
      <w:r w:rsidRPr="000B3A9A">
        <w:rPr>
          <w:rFonts w:eastAsia="Arial Unicode MS"/>
          <w:color w:val="000000"/>
          <w:kern w:val="1"/>
        </w:rPr>
        <w:t xml:space="preserve"> </w:t>
      </w:r>
      <w:proofErr w:type="spellStart"/>
      <w:r w:rsidRPr="000B3A9A">
        <w:rPr>
          <w:rFonts w:eastAsia="Arial Unicode MS"/>
          <w:color w:val="000000"/>
          <w:kern w:val="1"/>
        </w:rPr>
        <w:t>снази</w:t>
      </w:r>
      <w:proofErr w:type="spellEnd"/>
      <w:r w:rsidRPr="000B3A9A">
        <w:rPr>
          <w:rFonts w:eastAsia="Arial Unicode MS"/>
          <w:color w:val="000000"/>
          <w:kern w:val="1"/>
        </w:rPr>
        <w:t xml:space="preserve"> у </w:t>
      </w:r>
      <w:proofErr w:type="spellStart"/>
      <w:r w:rsidRPr="000B3A9A">
        <w:rPr>
          <w:rFonts w:eastAsia="Arial Unicode MS"/>
          <w:color w:val="000000"/>
          <w:kern w:val="1"/>
        </w:rPr>
        <w:t>време</w:t>
      </w:r>
      <w:proofErr w:type="spellEnd"/>
      <w:r w:rsidRPr="000B3A9A">
        <w:rPr>
          <w:rFonts w:eastAsia="Arial Unicode MS"/>
          <w:color w:val="000000"/>
          <w:kern w:val="1"/>
        </w:rPr>
        <w:t xml:space="preserve"> </w:t>
      </w:r>
      <w:proofErr w:type="spellStart"/>
      <w:r w:rsidRPr="000B3A9A">
        <w:rPr>
          <w:rFonts w:eastAsia="Arial Unicode MS"/>
          <w:color w:val="000000"/>
          <w:kern w:val="1"/>
        </w:rPr>
        <w:t>подношења</w:t>
      </w:r>
      <w:proofErr w:type="spellEnd"/>
      <w:r w:rsidRPr="000B3A9A">
        <w:rPr>
          <w:rFonts w:eastAsia="Arial Unicode MS"/>
          <w:color w:val="000000"/>
          <w:kern w:val="1"/>
        </w:rPr>
        <w:t xml:space="preserve"> </w:t>
      </w:r>
      <w:proofErr w:type="spellStart"/>
      <w:r w:rsidRPr="000B3A9A">
        <w:rPr>
          <w:rFonts w:eastAsia="Arial Unicode MS"/>
          <w:color w:val="000000"/>
          <w:kern w:val="1"/>
        </w:rPr>
        <w:t>понуде</w:t>
      </w:r>
      <w:proofErr w:type="spellEnd"/>
      <w:r w:rsidRPr="000B3A9A">
        <w:rPr>
          <w:rFonts w:eastAsia="Arial Unicode MS"/>
          <w:color w:val="000000"/>
          <w:kern w:val="1"/>
        </w:rPr>
        <w:t>.</w:t>
      </w:r>
    </w:p>
    <w:p w:rsidR="00E14DA9" w:rsidRPr="000B3A9A" w:rsidRDefault="00E14DA9" w:rsidP="00E14DA9">
      <w:pPr>
        <w:tabs>
          <w:tab w:val="left" w:pos="6028"/>
        </w:tabs>
        <w:autoSpaceDE w:val="0"/>
        <w:ind w:left="360"/>
        <w:rPr>
          <w:rFonts w:eastAsia="Arial Unicode MS"/>
          <w:bCs/>
          <w:iCs/>
          <w:color w:val="000000"/>
          <w:kern w:val="2"/>
        </w:rPr>
      </w:pPr>
    </w:p>
    <w:p w:rsidR="00E14DA9" w:rsidRPr="000B3A9A" w:rsidRDefault="00E14DA9" w:rsidP="00E14DA9">
      <w:pPr>
        <w:tabs>
          <w:tab w:val="left" w:pos="6028"/>
        </w:tabs>
        <w:autoSpaceDE w:val="0"/>
        <w:ind w:left="360"/>
        <w:rPr>
          <w:rFonts w:eastAsia="Arial Unicode MS"/>
          <w:bCs/>
          <w:iCs/>
          <w:color w:val="002060"/>
          <w:kern w:val="2"/>
        </w:rPr>
      </w:pPr>
    </w:p>
    <w:p w:rsidR="00E14DA9" w:rsidRDefault="00E14DA9" w:rsidP="00E14DA9">
      <w:pPr>
        <w:tabs>
          <w:tab w:val="left" w:pos="6028"/>
        </w:tabs>
        <w:autoSpaceDE w:val="0"/>
        <w:rPr>
          <w:rFonts w:eastAsia="Arial Unicode MS"/>
          <w:bCs/>
          <w:iCs/>
          <w:color w:val="002060"/>
          <w:kern w:val="2"/>
        </w:rPr>
      </w:pPr>
    </w:p>
    <w:p w:rsidR="00360967" w:rsidRDefault="00360967" w:rsidP="00E14DA9">
      <w:pPr>
        <w:tabs>
          <w:tab w:val="left" w:pos="6028"/>
        </w:tabs>
        <w:autoSpaceDE w:val="0"/>
        <w:rPr>
          <w:rFonts w:eastAsia="Arial Unicode MS"/>
          <w:bCs/>
          <w:iCs/>
          <w:color w:val="002060"/>
          <w:kern w:val="2"/>
        </w:rPr>
      </w:pPr>
    </w:p>
    <w:p w:rsidR="00360967" w:rsidRDefault="00360967" w:rsidP="00E14DA9">
      <w:pPr>
        <w:tabs>
          <w:tab w:val="left" w:pos="6028"/>
        </w:tabs>
        <w:autoSpaceDE w:val="0"/>
        <w:rPr>
          <w:rFonts w:eastAsia="Arial Unicode MS"/>
          <w:bCs/>
          <w:iCs/>
          <w:color w:val="002060"/>
          <w:kern w:val="2"/>
        </w:rPr>
      </w:pPr>
    </w:p>
    <w:p w:rsidR="00360967" w:rsidRDefault="00360967" w:rsidP="00E14DA9">
      <w:pPr>
        <w:tabs>
          <w:tab w:val="left" w:pos="6028"/>
        </w:tabs>
        <w:autoSpaceDE w:val="0"/>
        <w:rPr>
          <w:rFonts w:eastAsia="Arial Unicode MS"/>
          <w:bCs/>
          <w:iCs/>
          <w:color w:val="002060"/>
          <w:kern w:val="2"/>
        </w:rPr>
      </w:pPr>
    </w:p>
    <w:p w:rsidR="00360967" w:rsidRDefault="00360967" w:rsidP="00E14DA9">
      <w:pPr>
        <w:tabs>
          <w:tab w:val="left" w:pos="6028"/>
        </w:tabs>
        <w:autoSpaceDE w:val="0"/>
        <w:rPr>
          <w:rFonts w:eastAsia="Arial Unicode MS"/>
          <w:bCs/>
          <w:iCs/>
          <w:color w:val="002060"/>
          <w:kern w:val="2"/>
        </w:rPr>
      </w:pPr>
    </w:p>
    <w:p w:rsidR="00360967" w:rsidRDefault="00360967" w:rsidP="00E14DA9">
      <w:pPr>
        <w:tabs>
          <w:tab w:val="left" w:pos="6028"/>
        </w:tabs>
        <w:autoSpaceDE w:val="0"/>
        <w:rPr>
          <w:rFonts w:eastAsia="Arial Unicode MS"/>
          <w:bCs/>
          <w:iCs/>
          <w:color w:val="002060"/>
          <w:kern w:val="2"/>
        </w:rPr>
      </w:pPr>
    </w:p>
    <w:p w:rsidR="00360967" w:rsidRPr="000B3A9A" w:rsidRDefault="00360967" w:rsidP="00E14DA9">
      <w:pPr>
        <w:tabs>
          <w:tab w:val="left" w:pos="6028"/>
        </w:tabs>
        <w:autoSpaceDE w:val="0"/>
        <w:rPr>
          <w:rFonts w:eastAsia="Arial Unicode MS"/>
          <w:bCs/>
          <w:iCs/>
          <w:color w:val="002060"/>
          <w:kern w:val="2"/>
        </w:rPr>
      </w:pPr>
    </w:p>
    <w:tbl>
      <w:tblPr>
        <w:tblW w:w="9644" w:type="dxa"/>
        <w:jc w:val="center"/>
        <w:tblLook w:val="01E0" w:firstRow="1" w:lastRow="1" w:firstColumn="1" w:lastColumn="1" w:noHBand="0" w:noVBand="0"/>
      </w:tblPr>
      <w:tblGrid>
        <w:gridCol w:w="3627"/>
        <w:gridCol w:w="2402"/>
        <w:gridCol w:w="3615"/>
      </w:tblGrid>
      <w:tr w:rsidR="00E14DA9" w:rsidRPr="000B3A9A" w:rsidTr="00927809">
        <w:trPr>
          <w:trHeight w:val="1046"/>
          <w:jc w:val="center"/>
        </w:trPr>
        <w:tc>
          <w:tcPr>
            <w:tcW w:w="3627" w:type="dxa"/>
            <w:tcBorders>
              <w:top w:val="single" w:sz="4" w:space="0" w:color="auto"/>
              <w:left w:val="single" w:sz="4" w:space="0" w:color="auto"/>
              <w:bottom w:val="single" w:sz="4" w:space="0" w:color="auto"/>
              <w:right w:val="single" w:sz="4" w:space="0" w:color="auto"/>
            </w:tcBorders>
            <w:hideMark/>
          </w:tcPr>
          <w:p w:rsidR="00E14DA9" w:rsidRPr="000B3A9A" w:rsidRDefault="00E14DA9" w:rsidP="00927809">
            <w:pPr>
              <w:spacing w:before="120"/>
              <w:jc w:val="center"/>
              <w:rPr>
                <w:lang w:val="sr-Cyrl-CS"/>
              </w:rPr>
            </w:pPr>
            <w:r w:rsidRPr="000B3A9A">
              <w:rPr>
                <w:b/>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hideMark/>
          </w:tcPr>
          <w:p w:rsidR="00E14DA9" w:rsidRPr="000B3A9A" w:rsidRDefault="00E14DA9" w:rsidP="00927809">
            <w:pPr>
              <w:spacing w:before="120"/>
              <w:jc w:val="center"/>
              <w:rPr>
                <w:b/>
                <w:lang w:val="sr-Cyrl-CS"/>
              </w:rPr>
            </w:pPr>
            <w:r w:rsidRPr="000B3A9A">
              <w:rPr>
                <w:b/>
                <w:lang w:val="sr-Cyrl-CS"/>
              </w:rPr>
              <w:t>М.П.</w:t>
            </w:r>
          </w:p>
        </w:tc>
        <w:tc>
          <w:tcPr>
            <w:tcW w:w="3615" w:type="dxa"/>
            <w:tcBorders>
              <w:top w:val="single" w:sz="4" w:space="0" w:color="auto"/>
              <w:left w:val="single" w:sz="4" w:space="0" w:color="auto"/>
              <w:bottom w:val="single" w:sz="4" w:space="0" w:color="auto"/>
              <w:right w:val="single" w:sz="4" w:space="0" w:color="auto"/>
            </w:tcBorders>
            <w:hideMark/>
          </w:tcPr>
          <w:p w:rsidR="00E14DA9" w:rsidRPr="000B3A9A" w:rsidRDefault="00E14DA9" w:rsidP="00927809">
            <w:pPr>
              <w:spacing w:before="120"/>
              <w:jc w:val="center"/>
              <w:rPr>
                <w:lang w:val="sr-Cyrl-CS"/>
              </w:rPr>
            </w:pPr>
            <w:r w:rsidRPr="000B3A9A">
              <w:rPr>
                <w:b/>
                <w:lang w:val="sr-Cyrl-CS"/>
              </w:rPr>
              <w:t>потпис овлашћеног лица понуђача</w:t>
            </w:r>
          </w:p>
        </w:tc>
      </w:tr>
    </w:tbl>
    <w:p w:rsidR="00E14DA9" w:rsidRPr="000B3A9A" w:rsidRDefault="00E14DA9" w:rsidP="00E14DA9">
      <w:pPr>
        <w:tabs>
          <w:tab w:val="left" w:pos="6028"/>
        </w:tabs>
        <w:autoSpaceDE w:val="0"/>
        <w:ind w:left="360"/>
        <w:rPr>
          <w:rFonts w:eastAsia="Arial Unicode MS"/>
          <w:bCs/>
          <w:iCs/>
          <w:color w:val="002060"/>
          <w:kern w:val="2"/>
        </w:rPr>
      </w:pPr>
    </w:p>
    <w:p w:rsidR="00E14DA9" w:rsidRDefault="00E14DA9" w:rsidP="00E14DA9">
      <w:pPr>
        <w:tabs>
          <w:tab w:val="left" w:pos="6028"/>
        </w:tabs>
        <w:autoSpaceDE w:val="0"/>
        <w:ind w:left="360"/>
        <w:rPr>
          <w:rFonts w:eastAsia="Arial Unicode MS"/>
          <w:bCs/>
          <w:iCs/>
          <w:color w:val="000000"/>
          <w:kern w:val="2"/>
        </w:rPr>
      </w:pPr>
    </w:p>
    <w:p w:rsidR="002A1184" w:rsidRPr="000B3A9A" w:rsidRDefault="002A1184" w:rsidP="00FA387B">
      <w:pPr>
        <w:tabs>
          <w:tab w:val="left" w:pos="6028"/>
        </w:tabs>
        <w:autoSpaceDE w:val="0"/>
        <w:rPr>
          <w:rFonts w:eastAsia="Arial Unicode MS"/>
          <w:bCs/>
          <w:iCs/>
          <w:color w:val="000000"/>
          <w:kern w:val="2"/>
        </w:rPr>
      </w:pPr>
    </w:p>
    <w:p w:rsidR="00E14DA9" w:rsidRPr="000B3A9A" w:rsidRDefault="00E14DA9" w:rsidP="00E14DA9">
      <w:pPr>
        <w:spacing w:line="100" w:lineRule="atLeast"/>
        <w:jc w:val="center"/>
        <w:rPr>
          <w:color w:val="000000"/>
          <w:kern w:val="2"/>
          <w:sz w:val="16"/>
          <w:szCs w:val="16"/>
        </w:rPr>
      </w:pPr>
    </w:p>
    <w:p w:rsidR="00E14DA9" w:rsidRPr="002A1184" w:rsidRDefault="00E14DA9" w:rsidP="00E14DA9">
      <w:pPr>
        <w:tabs>
          <w:tab w:val="left" w:pos="6028"/>
        </w:tabs>
        <w:autoSpaceDE w:val="0"/>
        <w:jc w:val="both"/>
        <w:rPr>
          <w:rFonts w:eastAsia="Arial Unicode MS"/>
          <w:bCs/>
          <w:i/>
          <w:iCs/>
          <w:kern w:val="2"/>
        </w:rPr>
      </w:pPr>
      <w:proofErr w:type="spellStart"/>
      <w:r w:rsidRPr="002A1184">
        <w:rPr>
          <w:rFonts w:eastAsia="Arial Unicode MS"/>
          <w:b/>
          <w:bCs/>
          <w:i/>
          <w:iCs/>
          <w:kern w:val="2"/>
        </w:rPr>
        <w:t>Напомена</w:t>
      </w:r>
      <w:proofErr w:type="spellEnd"/>
      <w:r w:rsidRPr="002A1184">
        <w:rPr>
          <w:rFonts w:eastAsia="Arial Unicode MS"/>
          <w:b/>
          <w:bCs/>
          <w:i/>
          <w:iCs/>
          <w:kern w:val="2"/>
        </w:rPr>
        <w:t xml:space="preserve">: </w:t>
      </w:r>
      <w:proofErr w:type="spellStart"/>
      <w:r w:rsidRPr="002A1184">
        <w:rPr>
          <w:rFonts w:eastAsia="Arial Unicode MS"/>
          <w:b/>
          <w:bCs/>
          <w:i/>
          <w:iCs/>
          <w:kern w:val="2"/>
          <w:u w:val="single"/>
        </w:rPr>
        <w:t>Уколико</w:t>
      </w:r>
      <w:proofErr w:type="spellEnd"/>
      <w:r w:rsidRPr="002A1184">
        <w:rPr>
          <w:rFonts w:eastAsia="Arial Unicode MS"/>
          <w:b/>
          <w:bCs/>
          <w:i/>
          <w:iCs/>
          <w:kern w:val="2"/>
          <w:u w:val="single"/>
        </w:rPr>
        <w:t xml:space="preserve"> </w:t>
      </w:r>
      <w:proofErr w:type="spellStart"/>
      <w:r w:rsidRPr="002A1184">
        <w:rPr>
          <w:rFonts w:eastAsia="Arial Unicode MS"/>
          <w:b/>
          <w:bCs/>
          <w:i/>
          <w:iCs/>
          <w:kern w:val="2"/>
          <w:u w:val="single"/>
        </w:rPr>
        <w:t>понуду</w:t>
      </w:r>
      <w:proofErr w:type="spellEnd"/>
      <w:r w:rsidRPr="002A1184">
        <w:rPr>
          <w:rFonts w:eastAsia="Arial Unicode MS"/>
          <w:b/>
          <w:bCs/>
          <w:i/>
          <w:iCs/>
          <w:kern w:val="2"/>
          <w:u w:val="single"/>
        </w:rPr>
        <w:t xml:space="preserve"> </w:t>
      </w:r>
      <w:proofErr w:type="spellStart"/>
      <w:r w:rsidRPr="002A1184">
        <w:rPr>
          <w:rFonts w:eastAsia="Arial Unicode MS"/>
          <w:b/>
          <w:bCs/>
          <w:i/>
          <w:iCs/>
          <w:kern w:val="2"/>
          <w:u w:val="single"/>
        </w:rPr>
        <w:t>подноси</w:t>
      </w:r>
      <w:proofErr w:type="spellEnd"/>
      <w:r w:rsidRPr="002A1184">
        <w:rPr>
          <w:rFonts w:eastAsia="Arial Unicode MS"/>
          <w:b/>
          <w:bCs/>
          <w:i/>
          <w:iCs/>
          <w:kern w:val="2"/>
          <w:u w:val="single"/>
        </w:rPr>
        <w:t xml:space="preserve"> </w:t>
      </w:r>
      <w:proofErr w:type="spellStart"/>
      <w:r w:rsidRPr="002A1184">
        <w:rPr>
          <w:rFonts w:eastAsia="Arial Unicode MS"/>
          <w:b/>
          <w:bCs/>
          <w:i/>
          <w:iCs/>
          <w:kern w:val="2"/>
          <w:u w:val="single"/>
        </w:rPr>
        <w:t>група</w:t>
      </w:r>
      <w:proofErr w:type="spellEnd"/>
      <w:r w:rsidRPr="002A1184">
        <w:rPr>
          <w:rFonts w:eastAsia="Arial Unicode MS"/>
          <w:b/>
          <w:bCs/>
          <w:i/>
          <w:iCs/>
          <w:kern w:val="2"/>
          <w:u w:val="single"/>
        </w:rPr>
        <w:t xml:space="preserve"> </w:t>
      </w:r>
      <w:proofErr w:type="spellStart"/>
      <w:r w:rsidRPr="002A1184">
        <w:rPr>
          <w:rFonts w:eastAsia="Arial Unicode MS"/>
          <w:b/>
          <w:bCs/>
          <w:i/>
          <w:iCs/>
          <w:kern w:val="2"/>
          <w:u w:val="single"/>
        </w:rPr>
        <w:t>понуђача</w:t>
      </w:r>
      <w:proofErr w:type="spellEnd"/>
      <w:r w:rsidRPr="002A1184">
        <w:rPr>
          <w:rFonts w:eastAsia="Arial Unicode MS"/>
          <w:b/>
          <w:bCs/>
          <w:i/>
          <w:iCs/>
          <w:kern w:val="2"/>
          <w:u w:val="single"/>
        </w:rPr>
        <w:t>,</w:t>
      </w:r>
      <w:r w:rsidRPr="002A1184">
        <w:rPr>
          <w:rFonts w:eastAsia="Arial Unicode MS"/>
          <w:bCs/>
          <w:i/>
          <w:iCs/>
          <w:kern w:val="2"/>
        </w:rPr>
        <w:t xml:space="preserve"> </w:t>
      </w:r>
      <w:proofErr w:type="spellStart"/>
      <w:r w:rsidRPr="002A1184">
        <w:rPr>
          <w:rFonts w:eastAsia="Arial Unicode MS"/>
          <w:bCs/>
          <w:i/>
          <w:iCs/>
          <w:kern w:val="2"/>
        </w:rPr>
        <w:t>Изјава</w:t>
      </w:r>
      <w:proofErr w:type="spellEnd"/>
      <w:r w:rsidRPr="002A1184">
        <w:rPr>
          <w:rFonts w:eastAsia="Arial Unicode MS"/>
          <w:bCs/>
          <w:i/>
          <w:iCs/>
          <w:kern w:val="2"/>
        </w:rPr>
        <w:t xml:space="preserve"> </w:t>
      </w:r>
      <w:proofErr w:type="spellStart"/>
      <w:r w:rsidRPr="002A1184">
        <w:rPr>
          <w:rFonts w:eastAsia="Arial Unicode MS"/>
          <w:bCs/>
          <w:i/>
          <w:iCs/>
          <w:kern w:val="2"/>
        </w:rPr>
        <w:t>мора</w:t>
      </w:r>
      <w:proofErr w:type="spellEnd"/>
      <w:r w:rsidRPr="002A1184">
        <w:rPr>
          <w:rFonts w:eastAsia="Arial Unicode MS"/>
          <w:bCs/>
          <w:i/>
          <w:iCs/>
          <w:kern w:val="2"/>
        </w:rPr>
        <w:t xml:space="preserve"> </w:t>
      </w:r>
      <w:proofErr w:type="spellStart"/>
      <w:r w:rsidRPr="002A1184">
        <w:rPr>
          <w:rFonts w:eastAsia="Arial Unicode MS"/>
          <w:bCs/>
          <w:i/>
          <w:iCs/>
          <w:kern w:val="2"/>
        </w:rPr>
        <w:t>бити</w:t>
      </w:r>
      <w:proofErr w:type="spellEnd"/>
      <w:r w:rsidRPr="002A1184">
        <w:rPr>
          <w:rFonts w:eastAsia="Arial Unicode MS"/>
          <w:bCs/>
          <w:i/>
          <w:iCs/>
          <w:kern w:val="2"/>
        </w:rPr>
        <w:t xml:space="preserve"> </w:t>
      </w:r>
      <w:proofErr w:type="spellStart"/>
      <w:r w:rsidRPr="002A1184">
        <w:rPr>
          <w:rFonts w:eastAsia="Arial Unicode MS"/>
          <w:bCs/>
          <w:i/>
          <w:iCs/>
          <w:kern w:val="2"/>
        </w:rPr>
        <w:t>потписана</w:t>
      </w:r>
      <w:proofErr w:type="spellEnd"/>
      <w:r w:rsidRPr="002A1184">
        <w:rPr>
          <w:rFonts w:eastAsia="Arial Unicode MS"/>
          <w:bCs/>
          <w:i/>
          <w:iCs/>
          <w:kern w:val="2"/>
        </w:rPr>
        <w:t xml:space="preserve"> </w:t>
      </w:r>
      <w:proofErr w:type="spellStart"/>
      <w:r w:rsidRPr="002A1184">
        <w:rPr>
          <w:rFonts w:eastAsia="Arial Unicode MS"/>
          <w:bCs/>
          <w:i/>
          <w:iCs/>
          <w:kern w:val="2"/>
        </w:rPr>
        <w:t>од</w:t>
      </w:r>
      <w:proofErr w:type="spellEnd"/>
      <w:r w:rsidRPr="002A1184">
        <w:rPr>
          <w:rFonts w:eastAsia="Arial Unicode MS"/>
          <w:bCs/>
          <w:i/>
          <w:iCs/>
          <w:kern w:val="2"/>
        </w:rPr>
        <w:t xml:space="preserve"> </w:t>
      </w:r>
      <w:proofErr w:type="spellStart"/>
      <w:r w:rsidRPr="002A1184">
        <w:rPr>
          <w:rFonts w:eastAsia="Arial Unicode MS"/>
          <w:bCs/>
          <w:i/>
          <w:iCs/>
          <w:kern w:val="2"/>
        </w:rPr>
        <w:t>стране</w:t>
      </w:r>
      <w:proofErr w:type="spellEnd"/>
      <w:r w:rsidRPr="002A1184">
        <w:rPr>
          <w:rFonts w:eastAsia="Arial Unicode MS"/>
          <w:bCs/>
          <w:i/>
          <w:iCs/>
          <w:kern w:val="2"/>
        </w:rPr>
        <w:t xml:space="preserve"> </w:t>
      </w:r>
      <w:proofErr w:type="spellStart"/>
      <w:r w:rsidRPr="002A1184">
        <w:rPr>
          <w:rFonts w:eastAsia="Arial Unicode MS"/>
          <w:bCs/>
          <w:i/>
          <w:iCs/>
          <w:kern w:val="2"/>
        </w:rPr>
        <w:t>овлашћеног</w:t>
      </w:r>
      <w:proofErr w:type="spellEnd"/>
      <w:r w:rsidRPr="002A1184">
        <w:rPr>
          <w:rFonts w:eastAsia="Arial Unicode MS"/>
          <w:bCs/>
          <w:i/>
          <w:iCs/>
          <w:kern w:val="2"/>
        </w:rPr>
        <w:t xml:space="preserve"> </w:t>
      </w:r>
      <w:proofErr w:type="spellStart"/>
      <w:r w:rsidRPr="002A1184">
        <w:rPr>
          <w:rFonts w:eastAsia="Arial Unicode MS"/>
          <w:bCs/>
          <w:i/>
          <w:iCs/>
          <w:kern w:val="2"/>
        </w:rPr>
        <w:t>лица</w:t>
      </w:r>
      <w:proofErr w:type="spellEnd"/>
      <w:r w:rsidRPr="002A1184">
        <w:rPr>
          <w:rFonts w:eastAsia="Arial Unicode MS"/>
          <w:bCs/>
          <w:i/>
          <w:iCs/>
          <w:kern w:val="2"/>
        </w:rPr>
        <w:t xml:space="preserve"> </w:t>
      </w:r>
      <w:proofErr w:type="spellStart"/>
      <w:r w:rsidRPr="002A1184">
        <w:rPr>
          <w:rFonts w:eastAsia="Arial Unicode MS"/>
          <w:bCs/>
          <w:i/>
          <w:iCs/>
          <w:kern w:val="2"/>
        </w:rPr>
        <w:t>сваког</w:t>
      </w:r>
      <w:proofErr w:type="spellEnd"/>
      <w:r w:rsidRPr="002A1184">
        <w:rPr>
          <w:rFonts w:eastAsia="Arial Unicode MS"/>
          <w:bCs/>
          <w:i/>
          <w:iCs/>
          <w:kern w:val="2"/>
        </w:rPr>
        <w:t xml:space="preserve"> </w:t>
      </w:r>
      <w:proofErr w:type="spellStart"/>
      <w:r w:rsidRPr="002A1184">
        <w:rPr>
          <w:rFonts w:eastAsia="Arial Unicode MS"/>
          <w:bCs/>
          <w:i/>
          <w:iCs/>
          <w:kern w:val="2"/>
        </w:rPr>
        <w:t>понуђача</w:t>
      </w:r>
      <w:proofErr w:type="spellEnd"/>
      <w:r w:rsidRPr="002A1184">
        <w:rPr>
          <w:rFonts w:eastAsia="Arial Unicode MS"/>
          <w:bCs/>
          <w:i/>
          <w:iCs/>
          <w:kern w:val="2"/>
        </w:rPr>
        <w:t xml:space="preserve"> </w:t>
      </w:r>
      <w:proofErr w:type="spellStart"/>
      <w:r w:rsidRPr="002A1184">
        <w:rPr>
          <w:rFonts w:eastAsia="Arial Unicode MS"/>
          <w:bCs/>
          <w:i/>
          <w:iCs/>
          <w:kern w:val="2"/>
        </w:rPr>
        <w:t>из</w:t>
      </w:r>
      <w:proofErr w:type="spellEnd"/>
      <w:r w:rsidRPr="002A1184">
        <w:rPr>
          <w:rFonts w:eastAsia="Arial Unicode MS"/>
          <w:bCs/>
          <w:i/>
          <w:iCs/>
          <w:kern w:val="2"/>
        </w:rPr>
        <w:t xml:space="preserve"> </w:t>
      </w:r>
      <w:proofErr w:type="spellStart"/>
      <w:r w:rsidRPr="002A1184">
        <w:rPr>
          <w:rFonts w:eastAsia="Arial Unicode MS"/>
          <w:bCs/>
          <w:i/>
          <w:iCs/>
          <w:kern w:val="2"/>
        </w:rPr>
        <w:t>групе</w:t>
      </w:r>
      <w:proofErr w:type="spellEnd"/>
      <w:r w:rsidRPr="002A1184">
        <w:rPr>
          <w:rFonts w:eastAsia="Arial Unicode MS"/>
          <w:bCs/>
          <w:i/>
          <w:iCs/>
          <w:kern w:val="2"/>
        </w:rPr>
        <w:t xml:space="preserve"> </w:t>
      </w:r>
      <w:proofErr w:type="spellStart"/>
      <w:r w:rsidRPr="002A1184">
        <w:rPr>
          <w:rFonts w:eastAsia="Arial Unicode MS"/>
          <w:bCs/>
          <w:i/>
          <w:iCs/>
          <w:kern w:val="2"/>
        </w:rPr>
        <w:t>понуђача</w:t>
      </w:r>
      <w:proofErr w:type="spellEnd"/>
      <w:r w:rsidRPr="002A1184">
        <w:rPr>
          <w:rFonts w:eastAsia="Arial Unicode MS"/>
          <w:bCs/>
          <w:i/>
          <w:iCs/>
          <w:kern w:val="2"/>
        </w:rPr>
        <w:t xml:space="preserve"> и </w:t>
      </w:r>
      <w:proofErr w:type="spellStart"/>
      <w:r w:rsidRPr="002A1184">
        <w:rPr>
          <w:rFonts w:eastAsia="Arial Unicode MS"/>
          <w:bCs/>
          <w:i/>
          <w:iCs/>
          <w:kern w:val="2"/>
        </w:rPr>
        <w:t>оверена</w:t>
      </w:r>
      <w:proofErr w:type="spellEnd"/>
      <w:r w:rsidRPr="002A1184">
        <w:rPr>
          <w:rFonts w:eastAsia="Arial Unicode MS"/>
          <w:bCs/>
          <w:i/>
          <w:iCs/>
          <w:kern w:val="2"/>
        </w:rPr>
        <w:t xml:space="preserve"> </w:t>
      </w:r>
      <w:proofErr w:type="spellStart"/>
      <w:r w:rsidRPr="002A1184">
        <w:rPr>
          <w:rFonts w:eastAsia="Arial Unicode MS"/>
          <w:bCs/>
          <w:i/>
          <w:iCs/>
          <w:kern w:val="2"/>
        </w:rPr>
        <w:t>печатом</w:t>
      </w:r>
      <w:proofErr w:type="spellEnd"/>
      <w:r w:rsidRPr="002A1184">
        <w:rPr>
          <w:rFonts w:eastAsia="Arial Unicode MS"/>
          <w:bCs/>
          <w:i/>
          <w:iCs/>
          <w:kern w:val="2"/>
        </w:rPr>
        <w:t>.</w:t>
      </w:r>
    </w:p>
    <w:p w:rsidR="006753DB" w:rsidRDefault="006753DB" w:rsidP="00E666F2">
      <w:pPr>
        <w:tabs>
          <w:tab w:val="left" w:pos="6028"/>
        </w:tabs>
        <w:autoSpaceDE w:val="0"/>
        <w:rPr>
          <w:rFonts w:eastAsia="Arial Unicode MS"/>
          <w:b/>
          <w:bCs/>
          <w:iCs/>
          <w:kern w:val="2"/>
          <w:sz w:val="28"/>
          <w:szCs w:val="28"/>
          <w:lang w:val="sr-Cyrl-RS"/>
        </w:rPr>
      </w:pPr>
    </w:p>
    <w:p w:rsidR="006753DB" w:rsidRDefault="006753DB" w:rsidP="00E666F2">
      <w:pPr>
        <w:tabs>
          <w:tab w:val="left" w:pos="6028"/>
        </w:tabs>
        <w:autoSpaceDE w:val="0"/>
        <w:rPr>
          <w:rFonts w:eastAsia="Arial Unicode MS"/>
          <w:b/>
          <w:bCs/>
          <w:iCs/>
          <w:kern w:val="2"/>
          <w:sz w:val="28"/>
          <w:szCs w:val="28"/>
          <w:lang w:val="sr-Cyrl-RS"/>
        </w:rPr>
      </w:pPr>
    </w:p>
    <w:p w:rsidR="00411CFC" w:rsidRPr="00411CFC" w:rsidRDefault="00411CFC" w:rsidP="00411CFC">
      <w:pPr>
        <w:jc w:val="center"/>
        <w:rPr>
          <w:rFonts w:eastAsia="Arial Unicode MS"/>
          <w:b/>
          <w:bCs/>
          <w:iCs/>
          <w:color w:val="000000"/>
          <w:kern w:val="2"/>
          <w:lang w:val="sr-Cyrl-RS"/>
        </w:rPr>
      </w:pPr>
      <w:r w:rsidRPr="00411CFC">
        <w:rPr>
          <w:rFonts w:eastAsia="Arial Unicode MS"/>
          <w:b/>
          <w:bCs/>
          <w:iCs/>
          <w:color w:val="000000"/>
          <w:kern w:val="2"/>
          <w:lang w:val="sr-Cyrl-RS"/>
        </w:rPr>
        <w:lastRenderedPageBreak/>
        <w:t>Део XI</w:t>
      </w:r>
    </w:p>
    <w:p w:rsidR="00411CFC" w:rsidRPr="00411CFC" w:rsidRDefault="00411CFC" w:rsidP="00411CFC">
      <w:pPr>
        <w:rPr>
          <w:rFonts w:eastAsia="Arial Unicode MS"/>
          <w:b/>
          <w:bCs/>
          <w:iCs/>
          <w:color w:val="000000"/>
          <w:kern w:val="2"/>
          <w:lang w:val="sr-Cyrl-RS"/>
        </w:rPr>
      </w:pPr>
    </w:p>
    <w:p w:rsidR="00411CFC" w:rsidRPr="00411CFC" w:rsidRDefault="00411CFC" w:rsidP="00411CFC">
      <w:pPr>
        <w:jc w:val="right"/>
        <w:rPr>
          <w:rFonts w:eastAsia="Arial Unicode MS"/>
          <w:b/>
          <w:bCs/>
          <w:iCs/>
          <w:color w:val="000000"/>
          <w:kern w:val="2"/>
          <w:lang w:val="sr-Cyrl-RS"/>
        </w:rPr>
      </w:pPr>
      <w:r w:rsidRPr="00411CFC">
        <w:rPr>
          <w:rFonts w:eastAsia="Arial Unicode MS"/>
          <w:b/>
          <w:bCs/>
          <w:iCs/>
          <w:color w:val="000000"/>
          <w:kern w:val="2"/>
          <w:lang w:val="sr-Cyrl-RS"/>
        </w:rPr>
        <w:t>Образац XI</w:t>
      </w:r>
    </w:p>
    <w:p w:rsidR="00411CFC" w:rsidRPr="00411CFC" w:rsidRDefault="00411CFC" w:rsidP="00411CFC">
      <w:pPr>
        <w:rPr>
          <w:rFonts w:eastAsia="Arial Unicode MS"/>
          <w:b/>
          <w:bCs/>
          <w:iCs/>
          <w:color w:val="000000"/>
          <w:kern w:val="2"/>
          <w:lang w:val="sr-Cyrl-RS"/>
        </w:rPr>
      </w:pPr>
    </w:p>
    <w:p w:rsidR="00411CFC" w:rsidRPr="00411CFC" w:rsidRDefault="00411CFC" w:rsidP="00411CFC">
      <w:pPr>
        <w:jc w:val="center"/>
        <w:rPr>
          <w:rFonts w:eastAsia="Arial Unicode MS"/>
          <w:b/>
          <w:bCs/>
          <w:iCs/>
          <w:color w:val="000000"/>
          <w:kern w:val="2"/>
          <w:lang w:val="sr-Cyrl-RS"/>
        </w:rPr>
      </w:pPr>
      <w:r w:rsidRPr="00411CFC">
        <w:rPr>
          <w:rFonts w:eastAsia="Arial Unicode MS"/>
          <w:b/>
          <w:bCs/>
          <w:iCs/>
          <w:color w:val="000000"/>
          <w:kern w:val="2"/>
          <w:lang w:val="sr-Cyrl-RS"/>
        </w:rPr>
        <w:t>МОДЕЛ УГОВОРА</w:t>
      </w:r>
    </w:p>
    <w:p w:rsidR="00411CFC" w:rsidRPr="00411CFC" w:rsidRDefault="00411CFC" w:rsidP="00411CFC">
      <w:pPr>
        <w:rPr>
          <w:rFonts w:eastAsia="Arial Unicode MS"/>
          <w:b/>
          <w:bCs/>
          <w:iCs/>
          <w:color w:val="000000"/>
          <w:kern w:val="2"/>
          <w:sz w:val="28"/>
          <w:szCs w:val="28"/>
          <w:lang w:val="sr-Cyrl-RS"/>
        </w:rPr>
      </w:pPr>
    </w:p>
    <w:tbl>
      <w:tblPr>
        <w:tblW w:w="958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411CFC" w:rsidTr="00411CFC">
        <w:trPr>
          <w:trHeight w:val="945"/>
        </w:trPr>
        <w:tc>
          <w:tcPr>
            <w:tcW w:w="9585" w:type="dxa"/>
            <w:vAlign w:val="center"/>
          </w:tcPr>
          <w:p w:rsidR="00411CFC" w:rsidRDefault="00411CFC" w:rsidP="00411CFC">
            <w:pPr>
              <w:ind w:left="165"/>
              <w:jc w:val="center"/>
              <w:rPr>
                <w:rFonts w:eastAsia="Arial Unicode MS"/>
                <w:iCs/>
                <w:color w:val="000000"/>
                <w:kern w:val="2"/>
                <w:lang w:val="sr-Cyrl-RS"/>
              </w:rPr>
            </w:pPr>
            <w:r w:rsidRPr="00411CFC">
              <w:rPr>
                <w:rFonts w:eastAsia="Arial Unicode MS"/>
                <w:iCs/>
                <w:color w:val="000000"/>
                <w:kern w:val="2"/>
                <w:lang w:val="sr-Cyrl-RS"/>
              </w:rPr>
              <w:t>Модел уговора понуђач мора да попуни, потпише и овери својим печатом, чиме потврђује да прихвата све елементе модела уговора.</w:t>
            </w:r>
          </w:p>
        </w:tc>
      </w:tr>
    </w:tbl>
    <w:p w:rsidR="00411CFC" w:rsidRPr="00411CFC" w:rsidRDefault="00411CFC" w:rsidP="00411CFC">
      <w:pPr>
        <w:rPr>
          <w:rFonts w:eastAsia="Arial Unicode MS"/>
          <w:iCs/>
          <w:color w:val="000000"/>
          <w:kern w:val="2"/>
          <w:lang w:val="sr-Cyrl-RS"/>
        </w:rPr>
      </w:pPr>
    </w:p>
    <w:p w:rsidR="00411CFC" w:rsidRPr="00411CFC" w:rsidRDefault="00411CFC" w:rsidP="00411CFC">
      <w:pPr>
        <w:jc w:val="center"/>
        <w:rPr>
          <w:rFonts w:eastAsia="Arial Unicode MS"/>
          <w:b/>
          <w:bCs/>
          <w:iCs/>
          <w:color w:val="000000"/>
          <w:kern w:val="2"/>
          <w:lang w:val="sr-Cyrl-RS"/>
        </w:rPr>
      </w:pPr>
      <w:r w:rsidRPr="00411CFC">
        <w:rPr>
          <w:rFonts w:eastAsia="Arial Unicode MS"/>
          <w:b/>
          <w:bCs/>
          <w:iCs/>
          <w:color w:val="000000"/>
          <w:kern w:val="2"/>
          <w:lang w:val="sr-Cyrl-RS"/>
        </w:rPr>
        <w:t>УГОВОР</w:t>
      </w:r>
    </w:p>
    <w:p w:rsidR="00411CFC" w:rsidRPr="00411CFC" w:rsidRDefault="00411CFC" w:rsidP="00411CFC">
      <w:pPr>
        <w:jc w:val="center"/>
        <w:rPr>
          <w:rFonts w:eastAsia="Arial Unicode MS"/>
          <w:b/>
          <w:bCs/>
          <w:iCs/>
          <w:color w:val="000000"/>
          <w:kern w:val="2"/>
          <w:lang w:val="sr-Cyrl-RS"/>
        </w:rPr>
      </w:pPr>
      <w:r w:rsidRPr="00411CFC">
        <w:rPr>
          <w:rFonts w:eastAsia="Arial Unicode MS"/>
          <w:b/>
          <w:bCs/>
          <w:iCs/>
          <w:color w:val="000000"/>
          <w:kern w:val="2"/>
          <w:lang w:val="sr-Cyrl-RS"/>
        </w:rPr>
        <w:t>О КУПОПРОДАЈИ ДОБАРА</w:t>
      </w:r>
    </w:p>
    <w:p w:rsidR="00411CFC" w:rsidRPr="00411CFC" w:rsidRDefault="00411CFC" w:rsidP="00411CFC">
      <w:pPr>
        <w:rPr>
          <w:rFonts w:eastAsia="Arial Unicode MS"/>
          <w:iCs/>
          <w:color w:val="000000"/>
          <w:kern w:val="2"/>
          <w:lang w:val="sr-Cyrl-RS"/>
        </w:rPr>
      </w:pPr>
    </w:p>
    <w:p w:rsidR="00411CFC" w:rsidRPr="00411CFC" w:rsidRDefault="00411CFC" w:rsidP="00411CFC">
      <w:pPr>
        <w:rPr>
          <w:rFonts w:eastAsia="Arial Unicode MS"/>
          <w:iCs/>
          <w:color w:val="000000"/>
          <w:kern w:val="2"/>
          <w:lang w:val="sr-Cyrl-RS"/>
        </w:rPr>
      </w:pPr>
    </w:p>
    <w:p w:rsidR="00411CFC" w:rsidRPr="00411CFC" w:rsidRDefault="00411CFC" w:rsidP="00411CFC">
      <w:pPr>
        <w:rPr>
          <w:rFonts w:eastAsia="Arial Unicode MS"/>
          <w:iCs/>
          <w:color w:val="000000"/>
          <w:kern w:val="2"/>
          <w:lang w:val="sr-Cyrl-RS"/>
        </w:rPr>
      </w:pPr>
      <w:r w:rsidRPr="00411CFC">
        <w:rPr>
          <w:rFonts w:eastAsia="Arial Unicode MS"/>
          <w:b/>
          <w:bCs/>
          <w:iCs/>
          <w:color w:val="000000"/>
          <w:kern w:val="2"/>
          <w:lang w:val="sr-Cyrl-RS"/>
        </w:rPr>
        <w:t>НАРУЧИЛАЦ</w:t>
      </w:r>
      <w:r w:rsidRPr="00411CFC">
        <w:rPr>
          <w:rFonts w:eastAsia="Arial Unicode MS"/>
          <w:iCs/>
          <w:color w:val="000000"/>
          <w:kern w:val="2"/>
          <w:lang w:val="sr-Cyrl-RS"/>
        </w:rPr>
        <w:t>:</w:t>
      </w:r>
      <w:r w:rsidRPr="00411CFC">
        <w:rPr>
          <w:rFonts w:eastAsia="Arial Unicode MS"/>
          <w:iCs/>
          <w:color w:val="000000"/>
          <w:kern w:val="2"/>
          <w:lang w:val="sr-Cyrl-RS"/>
        </w:rPr>
        <w:tab/>
      </w:r>
      <w:r w:rsidRPr="00411CFC">
        <w:rPr>
          <w:rFonts w:eastAsia="Arial Unicode MS"/>
          <w:iCs/>
          <w:color w:val="000000"/>
          <w:kern w:val="2"/>
          <w:lang w:val="sr-Cyrl-RS"/>
        </w:rPr>
        <w:tab/>
      </w:r>
      <w:r w:rsidRPr="00411CFC">
        <w:rPr>
          <w:rFonts w:eastAsia="Arial Unicode MS"/>
          <w:b/>
          <w:bCs/>
          <w:iCs/>
          <w:color w:val="000000"/>
          <w:kern w:val="2"/>
          <w:lang w:val="sr-Cyrl-RS"/>
        </w:rPr>
        <w:t>ЈКП,,Водовод и канализација,, Крагујевац</w:t>
      </w:r>
      <w:r w:rsidRPr="00411CFC">
        <w:rPr>
          <w:rFonts w:eastAsia="Arial Unicode MS"/>
          <w:iCs/>
          <w:color w:val="000000"/>
          <w:kern w:val="2"/>
          <w:lang w:val="sr-Cyrl-RS"/>
        </w:rPr>
        <w:t xml:space="preserve">, </w:t>
      </w:r>
    </w:p>
    <w:p w:rsidR="00411CFC" w:rsidRPr="00411CFC" w:rsidRDefault="00411CFC" w:rsidP="00411CFC">
      <w:pPr>
        <w:rPr>
          <w:rFonts w:eastAsia="Arial Unicode MS"/>
          <w:iCs/>
          <w:color w:val="000000"/>
          <w:kern w:val="2"/>
          <w:lang w:val="sr-Cyrl-RS"/>
        </w:rPr>
      </w:pPr>
      <w:r w:rsidRPr="00411CFC">
        <w:rPr>
          <w:rFonts w:eastAsia="Arial Unicode MS"/>
          <w:iCs/>
          <w:color w:val="000000"/>
          <w:kern w:val="2"/>
          <w:lang w:val="sr-Cyrl-RS"/>
        </w:rPr>
        <w:tab/>
      </w:r>
      <w:r w:rsidRPr="00411CFC">
        <w:rPr>
          <w:rFonts w:eastAsia="Arial Unicode MS"/>
          <w:iCs/>
          <w:color w:val="000000"/>
          <w:kern w:val="2"/>
          <w:lang w:val="sr-Cyrl-RS"/>
        </w:rPr>
        <w:tab/>
      </w:r>
      <w:r w:rsidRPr="00411CFC">
        <w:rPr>
          <w:rFonts w:eastAsia="Arial Unicode MS"/>
          <w:iCs/>
          <w:color w:val="000000"/>
          <w:kern w:val="2"/>
          <w:lang w:val="sr-Cyrl-RS"/>
        </w:rPr>
        <w:tab/>
      </w:r>
      <w:r w:rsidRPr="00411CFC">
        <w:rPr>
          <w:rFonts w:eastAsia="Arial Unicode MS"/>
          <w:iCs/>
          <w:color w:val="000000"/>
          <w:kern w:val="2"/>
          <w:lang w:val="sr-Cyrl-RS"/>
        </w:rPr>
        <w:tab/>
        <w:t xml:space="preserve">улица Краља Александра I Карађорђевића бр. 48, </w:t>
      </w:r>
    </w:p>
    <w:p w:rsidR="00411CFC" w:rsidRPr="00411CFC" w:rsidRDefault="00411CFC" w:rsidP="00411CFC">
      <w:pPr>
        <w:rPr>
          <w:rFonts w:eastAsia="Arial Unicode MS"/>
          <w:iCs/>
          <w:color w:val="000000"/>
          <w:kern w:val="2"/>
          <w:lang w:val="sr-Cyrl-RS"/>
        </w:rPr>
      </w:pPr>
      <w:r w:rsidRPr="00411CFC">
        <w:rPr>
          <w:rFonts w:eastAsia="Arial Unicode MS"/>
          <w:iCs/>
          <w:color w:val="000000"/>
          <w:kern w:val="2"/>
          <w:lang w:val="sr-Cyrl-RS"/>
        </w:rPr>
        <w:tab/>
      </w:r>
      <w:r w:rsidRPr="00411CFC">
        <w:rPr>
          <w:rFonts w:eastAsia="Arial Unicode MS"/>
          <w:iCs/>
          <w:color w:val="000000"/>
          <w:kern w:val="2"/>
          <w:lang w:val="sr-Cyrl-RS"/>
        </w:rPr>
        <w:tab/>
      </w:r>
      <w:r w:rsidRPr="00411CFC">
        <w:rPr>
          <w:rFonts w:eastAsia="Arial Unicode MS"/>
          <w:iCs/>
          <w:color w:val="000000"/>
          <w:kern w:val="2"/>
          <w:lang w:val="sr-Cyrl-RS"/>
        </w:rPr>
        <w:tab/>
      </w:r>
      <w:r w:rsidRPr="00411CFC">
        <w:rPr>
          <w:rFonts w:eastAsia="Arial Unicode MS"/>
          <w:iCs/>
          <w:color w:val="000000"/>
          <w:kern w:val="2"/>
          <w:lang w:val="sr-Cyrl-RS"/>
        </w:rPr>
        <w:tab/>
        <w:t xml:space="preserve">које заступа </w:t>
      </w:r>
      <w:r>
        <w:rPr>
          <w:rFonts w:eastAsia="Arial Unicode MS"/>
          <w:iCs/>
          <w:color w:val="000000"/>
          <w:kern w:val="2"/>
          <w:lang w:val="sr-Cyrl-RS"/>
        </w:rPr>
        <w:t xml:space="preserve">в.д. </w:t>
      </w:r>
      <w:r w:rsidRPr="00411CFC">
        <w:rPr>
          <w:rFonts w:eastAsia="Arial Unicode MS"/>
          <w:iCs/>
          <w:color w:val="000000"/>
          <w:kern w:val="2"/>
          <w:lang w:val="sr-Cyrl-RS"/>
        </w:rPr>
        <w:t xml:space="preserve">директор Небојша Јаковљевић, дипл.ецц. </w:t>
      </w:r>
    </w:p>
    <w:p w:rsidR="00411CFC" w:rsidRPr="00411CFC" w:rsidRDefault="00411CFC" w:rsidP="00411CFC">
      <w:pPr>
        <w:rPr>
          <w:rFonts w:eastAsia="Arial Unicode MS"/>
          <w:iCs/>
          <w:color w:val="000000"/>
          <w:kern w:val="2"/>
          <w:lang w:val="sr-Cyrl-RS"/>
        </w:rPr>
      </w:pPr>
      <w:r w:rsidRPr="00411CFC">
        <w:rPr>
          <w:rFonts w:eastAsia="Arial Unicode MS"/>
          <w:b/>
          <w:bCs/>
          <w:iCs/>
          <w:color w:val="000000"/>
          <w:kern w:val="2"/>
          <w:lang w:val="sr-Cyrl-RS"/>
        </w:rPr>
        <w:t>ИСПОРУЧИЛАЦ</w:t>
      </w:r>
      <w:r w:rsidRPr="00411CFC">
        <w:rPr>
          <w:rFonts w:eastAsia="Arial Unicode MS"/>
          <w:iCs/>
          <w:color w:val="000000"/>
          <w:kern w:val="2"/>
          <w:lang w:val="sr-Cyrl-RS"/>
        </w:rPr>
        <w:t>:</w:t>
      </w:r>
      <w:r w:rsidRPr="00411CFC">
        <w:rPr>
          <w:rFonts w:eastAsia="Arial Unicode MS"/>
          <w:iCs/>
          <w:color w:val="000000"/>
          <w:kern w:val="2"/>
          <w:lang w:val="sr-Cyrl-RS"/>
        </w:rPr>
        <w:tab/>
      </w:r>
      <w:r w:rsidRPr="00411CFC">
        <w:rPr>
          <w:rFonts w:eastAsia="Arial Unicode MS"/>
          <w:iCs/>
          <w:color w:val="000000"/>
          <w:kern w:val="2"/>
          <w:lang w:val="sr-Cyrl-RS"/>
        </w:rPr>
        <w:tab/>
        <w:t>______________________________________</w:t>
      </w:r>
    </w:p>
    <w:p w:rsidR="00411CFC" w:rsidRPr="00411CFC" w:rsidRDefault="00411CFC" w:rsidP="00411CFC">
      <w:pPr>
        <w:rPr>
          <w:rFonts w:eastAsia="Arial Unicode MS"/>
          <w:iCs/>
          <w:color w:val="000000"/>
          <w:kern w:val="2"/>
          <w:lang w:val="sr-Cyrl-RS"/>
        </w:rPr>
      </w:pPr>
      <w:r w:rsidRPr="00411CFC">
        <w:rPr>
          <w:rFonts w:eastAsia="Arial Unicode MS"/>
          <w:iCs/>
          <w:color w:val="000000"/>
          <w:kern w:val="2"/>
          <w:lang w:val="sr-Cyrl-RS"/>
        </w:rPr>
        <w:tab/>
      </w:r>
      <w:r w:rsidRPr="00411CFC">
        <w:rPr>
          <w:rFonts w:eastAsia="Arial Unicode MS"/>
          <w:iCs/>
          <w:color w:val="000000"/>
          <w:kern w:val="2"/>
          <w:lang w:val="sr-Cyrl-RS"/>
        </w:rPr>
        <w:tab/>
      </w:r>
      <w:r w:rsidRPr="00411CFC">
        <w:rPr>
          <w:rFonts w:eastAsia="Arial Unicode MS"/>
          <w:iCs/>
          <w:color w:val="000000"/>
          <w:kern w:val="2"/>
          <w:lang w:val="sr-Cyrl-RS"/>
        </w:rPr>
        <w:tab/>
      </w:r>
      <w:r w:rsidRPr="00411CFC">
        <w:rPr>
          <w:rFonts w:eastAsia="Arial Unicode MS"/>
          <w:iCs/>
          <w:color w:val="000000"/>
          <w:kern w:val="2"/>
          <w:lang w:val="sr-Cyrl-RS"/>
        </w:rPr>
        <w:tab/>
        <w:t>______________________________________</w:t>
      </w:r>
    </w:p>
    <w:p w:rsidR="00411CFC" w:rsidRPr="00411CFC" w:rsidRDefault="00411CFC" w:rsidP="00411CFC">
      <w:pPr>
        <w:rPr>
          <w:rFonts w:eastAsia="Arial Unicode MS"/>
          <w:iCs/>
          <w:color w:val="000000"/>
          <w:kern w:val="2"/>
          <w:lang w:val="sr-Cyrl-RS"/>
        </w:rPr>
      </w:pPr>
      <w:r w:rsidRPr="00411CFC">
        <w:rPr>
          <w:rFonts w:eastAsia="Arial Unicode MS"/>
          <w:iCs/>
          <w:color w:val="000000"/>
          <w:kern w:val="2"/>
          <w:lang w:val="sr-Cyrl-RS"/>
        </w:rPr>
        <w:tab/>
      </w:r>
      <w:r w:rsidRPr="00411CFC">
        <w:rPr>
          <w:rFonts w:eastAsia="Arial Unicode MS"/>
          <w:iCs/>
          <w:color w:val="000000"/>
          <w:kern w:val="2"/>
          <w:lang w:val="sr-Cyrl-RS"/>
        </w:rPr>
        <w:tab/>
      </w:r>
      <w:r w:rsidRPr="00411CFC">
        <w:rPr>
          <w:rFonts w:eastAsia="Arial Unicode MS"/>
          <w:iCs/>
          <w:color w:val="000000"/>
          <w:kern w:val="2"/>
          <w:lang w:val="sr-Cyrl-RS"/>
        </w:rPr>
        <w:tab/>
      </w:r>
      <w:r w:rsidRPr="00411CFC">
        <w:rPr>
          <w:rFonts w:eastAsia="Arial Unicode MS"/>
          <w:iCs/>
          <w:color w:val="000000"/>
          <w:kern w:val="2"/>
          <w:lang w:val="sr-Cyrl-RS"/>
        </w:rPr>
        <w:tab/>
        <w:t>______________________________________,</w:t>
      </w:r>
    </w:p>
    <w:p w:rsidR="00411CFC" w:rsidRPr="00411CFC" w:rsidRDefault="00411CFC" w:rsidP="00411CFC">
      <w:pPr>
        <w:rPr>
          <w:rFonts w:eastAsia="Arial Unicode MS"/>
          <w:iCs/>
          <w:color w:val="000000"/>
          <w:kern w:val="2"/>
          <w:lang w:val="sr-Cyrl-RS"/>
        </w:rPr>
      </w:pPr>
      <w:r w:rsidRPr="00411CFC">
        <w:rPr>
          <w:rFonts w:eastAsia="Arial Unicode MS"/>
          <w:iCs/>
          <w:color w:val="000000"/>
          <w:kern w:val="2"/>
          <w:lang w:val="sr-Cyrl-RS"/>
        </w:rPr>
        <w:tab/>
      </w:r>
      <w:r w:rsidRPr="00411CFC">
        <w:rPr>
          <w:rFonts w:eastAsia="Arial Unicode MS"/>
          <w:iCs/>
          <w:color w:val="000000"/>
          <w:kern w:val="2"/>
          <w:lang w:val="sr-Cyrl-RS"/>
        </w:rPr>
        <w:tab/>
      </w:r>
      <w:r w:rsidRPr="00411CFC">
        <w:rPr>
          <w:rFonts w:eastAsia="Arial Unicode MS"/>
          <w:iCs/>
          <w:color w:val="000000"/>
          <w:kern w:val="2"/>
          <w:lang w:val="sr-Cyrl-RS"/>
        </w:rPr>
        <w:tab/>
      </w:r>
      <w:r w:rsidRPr="00411CFC">
        <w:rPr>
          <w:rFonts w:eastAsia="Arial Unicode MS"/>
          <w:iCs/>
          <w:color w:val="000000"/>
          <w:kern w:val="2"/>
          <w:lang w:val="sr-Cyrl-RS"/>
        </w:rPr>
        <w:tab/>
        <w:t>кога заступа __________________________</w:t>
      </w:r>
    </w:p>
    <w:p w:rsidR="00411CFC" w:rsidRPr="00411CFC" w:rsidRDefault="00411CFC" w:rsidP="00411CFC">
      <w:pPr>
        <w:rPr>
          <w:rFonts w:eastAsia="Arial Unicode MS"/>
          <w:iCs/>
          <w:color w:val="000000"/>
          <w:kern w:val="2"/>
          <w:lang w:val="sr-Cyrl-RS"/>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3"/>
        <w:gridCol w:w="4953"/>
      </w:tblGrid>
      <w:tr w:rsidR="00411CFC" w:rsidRPr="003C001E" w:rsidTr="00411CFC">
        <w:trPr>
          <w:trHeight w:val="413"/>
          <w:jc w:val="center"/>
        </w:trPr>
        <w:tc>
          <w:tcPr>
            <w:tcW w:w="4753" w:type="dxa"/>
            <w:hideMark/>
          </w:tcPr>
          <w:p w:rsidR="00411CFC" w:rsidRPr="00411CFC" w:rsidRDefault="00411CFC" w:rsidP="00075EC8">
            <w:pPr>
              <w:snapToGrid w:val="0"/>
              <w:jc w:val="both"/>
              <w:rPr>
                <w:lang w:val="sr-Cyrl-RS"/>
              </w:rPr>
            </w:pPr>
            <w:r w:rsidRPr="003C001E">
              <w:rPr>
                <w:lang w:val="sr-Latn-CS"/>
              </w:rPr>
              <w:t>Број јавне набавке</w:t>
            </w:r>
          </w:p>
        </w:tc>
        <w:tc>
          <w:tcPr>
            <w:tcW w:w="4953" w:type="dxa"/>
            <w:vAlign w:val="center"/>
            <w:hideMark/>
          </w:tcPr>
          <w:p w:rsidR="00411CFC" w:rsidRPr="00411CFC" w:rsidRDefault="00411CFC" w:rsidP="00411CFC">
            <w:pPr>
              <w:snapToGrid w:val="0"/>
              <w:jc w:val="center"/>
              <w:rPr>
                <w:b/>
                <w:bCs/>
                <w:lang w:val="sr-Cyrl-RS"/>
              </w:rPr>
            </w:pPr>
            <w:r w:rsidRPr="00411CFC">
              <w:rPr>
                <w:b/>
                <w:bCs/>
                <w:lang w:val="sr-Cyrl-RS"/>
              </w:rPr>
              <w:t>МВ 29/2020</w:t>
            </w:r>
          </w:p>
        </w:tc>
      </w:tr>
      <w:tr w:rsidR="00411CFC" w:rsidRPr="003C001E" w:rsidTr="00411CFC">
        <w:trPr>
          <w:trHeight w:val="412"/>
          <w:jc w:val="center"/>
        </w:trPr>
        <w:tc>
          <w:tcPr>
            <w:tcW w:w="4753" w:type="dxa"/>
          </w:tcPr>
          <w:p w:rsidR="00411CFC" w:rsidRPr="003C001E" w:rsidRDefault="00411CFC" w:rsidP="00075EC8">
            <w:pPr>
              <w:snapToGrid w:val="0"/>
              <w:jc w:val="both"/>
              <w:rPr>
                <w:lang w:val="sr-Latn-CS"/>
              </w:rPr>
            </w:pPr>
            <w:r w:rsidRPr="003C001E">
              <w:rPr>
                <w:lang w:val="sr-Cyrl-RS"/>
              </w:rPr>
              <w:t>Д</w:t>
            </w:r>
            <w:r w:rsidRPr="003C001E">
              <w:rPr>
                <w:lang w:val="sr-Latn-CS"/>
              </w:rPr>
              <w:t>атум објављивања позива за подношење понуда на Порталу Управе за јавне набавке</w:t>
            </w:r>
          </w:p>
        </w:tc>
        <w:tc>
          <w:tcPr>
            <w:tcW w:w="4953" w:type="dxa"/>
          </w:tcPr>
          <w:p w:rsidR="00411CFC" w:rsidRPr="003C001E" w:rsidRDefault="00411CFC" w:rsidP="00075EC8">
            <w:pPr>
              <w:snapToGrid w:val="0"/>
              <w:jc w:val="both"/>
              <w:rPr>
                <w:lang w:val="sr-Latn-CS"/>
              </w:rPr>
            </w:pPr>
          </w:p>
        </w:tc>
      </w:tr>
      <w:tr w:rsidR="00411CFC" w:rsidRPr="003C001E" w:rsidTr="00411CFC">
        <w:trPr>
          <w:jc w:val="center"/>
        </w:trPr>
        <w:tc>
          <w:tcPr>
            <w:tcW w:w="4753" w:type="dxa"/>
            <w:hideMark/>
          </w:tcPr>
          <w:p w:rsidR="00411CFC" w:rsidRPr="003C001E" w:rsidRDefault="00411CFC" w:rsidP="00075EC8">
            <w:pPr>
              <w:snapToGrid w:val="0"/>
              <w:jc w:val="both"/>
              <w:rPr>
                <w:lang w:val="sr-Latn-RS"/>
              </w:rPr>
            </w:pPr>
            <w:r w:rsidRPr="003C001E">
              <w:rPr>
                <w:lang w:val="sr-Latn-CS"/>
              </w:rPr>
              <w:t xml:space="preserve">Број и датум одлуке о </w:t>
            </w:r>
            <w:r w:rsidRPr="003C001E">
              <w:rPr>
                <w:lang w:val="sr-Latn-RS"/>
              </w:rPr>
              <w:t>додели уговора</w:t>
            </w:r>
          </w:p>
        </w:tc>
        <w:tc>
          <w:tcPr>
            <w:tcW w:w="4953" w:type="dxa"/>
          </w:tcPr>
          <w:p w:rsidR="00411CFC" w:rsidRPr="003C001E" w:rsidRDefault="00411CFC" w:rsidP="00075EC8">
            <w:pPr>
              <w:snapToGrid w:val="0"/>
              <w:jc w:val="both"/>
              <w:rPr>
                <w:lang w:val="sr-Latn-CS"/>
              </w:rPr>
            </w:pPr>
          </w:p>
        </w:tc>
      </w:tr>
      <w:tr w:rsidR="00411CFC" w:rsidRPr="003C001E" w:rsidTr="00411CFC">
        <w:trPr>
          <w:trHeight w:val="395"/>
          <w:jc w:val="center"/>
        </w:trPr>
        <w:tc>
          <w:tcPr>
            <w:tcW w:w="4753" w:type="dxa"/>
            <w:hideMark/>
          </w:tcPr>
          <w:p w:rsidR="00411CFC" w:rsidRPr="003C001E" w:rsidRDefault="00411CFC" w:rsidP="00075EC8">
            <w:pPr>
              <w:snapToGrid w:val="0"/>
              <w:jc w:val="both"/>
              <w:rPr>
                <w:lang w:val="sr-Latn-CS"/>
              </w:rPr>
            </w:pPr>
            <w:r w:rsidRPr="003C001E">
              <w:rPr>
                <w:lang w:val="sr-Latn-CS"/>
              </w:rPr>
              <w:t xml:space="preserve">Понуда изабраног понуђача </w:t>
            </w:r>
          </w:p>
        </w:tc>
        <w:tc>
          <w:tcPr>
            <w:tcW w:w="4953" w:type="dxa"/>
            <w:hideMark/>
          </w:tcPr>
          <w:p w:rsidR="00411CFC" w:rsidRPr="003C001E" w:rsidRDefault="00411CFC" w:rsidP="00411CFC">
            <w:pPr>
              <w:snapToGrid w:val="0"/>
              <w:jc w:val="center"/>
              <w:rPr>
                <w:lang w:val="sr-Latn-CS"/>
              </w:rPr>
            </w:pPr>
            <w:r w:rsidRPr="003C001E">
              <w:rPr>
                <w:lang w:val="sr-Latn-CS"/>
              </w:rPr>
              <w:t>Бр.______од________</w:t>
            </w:r>
          </w:p>
        </w:tc>
      </w:tr>
    </w:tbl>
    <w:p w:rsidR="00411CFC" w:rsidRPr="00411CFC" w:rsidRDefault="00411CFC" w:rsidP="00411CFC">
      <w:pPr>
        <w:rPr>
          <w:rFonts w:eastAsia="Arial Unicode MS"/>
          <w:iCs/>
          <w:color w:val="000000"/>
          <w:kern w:val="2"/>
          <w:lang w:val="sr-Cyrl-RS"/>
        </w:rPr>
      </w:pPr>
    </w:p>
    <w:p w:rsidR="00411CFC" w:rsidRPr="00411CFC" w:rsidRDefault="00411CFC" w:rsidP="00411CFC">
      <w:pPr>
        <w:jc w:val="center"/>
        <w:rPr>
          <w:rFonts w:eastAsia="Arial Unicode MS"/>
          <w:iCs/>
          <w:color w:val="000000"/>
          <w:kern w:val="2"/>
          <w:lang w:val="sr-Cyrl-RS"/>
        </w:rPr>
      </w:pPr>
      <w:r w:rsidRPr="00411CFC">
        <w:rPr>
          <w:rFonts w:eastAsia="Arial Unicode MS"/>
          <w:iCs/>
          <w:color w:val="000000"/>
          <w:kern w:val="2"/>
          <w:lang w:val="sr-Cyrl-RS"/>
        </w:rPr>
        <w:t>Понуђачи  учесници у заједничкој понуди или подизвођачи</w:t>
      </w:r>
    </w:p>
    <w:p w:rsidR="00411CFC" w:rsidRPr="00411CFC" w:rsidRDefault="00411CFC" w:rsidP="00411CFC">
      <w:pPr>
        <w:jc w:val="center"/>
        <w:rPr>
          <w:rFonts w:eastAsia="Arial Unicode MS"/>
          <w:iCs/>
          <w:color w:val="000000"/>
          <w:kern w:val="2"/>
          <w:lang w:val="sr-Cyrl-RS"/>
        </w:rPr>
      </w:pPr>
      <w:r w:rsidRPr="00411CFC">
        <w:rPr>
          <w:rFonts w:eastAsia="Arial Unicode MS"/>
          <w:iCs/>
          <w:color w:val="000000"/>
          <w:kern w:val="2"/>
          <w:lang w:val="sr-Cyrl-RS"/>
        </w:rPr>
        <w:t>____________________________________________</w:t>
      </w:r>
    </w:p>
    <w:p w:rsidR="00411CFC" w:rsidRPr="00411CFC" w:rsidRDefault="00411CFC" w:rsidP="00411CFC">
      <w:pPr>
        <w:jc w:val="center"/>
        <w:rPr>
          <w:rFonts w:eastAsia="Arial Unicode MS"/>
          <w:iCs/>
          <w:color w:val="000000"/>
          <w:kern w:val="2"/>
          <w:lang w:val="sr-Cyrl-RS"/>
        </w:rPr>
      </w:pPr>
      <w:r w:rsidRPr="00411CFC">
        <w:rPr>
          <w:rFonts w:eastAsia="Arial Unicode MS"/>
          <w:iCs/>
          <w:color w:val="000000"/>
          <w:kern w:val="2"/>
          <w:lang w:val="sr-Cyrl-RS"/>
        </w:rPr>
        <w:t>____________________________________________</w:t>
      </w:r>
    </w:p>
    <w:p w:rsidR="00411CFC" w:rsidRPr="00411CFC" w:rsidRDefault="00411CFC" w:rsidP="00411CFC">
      <w:pPr>
        <w:jc w:val="center"/>
        <w:rPr>
          <w:rFonts w:eastAsia="Arial Unicode MS"/>
          <w:iCs/>
          <w:color w:val="000000"/>
          <w:kern w:val="2"/>
          <w:lang w:val="sr-Cyrl-RS"/>
        </w:rPr>
      </w:pPr>
      <w:r w:rsidRPr="00411CFC">
        <w:rPr>
          <w:rFonts w:eastAsia="Arial Unicode MS"/>
          <w:iCs/>
          <w:color w:val="000000"/>
          <w:kern w:val="2"/>
          <w:lang w:val="sr-Cyrl-RS"/>
        </w:rPr>
        <w:t>____________________________________________</w:t>
      </w:r>
    </w:p>
    <w:p w:rsidR="00411CFC" w:rsidRPr="00411CFC" w:rsidRDefault="00411CFC" w:rsidP="00411CFC">
      <w:pPr>
        <w:rPr>
          <w:rFonts w:eastAsia="Arial Unicode MS"/>
          <w:iCs/>
          <w:color w:val="000000"/>
          <w:kern w:val="2"/>
          <w:lang w:val="sr-Cyrl-RS"/>
        </w:rPr>
      </w:pPr>
    </w:p>
    <w:p w:rsidR="00411CFC" w:rsidRPr="00411CFC" w:rsidRDefault="00411CFC" w:rsidP="00411CFC">
      <w:pPr>
        <w:jc w:val="both"/>
        <w:rPr>
          <w:rFonts w:eastAsia="Arial Unicode MS"/>
          <w:iCs/>
          <w:color w:val="000000"/>
          <w:kern w:val="2"/>
          <w:lang w:val="sr-Cyrl-RS"/>
        </w:rPr>
      </w:pPr>
      <w:r w:rsidRPr="00411CFC">
        <w:rPr>
          <w:rFonts w:eastAsia="Arial Unicode MS"/>
          <w:iCs/>
          <w:color w:val="000000"/>
          <w:kern w:val="2"/>
          <w:lang w:val="sr-Cyrl-RS"/>
        </w:rPr>
        <w:t>(у случају подношења заједничке понуде, односно понуде са учешћем подизвођача, на горњим цртама морају бити наведени сви понуђачи учесници у заједничкој понуди, односно сви подизвођачи. Понуђачи из групе понуђача одговарају неограничено солидарно према Наручиоцу)</w:t>
      </w:r>
    </w:p>
    <w:p w:rsidR="00411CFC" w:rsidRPr="00411CFC" w:rsidRDefault="00411CFC" w:rsidP="00411CFC">
      <w:pPr>
        <w:rPr>
          <w:rFonts w:eastAsia="Arial Unicode MS"/>
          <w:iCs/>
          <w:color w:val="000000"/>
          <w:kern w:val="2"/>
          <w:lang w:val="sr-Cyrl-RS"/>
        </w:rPr>
      </w:pPr>
    </w:p>
    <w:p w:rsidR="00411CFC" w:rsidRPr="00411CFC" w:rsidRDefault="00411CFC" w:rsidP="00411CFC">
      <w:pPr>
        <w:jc w:val="center"/>
        <w:rPr>
          <w:rFonts w:eastAsia="Arial Unicode MS"/>
          <w:iCs/>
          <w:color w:val="000000"/>
          <w:kern w:val="2"/>
          <w:lang w:val="sr-Cyrl-RS"/>
        </w:rPr>
      </w:pPr>
      <w:r w:rsidRPr="00411CFC">
        <w:rPr>
          <w:rFonts w:eastAsia="Arial Unicode MS"/>
          <w:b/>
          <w:bCs/>
          <w:iCs/>
          <w:color w:val="000000"/>
          <w:kern w:val="2"/>
          <w:lang w:val="sr-Cyrl-RS"/>
        </w:rPr>
        <w:t>Члан 1</w:t>
      </w:r>
      <w:r w:rsidRPr="00411CFC">
        <w:rPr>
          <w:rFonts w:eastAsia="Arial Unicode MS"/>
          <w:iCs/>
          <w:color w:val="000000"/>
          <w:kern w:val="2"/>
          <w:lang w:val="sr-Cyrl-RS"/>
        </w:rPr>
        <w:t>.</w:t>
      </w:r>
    </w:p>
    <w:p w:rsidR="00411CFC" w:rsidRPr="00411CFC" w:rsidRDefault="00411CFC" w:rsidP="00411CFC">
      <w:pPr>
        <w:rPr>
          <w:rFonts w:eastAsia="Arial Unicode MS"/>
          <w:b/>
          <w:bCs/>
          <w:iCs/>
          <w:color w:val="000000"/>
          <w:kern w:val="2"/>
          <w:lang w:val="sr-Cyrl-RS"/>
        </w:rPr>
      </w:pPr>
      <w:r w:rsidRPr="00411CFC">
        <w:rPr>
          <w:rFonts w:eastAsia="Arial Unicode MS"/>
          <w:b/>
          <w:bCs/>
          <w:iCs/>
          <w:color w:val="000000"/>
          <w:kern w:val="2"/>
          <w:lang w:val="sr-Cyrl-RS"/>
        </w:rPr>
        <w:t>ПРЕДМЕТ УГОВОРА</w:t>
      </w:r>
    </w:p>
    <w:p w:rsidR="00411CFC" w:rsidRPr="00411CFC" w:rsidRDefault="00411CFC" w:rsidP="00411CFC">
      <w:pPr>
        <w:jc w:val="both"/>
        <w:rPr>
          <w:rFonts w:eastAsia="Arial Unicode MS"/>
          <w:iCs/>
          <w:color w:val="000000"/>
          <w:kern w:val="2"/>
          <w:lang w:val="sr-Cyrl-RS"/>
        </w:rPr>
      </w:pPr>
      <w:r w:rsidRPr="00411CFC">
        <w:rPr>
          <w:rFonts w:eastAsia="Arial Unicode MS"/>
          <w:iCs/>
          <w:color w:val="000000"/>
          <w:kern w:val="2"/>
          <w:lang w:val="sr-Cyrl-RS"/>
        </w:rPr>
        <w:t xml:space="preserve">1.1.  Предмет уговора је  испорука добара која су предмет јавне набавке: </w:t>
      </w:r>
      <w:r>
        <w:rPr>
          <w:rFonts w:eastAsia="Arial Unicode MS"/>
          <w:iCs/>
          <w:color w:val="000000"/>
          <w:kern w:val="2"/>
          <w:lang w:val="sr-Cyrl-RS"/>
        </w:rPr>
        <w:t>М</w:t>
      </w:r>
      <w:r w:rsidRPr="00411CFC">
        <w:rPr>
          <w:rFonts w:eastAsia="Arial Unicode MS"/>
          <w:iCs/>
          <w:color w:val="000000"/>
          <w:kern w:val="2"/>
          <w:lang w:val="sr-Cyrl-RS"/>
        </w:rPr>
        <w:t>В 2</w:t>
      </w:r>
      <w:r>
        <w:rPr>
          <w:rFonts w:eastAsia="Arial Unicode MS"/>
          <w:iCs/>
          <w:color w:val="000000"/>
          <w:kern w:val="2"/>
          <w:lang w:val="sr-Cyrl-RS"/>
        </w:rPr>
        <w:t>9</w:t>
      </w:r>
      <w:r w:rsidRPr="00411CFC">
        <w:rPr>
          <w:rFonts w:eastAsia="Arial Unicode MS"/>
          <w:iCs/>
          <w:color w:val="000000"/>
          <w:kern w:val="2"/>
          <w:lang w:val="sr-Cyrl-RS"/>
        </w:rPr>
        <w:t>/2020</w:t>
      </w:r>
      <w:r>
        <w:rPr>
          <w:rFonts w:eastAsia="Arial Unicode MS"/>
          <w:iCs/>
          <w:color w:val="000000"/>
          <w:kern w:val="2"/>
          <w:lang w:val="sr-Cyrl-RS"/>
        </w:rPr>
        <w:t xml:space="preserve"> Моторна уља и масти, </w:t>
      </w:r>
      <w:r w:rsidRPr="00411CFC">
        <w:rPr>
          <w:rFonts w:eastAsia="Arial Unicode MS"/>
          <w:iCs/>
          <w:color w:val="000000"/>
          <w:kern w:val="2"/>
          <w:lang w:val="sr-Cyrl-RS"/>
        </w:rPr>
        <w:t xml:space="preserve"> према техничкој спецификацији из конкурсне документације, број _____</w:t>
      </w:r>
      <w:r>
        <w:rPr>
          <w:rFonts w:eastAsia="Arial Unicode MS"/>
          <w:iCs/>
          <w:color w:val="000000"/>
          <w:kern w:val="2"/>
          <w:lang w:val="sr-Cyrl-RS"/>
        </w:rPr>
        <w:t xml:space="preserve">____ , </w:t>
      </w:r>
      <w:r w:rsidRPr="00411CFC">
        <w:rPr>
          <w:rFonts w:eastAsia="Arial Unicode MS"/>
          <w:iCs/>
          <w:color w:val="000000"/>
          <w:kern w:val="2"/>
          <w:lang w:val="sr-Cyrl-RS"/>
        </w:rPr>
        <w:t>важећим прописима, техничким условима, стандардима и нормативима који важе за ову врсту добара, упутствима овлашћених лица Наручиоца, правилима струке и одредбама овог уговора.</w:t>
      </w:r>
    </w:p>
    <w:p w:rsidR="00411CFC" w:rsidRPr="00411CFC" w:rsidRDefault="00411CFC" w:rsidP="00411CFC">
      <w:pPr>
        <w:rPr>
          <w:rFonts w:eastAsia="Arial Unicode MS"/>
          <w:iCs/>
          <w:color w:val="000000"/>
          <w:kern w:val="2"/>
          <w:lang w:val="sr-Cyrl-RS"/>
        </w:rPr>
      </w:pPr>
    </w:p>
    <w:p w:rsidR="00411CFC" w:rsidRPr="00411CFC" w:rsidRDefault="00411CFC" w:rsidP="00411CFC">
      <w:pPr>
        <w:rPr>
          <w:rFonts w:eastAsia="Arial Unicode MS"/>
          <w:iCs/>
          <w:color w:val="000000"/>
          <w:kern w:val="2"/>
          <w:lang w:val="sr-Cyrl-RS"/>
        </w:rPr>
      </w:pPr>
    </w:p>
    <w:p w:rsidR="00411CFC" w:rsidRPr="00411CFC" w:rsidRDefault="00411CFC" w:rsidP="00411CFC">
      <w:pPr>
        <w:jc w:val="center"/>
        <w:rPr>
          <w:rFonts w:eastAsia="Arial Unicode MS"/>
          <w:b/>
          <w:bCs/>
          <w:iCs/>
          <w:color w:val="000000"/>
          <w:kern w:val="2"/>
          <w:lang w:val="sr-Cyrl-RS"/>
        </w:rPr>
      </w:pPr>
      <w:r w:rsidRPr="00411CFC">
        <w:rPr>
          <w:rFonts w:eastAsia="Arial Unicode MS"/>
          <w:b/>
          <w:bCs/>
          <w:iCs/>
          <w:color w:val="000000"/>
          <w:kern w:val="2"/>
          <w:lang w:val="sr-Cyrl-RS"/>
        </w:rPr>
        <w:t>Члан 2.</w:t>
      </w:r>
    </w:p>
    <w:p w:rsidR="00411CFC" w:rsidRPr="00411CFC" w:rsidRDefault="00411CFC" w:rsidP="00411CFC">
      <w:pPr>
        <w:rPr>
          <w:rFonts w:eastAsia="Arial Unicode MS"/>
          <w:b/>
          <w:bCs/>
          <w:iCs/>
          <w:color w:val="000000"/>
          <w:kern w:val="2"/>
          <w:lang w:val="sr-Cyrl-RS"/>
        </w:rPr>
      </w:pPr>
      <w:r w:rsidRPr="00411CFC">
        <w:rPr>
          <w:rFonts w:eastAsia="Arial Unicode MS"/>
          <w:b/>
          <w:bCs/>
          <w:iCs/>
          <w:color w:val="000000"/>
          <w:kern w:val="2"/>
          <w:lang w:val="sr-Cyrl-RS"/>
        </w:rPr>
        <w:t>ВРЕДНОСТ УГОВОРА И ЦЕНА</w:t>
      </w:r>
    </w:p>
    <w:p w:rsidR="00411CFC" w:rsidRPr="00411CFC" w:rsidRDefault="00411CFC" w:rsidP="00411CFC">
      <w:pPr>
        <w:rPr>
          <w:rFonts w:eastAsia="Arial Unicode MS"/>
          <w:iCs/>
          <w:color w:val="000000"/>
          <w:kern w:val="2"/>
          <w:lang w:val="sr-Cyrl-RS"/>
        </w:rPr>
      </w:pPr>
      <w:r w:rsidRPr="00411CFC">
        <w:rPr>
          <w:rFonts w:eastAsia="Arial Unicode MS"/>
          <w:iCs/>
          <w:color w:val="000000"/>
          <w:kern w:val="2"/>
          <w:lang w:val="sr-Cyrl-RS"/>
        </w:rPr>
        <w:t>2.1.Укупна вредност добара из члана 1. овог уговора са ПДВ-ом износи: _________динара.</w:t>
      </w:r>
    </w:p>
    <w:p w:rsidR="00411CFC" w:rsidRDefault="00411CFC" w:rsidP="00411CFC">
      <w:pPr>
        <w:rPr>
          <w:rFonts w:eastAsia="Arial Unicode MS"/>
          <w:iCs/>
          <w:color w:val="000000"/>
          <w:kern w:val="2"/>
          <w:lang w:val="sr-Cyrl-RS"/>
        </w:rPr>
      </w:pPr>
      <w:r w:rsidRPr="00411CFC">
        <w:rPr>
          <w:rFonts w:eastAsia="Arial Unicode MS"/>
          <w:iCs/>
          <w:color w:val="000000"/>
          <w:kern w:val="2"/>
          <w:lang w:val="sr-Cyrl-RS"/>
        </w:rPr>
        <w:t>2.2. Јединичне цене дате су у понуди и износе:</w:t>
      </w:r>
    </w:p>
    <w:p w:rsidR="006753DB" w:rsidRPr="00411CFC" w:rsidRDefault="006753DB" w:rsidP="00411CFC">
      <w:pPr>
        <w:rPr>
          <w:rFonts w:eastAsia="Arial Unicode MS"/>
          <w:iCs/>
          <w:color w:val="000000"/>
          <w:kern w:val="2"/>
          <w:lang w:val="sr-Cyrl-RS"/>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0"/>
        <w:gridCol w:w="4053"/>
        <w:gridCol w:w="990"/>
        <w:gridCol w:w="990"/>
        <w:gridCol w:w="1440"/>
        <w:gridCol w:w="1440"/>
      </w:tblGrid>
      <w:tr w:rsidR="006753DB" w:rsidRPr="00FC7A1C" w:rsidTr="006753DB">
        <w:trPr>
          <w:trHeight w:val="2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Times New Roman CYR" w:eastAsia="Times New Roman CYR" w:hAnsi="Times New Roman CYR" w:cs="Times New Roman CYR"/>
                <w:sz w:val="22"/>
                <w:szCs w:val="22"/>
              </w:rPr>
            </w:pPr>
            <w:proofErr w:type="spellStart"/>
            <w:r w:rsidRPr="00FC7A1C">
              <w:rPr>
                <w:rFonts w:ascii="Times New Roman CYR" w:eastAsia="Times New Roman CYR" w:hAnsi="Times New Roman CYR" w:cs="Times New Roman CYR"/>
                <w:sz w:val="22"/>
                <w:szCs w:val="22"/>
              </w:rPr>
              <w:t>Р.бр</w:t>
            </w:r>
            <w:proofErr w:type="spellEnd"/>
            <w:r w:rsidRPr="00FC7A1C">
              <w:rPr>
                <w:rFonts w:ascii="Times New Roman CYR" w:eastAsia="Times New Roman CYR" w:hAnsi="Times New Roman CYR" w:cs="Times New Roman CYR"/>
                <w:sz w:val="22"/>
                <w:szCs w:val="22"/>
              </w:rPr>
              <w:t>.</w:t>
            </w:r>
          </w:p>
        </w:tc>
        <w:tc>
          <w:tcPr>
            <w:tcW w:w="4053"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Times New Roman CYR" w:eastAsia="Times New Roman CYR" w:hAnsi="Times New Roman CYR" w:cs="Times New Roman CYR"/>
                <w:sz w:val="22"/>
                <w:szCs w:val="22"/>
              </w:rPr>
            </w:pPr>
            <w:proofErr w:type="spellStart"/>
            <w:r w:rsidRPr="00FC7A1C">
              <w:rPr>
                <w:rFonts w:ascii="Times New Roman CYR" w:eastAsia="Times New Roman CYR" w:hAnsi="Times New Roman CYR" w:cs="Times New Roman CYR"/>
                <w:sz w:val="22"/>
                <w:szCs w:val="22"/>
              </w:rPr>
              <w:t>Назив</w:t>
            </w:r>
            <w:proofErr w:type="spellEnd"/>
            <w:r w:rsidRPr="00FC7A1C">
              <w:rPr>
                <w:rFonts w:ascii="Times New Roman CYR" w:eastAsia="Times New Roman CYR" w:hAnsi="Times New Roman CYR" w:cs="Times New Roman CYR"/>
                <w:sz w:val="22"/>
                <w:szCs w:val="22"/>
              </w:rPr>
              <w:t xml:space="preserve"> </w:t>
            </w:r>
            <w:proofErr w:type="spellStart"/>
            <w:r w:rsidRPr="00FC7A1C">
              <w:rPr>
                <w:rFonts w:ascii="Times New Roman CYR" w:eastAsia="Times New Roman CYR" w:hAnsi="Times New Roman CYR" w:cs="Times New Roman CYR"/>
                <w:sz w:val="22"/>
                <w:szCs w:val="22"/>
              </w:rPr>
              <w:t>позиције</w:t>
            </w:r>
            <w:proofErr w:type="spellEnd"/>
          </w:p>
        </w:tc>
        <w:tc>
          <w:tcPr>
            <w:tcW w:w="99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Times New Roman CYR" w:eastAsia="Times New Roman CYR" w:hAnsi="Times New Roman CYR" w:cs="Times New Roman CYR"/>
                <w:sz w:val="22"/>
                <w:szCs w:val="22"/>
              </w:rPr>
            </w:pPr>
            <w:proofErr w:type="spellStart"/>
            <w:r w:rsidRPr="00FC7A1C">
              <w:rPr>
                <w:rFonts w:ascii="Times New Roman CYR" w:eastAsia="Times New Roman CYR" w:hAnsi="Times New Roman CYR" w:cs="Times New Roman CYR"/>
                <w:sz w:val="22"/>
                <w:szCs w:val="22"/>
              </w:rPr>
              <w:t>Јед</w:t>
            </w:r>
            <w:proofErr w:type="spellEnd"/>
            <w:r w:rsidRPr="00FC7A1C">
              <w:rPr>
                <w:rFonts w:ascii="Times New Roman CYR" w:eastAsia="Times New Roman CYR" w:hAnsi="Times New Roman CYR" w:cs="Times New Roman CYR"/>
                <w:sz w:val="22"/>
                <w:szCs w:val="22"/>
              </w:rPr>
              <w:t xml:space="preserve">. </w:t>
            </w:r>
            <w:proofErr w:type="spellStart"/>
            <w:r w:rsidRPr="00FC7A1C">
              <w:rPr>
                <w:rFonts w:ascii="Times New Roman CYR" w:eastAsia="Times New Roman CYR" w:hAnsi="Times New Roman CYR" w:cs="Times New Roman CYR"/>
                <w:sz w:val="22"/>
                <w:szCs w:val="22"/>
              </w:rPr>
              <w:t>мере</w:t>
            </w:r>
            <w:proofErr w:type="spellEnd"/>
          </w:p>
        </w:tc>
        <w:tc>
          <w:tcPr>
            <w:tcW w:w="99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Times New Roman CYR" w:eastAsia="Times New Roman CYR" w:hAnsi="Times New Roman CYR" w:cs="Times New Roman CYR"/>
                <w:sz w:val="22"/>
                <w:szCs w:val="22"/>
              </w:rPr>
            </w:pPr>
            <w:proofErr w:type="spellStart"/>
            <w:r w:rsidRPr="00FC7A1C">
              <w:rPr>
                <w:rFonts w:ascii="Times New Roman CYR" w:eastAsia="Times New Roman CYR" w:hAnsi="Times New Roman CYR" w:cs="Times New Roman CYR"/>
                <w:sz w:val="22"/>
                <w:szCs w:val="22"/>
              </w:rPr>
              <w:t>Количина</w:t>
            </w:r>
            <w:proofErr w:type="spellEnd"/>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Times New Roman CYR" w:eastAsia="Times New Roman CYR" w:hAnsi="Times New Roman CYR" w:cs="Times New Roman CYR"/>
                <w:sz w:val="22"/>
                <w:szCs w:val="22"/>
              </w:rPr>
            </w:pPr>
            <w:proofErr w:type="spellStart"/>
            <w:r w:rsidRPr="00FC7A1C">
              <w:rPr>
                <w:rFonts w:ascii="Times New Roman CYR" w:eastAsia="Times New Roman CYR" w:hAnsi="Times New Roman CYR" w:cs="Times New Roman CYR"/>
                <w:sz w:val="22"/>
                <w:szCs w:val="22"/>
              </w:rPr>
              <w:t>Јединична</w:t>
            </w:r>
            <w:proofErr w:type="spellEnd"/>
            <w:r w:rsidRPr="00FC7A1C">
              <w:rPr>
                <w:rFonts w:ascii="Times New Roman CYR" w:eastAsia="Times New Roman CYR" w:hAnsi="Times New Roman CYR" w:cs="Times New Roman CYR"/>
                <w:sz w:val="22"/>
                <w:szCs w:val="22"/>
              </w:rPr>
              <w:t xml:space="preserve"> </w:t>
            </w:r>
            <w:proofErr w:type="spellStart"/>
            <w:r w:rsidRPr="00FC7A1C">
              <w:rPr>
                <w:rFonts w:ascii="Times New Roman CYR" w:eastAsia="Times New Roman CYR" w:hAnsi="Times New Roman CYR" w:cs="Times New Roman CYR"/>
                <w:sz w:val="22"/>
                <w:szCs w:val="22"/>
              </w:rPr>
              <w:t>цена</w:t>
            </w:r>
            <w:proofErr w:type="spellEnd"/>
            <w:r w:rsidRPr="00FC7A1C">
              <w:rPr>
                <w:rFonts w:ascii="Times New Roman CYR" w:eastAsia="Times New Roman CYR" w:hAnsi="Times New Roman CYR" w:cs="Times New Roman CYR"/>
                <w:sz w:val="22"/>
                <w:szCs w:val="22"/>
              </w:rPr>
              <w:t xml:space="preserve">  </w:t>
            </w:r>
          </w:p>
          <w:p w:rsidR="006753DB" w:rsidRPr="00FC7A1C" w:rsidRDefault="006753DB" w:rsidP="00C02A6A">
            <w:pPr>
              <w:pStyle w:val="Standard"/>
              <w:autoSpaceDE w:val="0"/>
              <w:jc w:val="center"/>
              <w:rPr>
                <w:rFonts w:ascii="Times New Roman CYR" w:eastAsia="Times New Roman CYR" w:hAnsi="Times New Roman CYR" w:cs="Times New Roman CYR"/>
                <w:sz w:val="22"/>
                <w:szCs w:val="22"/>
              </w:rPr>
            </w:pPr>
            <w:r w:rsidRPr="00FC7A1C">
              <w:rPr>
                <w:rFonts w:ascii="Times New Roman CYR" w:eastAsia="Times New Roman CYR" w:hAnsi="Times New Roman CYR" w:cs="Times New Roman CYR"/>
                <w:sz w:val="22"/>
                <w:szCs w:val="22"/>
              </w:rPr>
              <w:t>(</w:t>
            </w:r>
            <w:proofErr w:type="spellStart"/>
            <w:r w:rsidRPr="00FC7A1C">
              <w:rPr>
                <w:rFonts w:ascii="Times New Roman CYR" w:eastAsia="Times New Roman CYR" w:hAnsi="Times New Roman CYR" w:cs="Times New Roman CYR"/>
                <w:sz w:val="22"/>
                <w:szCs w:val="22"/>
              </w:rPr>
              <w:t>без</w:t>
            </w:r>
            <w:proofErr w:type="spellEnd"/>
            <w:r w:rsidRPr="00FC7A1C">
              <w:rPr>
                <w:rFonts w:ascii="Times New Roman CYR" w:eastAsia="Times New Roman CYR" w:hAnsi="Times New Roman CYR" w:cs="Times New Roman CYR"/>
                <w:sz w:val="22"/>
                <w:szCs w:val="22"/>
              </w:rPr>
              <w:t xml:space="preserve"> ПДВ-</w:t>
            </w:r>
            <w:proofErr w:type="gramStart"/>
            <w:r w:rsidRPr="00FC7A1C">
              <w:rPr>
                <w:rFonts w:ascii="Times New Roman CYR" w:eastAsia="Times New Roman CYR" w:hAnsi="Times New Roman CYR" w:cs="Times New Roman CYR"/>
                <w:sz w:val="22"/>
                <w:szCs w:val="22"/>
              </w:rPr>
              <w:t>а )</w:t>
            </w:r>
            <w:proofErr w:type="gramEnd"/>
            <w:r w:rsidRPr="00FC7A1C">
              <w:rPr>
                <w:rFonts w:ascii="Times New Roman CYR" w:eastAsia="Times New Roman CYR" w:hAnsi="Times New Roman CYR" w:cs="Times New Roman CYR"/>
                <w:sz w:val="22"/>
                <w:szCs w:val="22"/>
              </w:rPr>
              <w:t xml:space="preserve"> </w:t>
            </w:r>
            <w:proofErr w:type="spellStart"/>
            <w:r w:rsidRPr="00FC7A1C">
              <w:rPr>
                <w:rFonts w:ascii="Times New Roman CYR" w:eastAsia="Times New Roman CYR" w:hAnsi="Times New Roman CYR" w:cs="Times New Roman CYR"/>
                <w:sz w:val="22"/>
                <w:szCs w:val="22"/>
              </w:rPr>
              <w:t>динара</w:t>
            </w:r>
            <w:proofErr w:type="spellEnd"/>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Times New Roman CYR" w:eastAsia="Times New Roman CYR" w:hAnsi="Times New Roman CYR" w:cs="Times New Roman CYR"/>
                <w:sz w:val="22"/>
                <w:szCs w:val="22"/>
              </w:rPr>
            </w:pPr>
            <w:proofErr w:type="spellStart"/>
            <w:r w:rsidRPr="00FC7A1C">
              <w:rPr>
                <w:rFonts w:ascii="Times New Roman CYR" w:eastAsia="Times New Roman CYR" w:hAnsi="Times New Roman CYR" w:cs="Times New Roman CYR"/>
                <w:sz w:val="22"/>
                <w:szCs w:val="22"/>
              </w:rPr>
              <w:t>Укупна</w:t>
            </w:r>
            <w:proofErr w:type="spellEnd"/>
            <w:r w:rsidRPr="00FC7A1C">
              <w:rPr>
                <w:rFonts w:ascii="Times New Roman CYR" w:eastAsia="Times New Roman CYR" w:hAnsi="Times New Roman CYR" w:cs="Times New Roman CYR"/>
                <w:sz w:val="22"/>
                <w:szCs w:val="22"/>
              </w:rPr>
              <w:t xml:space="preserve"> </w:t>
            </w:r>
            <w:proofErr w:type="spellStart"/>
            <w:r w:rsidRPr="00FC7A1C">
              <w:rPr>
                <w:rFonts w:ascii="Times New Roman CYR" w:eastAsia="Times New Roman CYR" w:hAnsi="Times New Roman CYR" w:cs="Times New Roman CYR"/>
                <w:sz w:val="22"/>
                <w:szCs w:val="22"/>
              </w:rPr>
              <w:t>цена</w:t>
            </w:r>
            <w:proofErr w:type="spellEnd"/>
            <w:r w:rsidRPr="00FC7A1C">
              <w:rPr>
                <w:rFonts w:ascii="Times New Roman CYR" w:eastAsia="Times New Roman CYR" w:hAnsi="Times New Roman CYR" w:cs="Times New Roman CYR"/>
                <w:sz w:val="22"/>
                <w:szCs w:val="22"/>
              </w:rPr>
              <w:t xml:space="preserve"> (</w:t>
            </w:r>
            <w:proofErr w:type="spellStart"/>
            <w:r w:rsidRPr="00FC7A1C">
              <w:rPr>
                <w:rFonts w:ascii="Times New Roman CYR" w:eastAsia="Times New Roman CYR" w:hAnsi="Times New Roman CYR" w:cs="Times New Roman CYR"/>
                <w:sz w:val="22"/>
                <w:szCs w:val="22"/>
              </w:rPr>
              <w:t>без</w:t>
            </w:r>
            <w:proofErr w:type="spellEnd"/>
            <w:r w:rsidRPr="00FC7A1C">
              <w:rPr>
                <w:rFonts w:ascii="Times New Roman CYR" w:eastAsia="Times New Roman CYR" w:hAnsi="Times New Roman CYR" w:cs="Times New Roman CYR"/>
                <w:sz w:val="22"/>
                <w:szCs w:val="22"/>
              </w:rPr>
              <w:t xml:space="preserve"> ПДВ-а)</w:t>
            </w:r>
          </w:p>
        </w:tc>
      </w:tr>
      <w:tr w:rsidR="006753DB" w:rsidRPr="00FC7A1C" w:rsidTr="006753DB">
        <w:trPr>
          <w:trHeight w:val="2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1</w:t>
            </w:r>
          </w:p>
        </w:tc>
        <w:tc>
          <w:tcPr>
            <w:tcW w:w="4053"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2</w:t>
            </w:r>
          </w:p>
        </w:tc>
        <w:tc>
          <w:tcPr>
            <w:tcW w:w="99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3</w:t>
            </w:r>
          </w:p>
        </w:tc>
        <w:tc>
          <w:tcPr>
            <w:tcW w:w="99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4</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5</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6 (4x5)</w:t>
            </w:r>
          </w:p>
        </w:tc>
      </w:tr>
      <w:tr w:rsidR="006753DB" w:rsidRPr="00FC7A1C" w:rsidTr="006753DB">
        <w:trPr>
          <w:trHeight w:val="353"/>
          <w:jc w:val="center"/>
        </w:trPr>
        <w:tc>
          <w:tcPr>
            <w:tcW w:w="9633" w:type="dxa"/>
            <w:gridSpan w:val="6"/>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Times New Roman CYR" w:eastAsia="Times New Roman CYR" w:hAnsi="Times New Roman CYR" w:cs="Times New Roman CYR"/>
                <w:b/>
                <w:bCs/>
                <w:sz w:val="22"/>
                <w:szCs w:val="22"/>
              </w:rPr>
            </w:pPr>
            <w:r w:rsidRPr="00FC7A1C">
              <w:rPr>
                <w:rFonts w:ascii="Times New Roman CYR" w:eastAsia="Times New Roman CYR" w:hAnsi="Times New Roman CYR" w:cs="Times New Roman CYR"/>
                <w:b/>
                <w:bCs/>
                <w:sz w:val="22"/>
                <w:szCs w:val="22"/>
              </w:rPr>
              <w:t>МОТОРНА УЉА И МАСТИ</w:t>
            </w:r>
          </w:p>
        </w:tc>
      </w:tr>
      <w:tr w:rsidR="006753DB" w:rsidRPr="00FC7A1C" w:rsidTr="006753DB">
        <w:trPr>
          <w:trHeight w:val="44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1.</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Моторно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дизел</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моторе</w:t>
            </w:r>
            <w:proofErr w:type="spellEnd"/>
            <w:r>
              <w:rPr>
                <w:rFonts w:ascii="Times New Roman CYR" w:eastAsia="Times New Roman CYR" w:hAnsi="Times New Roman CYR" w:cs="Times New Roman CYR"/>
                <w:color w:val="000000"/>
              </w:rPr>
              <w:t xml:space="preserve"> САЕ 30</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100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9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2.</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Моторно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бензинске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моторе</w:t>
            </w:r>
            <w:proofErr w:type="spellEnd"/>
            <w:r>
              <w:rPr>
                <w:rFonts w:ascii="Times New Roman CYR" w:eastAsia="Times New Roman CYR" w:hAnsi="Times New Roman CYR" w:cs="Times New Roman CYR"/>
                <w:color w:val="000000"/>
              </w:rPr>
              <w:t xml:space="preserve"> САЕ 15W-40</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250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26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3.</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Мењачко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САЕ 90</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200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9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4.</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Литијумска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вишенаменска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маст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кг</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350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9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5.</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аутоматске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мењаче</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100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9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6.</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Кочионо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ДОТ3</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40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9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7.</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Кочионо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ДОТ4</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80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9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8.</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хидраулички</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систем</w:t>
            </w:r>
            <w:proofErr w:type="spellEnd"/>
            <w:r>
              <w:rPr>
                <w:rFonts w:ascii="Times New Roman CYR" w:eastAsia="Times New Roman CYR" w:hAnsi="Times New Roman CYR" w:cs="Times New Roman CYR"/>
                <w:color w:val="000000"/>
              </w:rPr>
              <w:t xml:space="preserve"> ХД 46</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500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75"/>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9.</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хидраулички</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систем</w:t>
            </w:r>
            <w:proofErr w:type="spellEnd"/>
            <w:r>
              <w:rPr>
                <w:rFonts w:ascii="Times New Roman CYR" w:eastAsia="Times New Roman CYR" w:hAnsi="Times New Roman CYR" w:cs="Times New Roman CYR"/>
                <w:color w:val="000000"/>
              </w:rPr>
              <w:t xml:space="preserve"> ХД 68</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100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2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10.</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Моторно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дизел</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са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турбином</w:t>
            </w:r>
            <w:proofErr w:type="spellEnd"/>
            <w:r>
              <w:rPr>
                <w:rFonts w:ascii="Times New Roman CYR" w:eastAsia="Times New Roman CYR" w:hAnsi="Times New Roman CYR" w:cs="Times New Roman CYR"/>
                <w:color w:val="000000"/>
              </w:rPr>
              <w:t xml:space="preserve"> 15W-40</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500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2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11.</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Моторно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дизел</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са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турбином</w:t>
            </w:r>
            <w:proofErr w:type="spellEnd"/>
            <w:r>
              <w:rPr>
                <w:rFonts w:ascii="Times New Roman CYR" w:eastAsia="Times New Roman CYR" w:hAnsi="Times New Roman CYR" w:cs="Times New Roman CYR"/>
                <w:color w:val="000000"/>
              </w:rPr>
              <w:t xml:space="preserve"> 10W-40</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500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400"/>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12.</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Високо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квалитетно</w:t>
            </w:r>
            <w:proofErr w:type="spellEnd"/>
            <w:r>
              <w:rPr>
                <w:rFonts w:ascii="Times New Roman CYR" w:eastAsia="Times New Roman CYR" w:hAnsi="Times New Roman CYR" w:cs="Times New Roman CYR"/>
                <w:color w:val="000000"/>
              </w:rPr>
              <w:t xml:space="preserve"> ЕП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минералне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основе</w:t>
            </w:r>
            <w:proofErr w:type="spellEnd"/>
            <w:r>
              <w:rPr>
                <w:rFonts w:ascii="Times New Roman CYR" w:eastAsia="Times New Roman CYR" w:hAnsi="Times New Roman CYR" w:cs="Times New Roman CYR"/>
                <w:color w:val="000000"/>
              </w:rPr>
              <w:t xml:space="preserve"> ISO VG 1</w:t>
            </w:r>
            <w:r>
              <w:rPr>
                <w:rFonts w:ascii="Times New Roman CYR" w:eastAsia="Times New Roman CYR" w:hAnsi="Times New Roman CYR" w:cs="Times New Roman CYR"/>
                <w:color w:val="000000"/>
                <w:lang w:val="sr-Cyrl-RS"/>
              </w:rPr>
              <w:t>5</w:t>
            </w:r>
            <w:r>
              <w:rPr>
                <w:rFonts w:ascii="Times New Roman CYR" w:eastAsia="Times New Roman CYR" w:hAnsi="Times New Roman CYR" w:cs="Times New Roman CYR"/>
                <w:color w:val="000000"/>
              </w:rPr>
              <w:t>0 (</w:t>
            </w:r>
            <w:proofErr w:type="spellStart"/>
            <w:r>
              <w:rPr>
                <w:rFonts w:ascii="Times New Roman CYR" w:eastAsia="Times New Roman CYR" w:hAnsi="Times New Roman CYR" w:cs="Times New Roman CYR"/>
                <w:color w:val="000000"/>
              </w:rPr>
              <w:t>редукторско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Pr="006753DB" w:rsidRDefault="006753DB" w:rsidP="00C02A6A">
            <w:pPr>
              <w:pStyle w:val="Standard"/>
              <w:autoSpaceDE w:val="0"/>
              <w:jc w:val="center"/>
              <w:rPr>
                <w:color w:val="000000"/>
                <w:lang w:val="sr-Cyrl-RS"/>
              </w:rPr>
            </w:pPr>
            <w:r>
              <w:rPr>
                <w:color w:val="000000"/>
                <w:lang w:val="sr-Cyrl-RS"/>
              </w:rPr>
              <w:t>200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9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13.</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Моторно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дизел</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моторе</w:t>
            </w:r>
            <w:proofErr w:type="spellEnd"/>
            <w:r>
              <w:rPr>
                <w:rFonts w:ascii="Times New Roman CYR" w:eastAsia="Times New Roman CYR" w:hAnsi="Times New Roman CYR" w:cs="Times New Roman CYR"/>
                <w:color w:val="000000"/>
              </w:rPr>
              <w:t xml:space="preserve"> САЕ 15W-40</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500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75"/>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14.</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Мењачко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ЕП 10W</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400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9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15.</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диференцијале</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100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9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16.</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хидраулички</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систем</w:t>
            </w:r>
            <w:proofErr w:type="spellEnd"/>
            <w:r>
              <w:rPr>
                <w:rFonts w:ascii="Times New Roman CYR" w:eastAsia="Times New Roman CYR" w:hAnsi="Times New Roman CYR" w:cs="Times New Roman CYR"/>
                <w:color w:val="000000"/>
              </w:rPr>
              <w:t xml:space="preserve"> ХП 32</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800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9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17.</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двотактне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моторе</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30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9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18.</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Адитив</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гориво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мотора</w:t>
            </w:r>
            <w:proofErr w:type="spellEnd"/>
            <w:r>
              <w:rPr>
                <w:rFonts w:ascii="Times New Roman CYR" w:eastAsia="Times New Roman CYR" w:hAnsi="Times New Roman CYR" w:cs="Times New Roman CYR"/>
                <w:color w:val="000000"/>
              </w:rPr>
              <w:t xml:space="preserve"> ЕУРО 5</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200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245"/>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19.</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серво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управљаче</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50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2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20.</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Вишенаменско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механичке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преноснике</w:t>
            </w:r>
            <w:proofErr w:type="spellEnd"/>
            <w:r>
              <w:rPr>
                <w:rFonts w:ascii="Times New Roman CYR" w:eastAsia="Times New Roman CYR" w:hAnsi="Times New Roman CYR" w:cs="Times New Roman CYR"/>
                <w:color w:val="000000"/>
              </w:rPr>
              <w:t xml:space="preserve"> САЕ 80W-90</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40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438"/>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21.</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Вишенаменско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САЕ 75W-90</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40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2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22.</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Висококвалитетно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турбо-дизел</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моторе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са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високим</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перформансама</w:t>
            </w:r>
            <w:proofErr w:type="spellEnd"/>
            <w:r>
              <w:rPr>
                <w:rFonts w:ascii="Times New Roman CYR" w:eastAsia="Times New Roman CYR" w:hAnsi="Times New Roman CYR" w:cs="Times New Roman CYR"/>
                <w:color w:val="000000"/>
              </w:rPr>
              <w:t xml:space="preserve"> 10W-40</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150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48"/>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lastRenderedPageBreak/>
              <w:t>23.</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Графитна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маст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кг</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30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9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24.</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Хидраулично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30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23"/>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25.</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Трактол</w:t>
            </w:r>
            <w:proofErr w:type="spellEnd"/>
            <w:r>
              <w:rPr>
                <w:rFonts w:ascii="Times New Roman CYR" w:eastAsia="Times New Roman CYR" w:hAnsi="Times New Roman CYR" w:cs="Times New Roman CYR"/>
                <w:color w:val="000000"/>
              </w:rPr>
              <w:t xml:space="preserve"> 80</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40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57"/>
          <w:jc w:val="center"/>
        </w:trPr>
        <w:tc>
          <w:tcPr>
            <w:tcW w:w="72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eastAsia="Times New Roman" w:cs="Times New Roman"/>
                <w:sz w:val="22"/>
                <w:szCs w:val="22"/>
              </w:rPr>
            </w:pPr>
            <w:r w:rsidRPr="00FC7A1C">
              <w:rPr>
                <w:rFonts w:eastAsia="Times New Roman" w:cs="Times New Roman"/>
                <w:sz w:val="22"/>
                <w:szCs w:val="22"/>
              </w:rPr>
              <w:t>26.</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Mоторно</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5W-30</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10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rPr>
          <w:trHeight w:val="357"/>
          <w:jc w:val="center"/>
        </w:trPr>
        <w:tc>
          <w:tcPr>
            <w:tcW w:w="720" w:type="dxa"/>
            <w:shd w:val="clear" w:color="auto" w:fill="auto"/>
            <w:tcMar>
              <w:top w:w="0" w:type="dxa"/>
              <w:left w:w="14" w:type="dxa"/>
              <w:bottom w:w="0" w:type="dxa"/>
              <w:right w:w="14" w:type="dxa"/>
            </w:tcMar>
            <w:vAlign w:val="center"/>
          </w:tcPr>
          <w:p w:rsidR="006753DB" w:rsidRPr="00916592" w:rsidRDefault="006753DB" w:rsidP="00C02A6A">
            <w:pPr>
              <w:pStyle w:val="Standard"/>
              <w:autoSpaceDE w:val="0"/>
              <w:jc w:val="center"/>
              <w:rPr>
                <w:rFonts w:eastAsia="Times New Roman" w:cs="Times New Roman"/>
                <w:sz w:val="22"/>
                <w:szCs w:val="22"/>
                <w:lang w:val="sr-Cyrl-RS"/>
              </w:rPr>
            </w:pPr>
            <w:r>
              <w:rPr>
                <w:rFonts w:eastAsia="Times New Roman" w:cs="Times New Roman"/>
                <w:sz w:val="22"/>
                <w:szCs w:val="22"/>
                <w:lang w:val="sr-Cyrl-RS"/>
              </w:rPr>
              <w:t>27.</w:t>
            </w:r>
          </w:p>
        </w:tc>
        <w:tc>
          <w:tcPr>
            <w:tcW w:w="4053" w:type="dxa"/>
            <w:tcMar>
              <w:top w:w="0" w:type="dxa"/>
              <w:left w:w="14" w:type="dxa"/>
              <w:bottom w:w="0" w:type="dxa"/>
              <w:right w:w="14" w:type="dxa"/>
            </w:tcMar>
            <w:vAlign w:val="center"/>
          </w:tcPr>
          <w:p w:rsidR="006753DB" w:rsidRDefault="006753DB" w:rsidP="00C02A6A">
            <w:pPr>
              <w:pStyle w:val="Standard"/>
              <w:autoSpaceDE w:val="0"/>
              <w:rPr>
                <w:rFonts w:ascii="Times New Roman CYR" w:eastAsia="Times New Roman CYR" w:hAnsi="Times New Roman CYR" w:cs="Times New Roman CYR"/>
                <w:color w:val="000000"/>
              </w:rPr>
            </w:pPr>
            <w:proofErr w:type="spellStart"/>
            <w:r>
              <w:rPr>
                <w:rFonts w:ascii="Times New Roman CYR" w:eastAsia="Times New Roman CYR" w:hAnsi="Times New Roman CYR" w:cs="Times New Roman CYR"/>
                <w:color w:val="000000"/>
              </w:rPr>
              <w:t>Уље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за</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аутоматске</w:t>
            </w:r>
            <w:proofErr w:type="spellEnd"/>
            <w:r>
              <w:rPr>
                <w:rFonts w:ascii="Times New Roman CYR" w:eastAsia="Times New Roman CYR" w:hAnsi="Times New Roman CYR" w:cs="Times New Roman CYR"/>
                <w:color w:val="000000"/>
              </w:rPr>
              <w:t xml:space="preserve"> </w:t>
            </w:r>
            <w:proofErr w:type="spellStart"/>
            <w:r>
              <w:rPr>
                <w:rFonts w:ascii="Times New Roman CYR" w:eastAsia="Times New Roman CYR" w:hAnsi="Times New Roman CYR" w:cs="Times New Roman CYR"/>
                <w:color w:val="000000"/>
              </w:rPr>
              <w:t>мењаче</w:t>
            </w:r>
            <w:proofErr w:type="spellEnd"/>
          </w:p>
          <w:p w:rsidR="006753DB" w:rsidRDefault="006753DB" w:rsidP="00C02A6A">
            <w:pPr>
              <w:pStyle w:val="Standard"/>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АTF DEXRON III</w:t>
            </w:r>
          </w:p>
        </w:tc>
        <w:tc>
          <w:tcPr>
            <w:tcW w:w="990" w:type="dxa"/>
            <w:tcMar>
              <w:top w:w="0" w:type="dxa"/>
              <w:left w:w="14" w:type="dxa"/>
              <w:bottom w:w="0" w:type="dxa"/>
              <w:right w:w="14" w:type="dxa"/>
            </w:tcMar>
            <w:vAlign w:val="center"/>
          </w:tcPr>
          <w:p w:rsidR="006753DB" w:rsidRDefault="006753DB" w:rsidP="00C02A6A">
            <w:pPr>
              <w:pStyle w:val="Standard"/>
              <w:autoSpaceDE w:val="0"/>
              <w:jc w:val="center"/>
              <w:rPr>
                <w:rFonts w:ascii="Times New Roman CYR" w:eastAsia="Times New Roman CYR" w:hAnsi="Times New Roman CYR" w:cs="Times New Roman CYR"/>
                <w:color w:val="000000"/>
                <w:sz w:val="22"/>
                <w:szCs w:val="22"/>
              </w:rPr>
            </w:pPr>
            <w:proofErr w:type="spellStart"/>
            <w:r>
              <w:rPr>
                <w:rFonts w:ascii="Times New Roman CYR" w:eastAsia="Times New Roman CYR" w:hAnsi="Times New Roman CYR" w:cs="Times New Roman CYR"/>
                <w:color w:val="000000"/>
                <w:sz w:val="22"/>
                <w:szCs w:val="22"/>
              </w:rPr>
              <w:t>лит</w:t>
            </w:r>
            <w:proofErr w:type="spellEnd"/>
          </w:p>
        </w:tc>
        <w:tc>
          <w:tcPr>
            <w:tcW w:w="990" w:type="dxa"/>
            <w:tcMar>
              <w:top w:w="0" w:type="dxa"/>
              <w:left w:w="14" w:type="dxa"/>
              <w:bottom w:w="0" w:type="dxa"/>
              <w:right w:w="14" w:type="dxa"/>
            </w:tcMar>
            <w:vAlign w:val="center"/>
          </w:tcPr>
          <w:p w:rsidR="006753DB" w:rsidRDefault="006753DB" w:rsidP="00C02A6A">
            <w:pPr>
              <w:pStyle w:val="Standard"/>
              <w:autoSpaceDE w:val="0"/>
              <w:jc w:val="center"/>
              <w:rPr>
                <w:color w:val="000000"/>
              </w:rPr>
            </w:pPr>
            <w:r>
              <w:rPr>
                <w:color w:val="000000"/>
              </w:rPr>
              <w:t>20</w:t>
            </w: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c>
          <w:tcPr>
            <w:tcW w:w="1440" w:type="dxa"/>
            <w:shd w:val="clear" w:color="auto" w:fill="auto"/>
            <w:tcMar>
              <w:top w:w="0" w:type="dxa"/>
              <w:left w:w="14" w:type="dxa"/>
              <w:bottom w:w="0" w:type="dxa"/>
              <w:right w:w="14" w:type="dxa"/>
            </w:tcMar>
            <w:vAlign w:val="center"/>
          </w:tcPr>
          <w:p w:rsidR="006753DB" w:rsidRPr="00FC7A1C" w:rsidRDefault="006753DB" w:rsidP="00C02A6A">
            <w:pPr>
              <w:pStyle w:val="Standard"/>
              <w:autoSpaceDE w:val="0"/>
              <w:jc w:val="center"/>
              <w:rPr>
                <w:rFonts w:ascii="Calibri" w:eastAsia="Calibri" w:hAnsi="Calibri" w:cs="Calibri"/>
                <w:sz w:val="22"/>
                <w:szCs w:val="22"/>
              </w:rPr>
            </w:pPr>
          </w:p>
        </w:tc>
      </w:tr>
      <w:tr w:rsidR="006753DB" w:rsidRPr="00FC7A1C" w:rsidTr="006753DB">
        <w:tblPrEx>
          <w:tblCellMar>
            <w:top w:w="15" w:type="dxa"/>
            <w:left w:w="15" w:type="dxa"/>
            <w:bottom w:w="15" w:type="dxa"/>
            <w:right w:w="15" w:type="dxa"/>
          </w:tblCellMar>
        </w:tblPrEx>
        <w:trPr>
          <w:trHeight w:val="23"/>
          <w:jc w:val="center"/>
        </w:trPr>
        <w:tc>
          <w:tcPr>
            <w:tcW w:w="4773" w:type="dxa"/>
            <w:gridSpan w:val="2"/>
            <w:vMerge w:val="restart"/>
            <w:shd w:val="clear" w:color="auto" w:fill="auto"/>
            <w:vAlign w:val="center"/>
          </w:tcPr>
          <w:p w:rsidR="006753DB" w:rsidRPr="00FC7A1C" w:rsidRDefault="006753DB" w:rsidP="00C02A6A">
            <w:pPr>
              <w:suppressAutoHyphens w:val="0"/>
              <w:snapToGrid w:val="0"/>
              <w:ind w:left="115"/>
              <w:rPr>
                <w:bCs/>
                <w:sz w:val="22"/>
                <w:szCs w:val="22"/>
                <w:lang w:val="sr-Cyrl-RS"/>
              </w:rPr>
            </w:pPr>
            <w:r w:rsidRPr="00FC7A1C">
              <w:rPr>
                <w:bCs/>
                <w:sz w:val="22"/>
                <w:szCs w:val="22"/>
                <w:lang w:val="sr-Cyrl-RS"/>
              </w:rPr>
              <w:t>УКУПНО:</w:t>
            </w:r>
            <w:r w:rsidRPr="00FC7A1C">
              <w:rPr>
                <w:bCs/>
                <w:sz w:val="22"/>
                <w:szCs w:val="22"/>
                <w:lang w:val="ru-RU"/>
              </w:rPr>
              <w:t xml:space="preserve"> </w:t>
            </w:r>
            <w:r w:rsidRPr="00FC7A1C">
              <w:rPr>
                <w:bCs/>
                <w:sz w:val="22"/>
                <w:szCs w:val="22"/>
                <w:lang w:val="sr-Cyrl-RS"/>
              </w:rPr>
              <w:t>Крајње одредиште испоруке ЈКП „Водовод и канализација„ Крагујевац</w:t>
            </w:r>
          </w:p>
          <w:p w:rsidR="006753DB" w:rsidRPr="00FC7A1C" w:rsidRDefault="006753DB" w:rsidP="00C02A6A">
            <w:pPr>
              <w:suppressAutoHyphens w:val="0"/>
              <w:snapToGrid w:val="0"/>
              <w:ind w:left="115"/>
              <w:rPr>
                <w:bCs/>
                <w:sz w:val="22"/>
                <w:szCs w:val="22"/>
                <w:lang w:val="sr-Cyrl-RS"/>
              </w:rPr>
            </w:pPr>
            <w:r w:rsidRPr="00FC7A1C">
              <w:rPr>
                <w:bCs/>
                <w:sz w:val="22"/>
                <w:szCs w:val="22"/>
                <w:lang w:val="sr-Cyrl-RS"/>
              </w:rPr>
              <w:t>Централни магацин</w:t>
            </w:r>
          </w:p>
          <w:p w:rsidR="006753DB" w:rsidRPr="00FC7A1C" w:rsidRDefault="006753DB" w:rsidP="00C02A6A">
            <w:pPr>
              <w:suppressAutoHyphens w:val="0"/>
              <w:snapToGrid w:val="0"/>
              <w:ind w:left="115"/>
              <w:rPr>
                <w:bCs/>
                <w:sz w:val="22"/>
                <w:szCs w:val="22"/>
                <w:lang w:val="sr-Cyrl-RS"/>
              </w:rPr>
            </w:pPr>
            <w:r w:rsidRPr="00FC7A1C">
              <w:rPr>
                <w:bCs/>
                <w:sz w:val="22"/>
                <w:szCs w:val="22"/>
                <w:lang w:val="sr-Cyrl-RS"/>
              </w:rPr>
              <w:t>Ул. Лепенички булевар 33</w:t>
            </w:r>
          </w:p>
        </w:tc>
        <w:tc>
          <w:tcPr>
            <w:tcW w:w="1980" w:type="dxa"/>
            <w:gridSpan w:val="2"/>
            <w:shd w:val="clear" w:color="auto" w:fill="auto"/>
            <w:vAlign w:val="center"/>
          </w:tcPr>
          <w:p w:rsidR="006753DB" w:rsidRPr="00FC7A1C" w:rsidRDefault="006753DB" w:rsidP="00C02A6A">
            <w:pPr>
              <w:suppressAutoHyphens w:val="0"/>
              <w:snapToGrid w:val="0"/>
              <w:spacing w:after="115"/>
              <w:jc w:val="right"/>
              <w:rPr>
                <w:b/>
                <w:bCs/>
                <w:sz w:val="22"/>
                <w:szCs w:val="22"/>
                <w:lang w:val="pl-PL"/>
              </w:rPr>
            </w:pPr>
            <w:r w:rsidRPr="00FC7A1C">
              <w:rPr>
                <w:b/>
                <w:bCs/>
                <w:sz w:val="22"/>
                <w:szCs w:val="22"/>
                <w:lang w:val="sr-Cyrl-CS"/>
              </w:rPr>
              <w:t>Позиције</w:t>
            </w:r>
            <w:r w:rsidRPr="00FC7A1C">
              <w:rPr>
                <w:b/>
                <w:bCs/>
                <w:sz w:val="22"/>
                <w:szCs w:val="22"/>
                <w:lang w:val="pl-PL"/>
              </w:rPr>
              <w:t xml:space="preserve"> (1 –</w:t>
            </w:r>
            <w:r w:rsidRPr="00FC7A1C">
              <w:rPr>
                <w:b/>
                <w:bCs/>
                <w:sz w:val="22"/>
                <w:szCs w:val="22"/>
                <w:lang w:val="sr-Cyrl-CS"/>
              </w:rPr>
              <w:t>2</w:t>
            </w:r>
            <w:r>
              <w:rPr>
                <w:b/>
                <w:bCs/>
                <w:sz w:val="22"/>
                <w:szCs w:val="22"/>
                <w:lang w:val="sr-Cyrl-CS"/>
              </w:rPr>
              <w:t>7</w:t>
            </w:r>
            <w:r w:rsidRPr="00FC7A1C">
              <w:rPr>
                <w:b/>
                <w:bCs/>
                <w:sz w:val="22"/>
                <w:szCs w:val="22"/>
                <w:lang w:val="pl-PL"/>
              </w:rPr>
              <w:t>.) :</w:t>
            </w:r>
          </w:p>
        </w:tc>
        <w:tc>
          <w:tcPr>
            <w:tcW w:w="2880" w:type="dxa"/>
            <w:gridSpan w:val="2"/>
            <w:shd w:val="clear" w:color="auto" w:fill="E0E0E0"/>
            <w:vAlign w:val="center"/>
          </w:tcPr>
          <w:p w:rsidR="006753DB" w:rsidRPr="00FC7A1C" w:rsidRDefault="006753DB" w:rsidP="00C02A6A">
            <w:pPr>
              <w:suppressAutoHyphens w:val="0"/>
              <w:snapToGrid w:val="0"/>
              <w:spacing w:after="115"/>
              <w:jc w:val="right"/>
              <w:rPr>
                <w:sz w:val="22"/>
                <w:szCs w:val="22"/>
                <w:lang w:val="pl-PL"/>
              </w:rPr>
            </w:pPr>
            <w:r w:rsidRPr="00FC7A1C">
              <w:rPr>
                <w:sz w:val="22"/>
                <w:szCs w:val="22"/>
                <w:lang w:val="pl-PL"/>
              </w:rPr>
              <w:t> </w:t>
            </w:r>
          </w:p>
        </w:tc>
      </w:tr>
      <w:tr w:rsidR="006753DB" w:rsidRPr="00FC7A1C" w:rsidTr="006753DB">
        <w:tblPrEx>
          <w:tblCellMar>
            <w:top w:w="15" w:type="dxa"/>
            <w:left w:w="15" w:type="dxa"/>
            <w:bottom w:w="15" w:type="dxa"/>
            <w:right w:w="15" w:type="dxa"/>
          </w:tblCellMar>
        </w:tblPrEx>
        <w:trPr>
          <w:trHeight w:val="23"/>
          <w:jc w:val="center"/>
        </w:trPr>
        <w:tc>
          <w:tcPr>
            <w:tcW w:w="4773" w:type="dxa"/>
            <w:gridSpan w:val="2"/>
            <w:vMerge/>
            <w:shd w:val="clear" w:color="auto" w:fill="auto"/>
            <w:vAlign w:val="center"/>
          </w:tcPr>
          <w:p w:rsidR="006753DB" w:rsidRPr="00FC7A1C" w:rsidRDefault="006753DB" w:rsidP="00C02A6A">
            <w:pPr>
              <w:suppressAutoHyphens w:val="0"/>
              <w:snapToGrid w:val="0"/>
              <w:rPr>
                <w:sz w:val="22"/>
                <w:szCs w:val="22"/>
                <w:lang w:val="pl-PL"/>
              </w:rPr>
            </w:pPr>
          </w:p>
        </w:tc>
        <w:tc>
          <w:tcPr>
            <w:tcW w:w="1980" w:type="dxa"/>
            <w:gridSpan w:val="2"/>
            <w:shd w:val="clear" w:color="auto" w:fill="auto"/>
            <w:vAlign w:val="center"/>
          </w:tcPr>
          <w:p w:rsidR="006753DB" w:rsidRPr="00FC7A1C" w:rsidRDefault="006753DB" w:rsidP="00C02A6A">
            <w:pPr>
              <w:suppressAutoHyphens w:val="0"/>
              <w:snapToGrid w:val="0"/>
              <w:spacing w:after="115"/>
              <w:jc w:val="right"/>
              <w:rPr>
                <w:sz w:val="22"/>
                <w:szCs w:val="22"/>
                <w:lang w:val="pl-PL"/>
              </w:rPr>
            </w:pPr>
            <w:r w:rsidRPr="00FC7A1C">
              <w:rPr>
                <w:sz w:val="22"/>
                <w:szCs w:val="22"/>
                <w:lang w:val="sr-Cyrl-CS"/>
              </w:rPr>
              <w:t>ПДВ</w:t>
            </w:r>
            <w:r w:rsidRPr="00FC7A1C">
              <w:rPr>
                <w:sz w:val="22"/>
                <w:szCs w:val="22"/>
                <w:lang w:val="pl-PL"/>
              </w:rPr>
              <w:t xml:space="preserve"> ___ % </w:t>
            </w:r>
          </w:p>
        </w:tc>
        <w:tc>
          <w:tcPr>
            <w:tcW w:w="2880" w:type="dxa"/>
            <w:gridSpan w:val="2"/>
            <w:shd w:val="clear" w:color="auto" w:fill="FFFFFF"/>
            <w:vAlign w:val="center"/>
          </w:tcPr>
          <w:p w:rsidR="006753DB" w:rsidRPr="00FC7A1C" w:rsidRDefault="006753DB" w:rsidP="00C02A6A">
            <w:pPr>
              <w:suppressAutoHyphens w:val="0"/>
              <w:snapToGrid w:val="0"/>
              <w:spacing w:after="115"/>
              <w:jc w:val="right"/>
              <w:rPr>
                <w:sz w:val="22"/>
                <w:szCs w:val="22"/>
                <w:lang w:val="pl-PL"/>
              </w:rPr>
            </w:pPr>
            <w:r w:rsidRPr="00FC7A1C">
              <w:rPr>
                <w:sz w:val="22"/>
                <w:szCs w:val="22"/>
                <w:lang w:val="pl-PL"/>
              </w:rPr>
              <w:t> </w:t>
            </w:r>
          </w:p>
        </w:tc>
      </w:tr>
      <w:tr w:rsidR="006753DB" w:rsidRPr="00FC7A1C" w:rsidTr="006753DB">
        <w:tblPrEx>
          <w:tblCellMar>
            <w:top w:w="15" w:type="dxa"/>
            <w:left w:w="15" w:type="dxa"/>
            <w:bottom w:w="15" w:type="dxa"/>
            <w:right w:w="15" w:type="dxa"/>
          </w:tblCellMar>
        </w:tblPrEx>
        <w:trPr>
          <w:trHeight w:val="23"/>
          <w:jc w:val="center"/>
        </w:trPr>
        <w:tc>
          <w:tcPr>
            <w:tcW w:w="4773" w:type="dxa"/>
            <w:gridSpan w:val="2"/>
            <w:vMerge/>
            <w:shd w:val="clear" w:color="auto" w:fill="auto"/>
            <w:vAlign w:val="center"/>
          </w:tcPr>
          <w:p w:rsidR="006753DB" w:rsidRPr="00FC7A1C" w:rsidRDefault="006753DB" w:rsidP="00C02A6A">
            <w:pPr>
              <w:suppressAutoHyphens w:val="0"/>
              <w:snapToGrid w:val="0"/>
              <w:rPr>
                <w:sz w:val="22"/>
                <w:szCs w:val="22"/>
                <w:lang w:val="pl-PL"/>
              </w:rPr>
            </w:pPr>
          </w:p>
        </w:tc>
        <w:tc>
          <w:tcPr>
            <w:tcW w:w="1980" w:type="dxa"/>
            <w:gridSpan w:val="2"/>
            <w:shd w:val="clear" w:color="auto" w:fill="auto"/>
            <w:vAlign w:val="center"/>
          </w:tcPr>
          <w:p w:rsidR="006753DB" w:rsidRPr="00FC7A1C" w:rsidRDefault="006753DB" w:rsidP="00C02A6A">
            <w:pPr>
              <w:suppressAutoHyphens w:val="0"/>
              <w:snapToGrid w:val="0"/>
              <w:spacing w:after="115"/>
              <w:jc w:val="right"/>
              <w:rPr>
                <w:b/>
                <w:bCs/>
                <w:sz w:val="22"/>
                <w:szCs w:val="22"/>
                <w:lang w:val="pl-PL"/>
              </w:rPr>
            </w:pPr>
            <w:r w:rsidRPr="00FC7A1C">
              <w:rPr>
                <w:b/>
                <w:bCs/>
                <w:sz w:val="22"/>
                <w:szCs w:val="22"/>
                <w:lang w:val="sr-Cyrl-CS"/>
              </w:rPr>
              <w:t>УКУПНО</w:t>
            </w:r>
            <w:r w:rsidRPr="00FC7A1C">
              <w:rPr>
                <w:b/>
                <w:bCs/>
                <w:sz w:val="22"/>
                <w:szCs w:val="22"/>
                <w:lang w:val="pl-PL"/>
              </w:rPr>
              <w:t xml:space="preserve"> :  </w:t>
            </w:r>
          </w:p>
        </w:tc>
        <w:tc>
          <w:tcPr>
            <w:tcW w:w="2880" w:type="dxa"/>
            <w:gridSpan w:val="2"/>
            <w:shd w:val="clear" w:color="auto" w:fill="E0E0E0"/>
            <w:vAlign w:val="center"/>
          </w:tcPr>
          <w:p w:rsidR="006753DB" w:rsidRPr="00FC7A1C" w:rsidRDefault="006753DB" w:rsidP="00C02A6A">
            <w:pPr>
              <w:suppressAutoHyphens w:val="0"/>
              <w:snapToGrid w:val="0"/>
              <w:spacing w:after="115"/>
              <w:jc w:val="right"/>
              <w:rPr>
                <w:sz w:val="22"/>
                <w:szCs w:val="22"/>
                <w:lang w:val="pl-PL"/>
              </w:rPr>
            </w:pPr>
            <w:r w:rsidRPr="00FC7A1C">
              <w:rPr>
                <w:sz w:val="22"/>
                <w:szCs w:val="22"/>
                <w:lang w:val="pl-PL"/>
              </w:rPr>
              <w:t> </w:t>
            </w:r>
          </w:p>
        </w:tc>
      </w:tr>
    </w:tbl>
    <w:p w:rsidR="00411CFC" w:rsidRDefault="00411CFC" w:rsidP="00411CFC">
      <w:pPr>
        <w:rPr>
          <w:rFonts w:eastAsia="Arial Unicode MS"/>
          <w:iCs/>
          <w:color w:val="000000"/>
          <w:kern w:val="2"/>
          <w:lang w:val="sr-Cyrl-RS"/>
        </w:rPr>
      </w:pPr>
    </w:p>
    <w:p w:rsidR="006753DB" w:rsidRPr="00411CFC" w:rsidRDefault="006753DB" w:rsidP="00411CFC">
      <w:pPr>
        <w:rPr>
          <w:rFonts w:eastAsia="Arial Unicode MS"/>
          <w:iCs/>
          <w:color w:val="000000"/>
          <w:kern w:val="2"/>
          <w:lang w:val="sr-Cyrl-RS"/>
        </w:rPr>
      </w:pP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Цена из става 1 овог члана добијена је на основу количина и јединичних цена за одређене врсте уговорених добара прецизираних по позицијама из усвојене понуде Испоручиоца, која са комерцијалним условима понуде и техничком спецификацијом чини саставни део понуде и овог уговора и обухвата све трошкове које у извршењу овог уговора има Испоручилац.</w:t>
      </w:r>
    </w:p>
    <w:p w:rsid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Уговорена цена је дата на паритету DDP - ЈКП „Водовод и канализација“ Крагујевац, централни магацин у ул. Лепенички булевар број 33.</w:t>
      </w:r>
    </w:p>
    <w:p w:rsidR="00B33AD6" w:rsidRDefault="00B33AD6" w:rsidP="00820D31">
      <w:pPr>
        <w:jc w:val="both"/>
        <w:rPr>
          <w:rFonts w:eastAsia="Arial Unicode MS"/>
          <w:iCs/>
          <w:color w:val="000000"/>
          <w:kern w:val="2"/>
          <w:lang w:val="sr-Cyrl-RS"/>
        </w:rPr>
      </w:pPr>
    </w:p>
    <w:p w:rsidR="00B33AD6" w:rsidRPr="00B33AD6" w:rsidRDefault="00B33AD6" w:rsidP="00820D31">
      <w:pPr>
        <w:jc w:val="both"/>
        <w:rPr>
          <w:rFonts w:eastAsia="Arial Unicode MS"/>
          <w:iCs/>
          <w:color w:val="000000"/>
          <w:kern w:val="2"/>
          <w:lang w:val="sr-Cyrl-RS"/>
        </w:rPr>
      </w:pPr>
      <w:r w:rsidRPr="00BB0997">
        <w:rPr>
          <w:rFonts w:eastAsia="Andale Sans UI"/>
          <w:kern w:val="1"/>
          <w:lang w:val="sr-Latn-CS"/>
        </w:rPr>
        <w:t>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w:t>
      </w:r>
      <w:r>
        <w:rPr>
          <w:rFonts w:eastAsia="Andale Sans UI"/>
          <w:kern w:val="1"/>
          <w:lang w:val="sr-Cyrl-RS"/>
        </w:rPr>
        <w:t>.</w:t>
      </w:r>
    </w:p>
    <w:p w:rsidR="00411CFC" w:rsidRPr="00820D31" w:rsidRDefault="00411CFC" w:rsidP="00411CFC">
      <w:pPr>
        <w:rPr>
          <w:rFonts w:eastAsia="Arial Unicode MS"/>
          <w:b/>
          <w:bCs/>
          <w:iCs/>
          <w:color w:val="000000"/>
          <w:kern w:val="2"/>
          <w:lang w:val="sr-Cyrl-RS"/>
        </w:rPr>
      </w:pPr>
    </w:p>
    <w:p w:rsidR="00411CFC" w:rsidRPr="00820D31" w:rsidRDefault="00411CFC" w:rsidP="00820D31">
      <w:pPr>
        <w:jc w:val="center"/>
        <w:rPr>
          <w:rFonts w:eastAsia="Arial Unicode MS"/>
          <w:b/>
          <w:bCs/>
          <w:iCs/>
          <w:color w:val="000000"/>
          <w:kern w:val="2"/>
          <w:lang w:val="sr-Cyrl-RS"/>
        </w:rPr>
      </w:pPr>
      <w:r w:rsidRPr="00820D31">
        <w:rPr>
          <w:rFonts w:eastAsia="Arial Unicode MS"/>
          <w:b/>
          <w:bCs/>
          <w:iCs/>
          <w:color w:val="000000"/>
          <w:kern w:val="2"/>
          <w:lang w:val="sr-Cyrl-RS"/>
        </w:rPr>
        <w:t>Члан 3.</w:t>
      </w:r>
    </w:p>
    <w:p w:rsidR="00411CFC" w:rsidRPr="00820D31" w:rsidRDefault="00411CFC" w:rsidP="00411CFC">
      <w:pPr>
        <w:rPr>
          <w:rFonts w:eastAsia="Arial Unicode MS"/>
          <w:b/>
          <w:bCs/>
          <w:iCs/>
          <w:color w:val="000000"/>
          <w:kern w:val="2"/>
          <w:lang w:val="sr-Cyrl-RS"/>
        </w:rPr>
      </w:pPr>
      <w:r w:rsidRPr="00820D31">
        <w:rPr>
          <w:rFonts w:eastAsia="Arial Unicode MS"/>
          <w:b/>
          <w:bCs/>
          <w:iCs/>
          <w:color w:val="000000"/>
          <w:kern w:val="2"/>
          <w:lang w:val="sr-Cyrl-RS"/>
        </w:rPr>
        <w:t>ПЛАЋАЊЕ</w:t>
      </w:r>
    </w:p>
    <w:p w:rsidR="004F2158"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3.1. Испоручилац се обавезује да ће по извршеној испоруци добара доставити фактуру Наручиоцу на основу стварно испоручених количина и јединичне цене одређене врсте уговорених добара из Листе цена усвојене понуде, оверене од стране Наручиоца.</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3.2.</w:t>
      </w:r>
      <w:r w:rsidR="00820D31">
        <w:rPr>
          <w:rFonts w:eastAsia="Arial Unicode MS"/>
          <w:iCs/>
          <w:color w:val="000000"/>
          <w:kern w:val="2"/>
          <w:lang w:val="sr-Cyrl-RS"/>
        </w:rPr>
        <w:t xml:space="preserve"> </w:t>
      </w:r>
      <w:r w:rsidRPr="00411CFC">
        <w:rPr>
          <w:rFonts w:eastAsia="Arial Unicode MS"/>
          <w:iCs/>
          <w:color w:val="000000"/>
          <w:kern w:val="2"/>
          <w:lang w:val="sr-Cyrl-RS"/>
        </w:rPr>
        <w:t>Наручилац се обавезује да доспеле обавезе по основу извршених испорука добара  измири уплатом на текући рачун Испоручиоца бр.:............................................ у року од  45 дана  од   дана фактурисања .</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3.3.</w:t>
      </w:r>
      <w:r w:rsidR="00820D31">
        <w:rPr>
          <w:rFonts w:eastAsia="Arial Unicode MS"/>
          <w:iCs/>
          <w:color w:val="000000"/>
          <w:kern w:val="2"/>
          <w:lang w:val="sr-Cyrl-RS"/>
        </w:rPr>
        <w:t xml:space="preserve"> </w:t>
      </w:r>
      <w:r w:rsidRPr="00411CFC">
        <w:rPr>
          <w:rFonts w:eastAsia="Arial Unicode MS"/>
          <w:iCs/>
          <w:color w:val="000000"/>
          <w:kern w:val="2"/>
          <w:lang w:val="sr-Cyrl-RS"/>
        </w:rPr>
        <w:t>Испоручилац се обавезује да на фактури унесе број под којим је Уговор заведен код Наручиоца, уз коју ће доставити отпремницу по којој је роба испоручена.</w:t>
      </w:r>
    </w:p>
    <w:p w:rsidR="00411CFC" w:rsidRPr="00411CFC" w:rsidRDefault="00411CFC" w:rsidP="00820D31">
      <w:pPr>
        <w:jc w:val="both"/>
        <w:rPr>
          <w:rFonts w:eastAsia="Arial Unicode MS"/>
          <w:iCs/>
          <w:color w:val="000000"/>
          <w:kern w:val="2"/>
          <w:lang w:val="sr-Cyrl-RS"/>
        </w:rPr>
      </w:pPr>
    </w:p>
    <w:p w:rsidR="00411CFC" w:rsidRPr="00411CFC" w:rsidRDefault="00411CFC" w:rsidP="00820D31">
      <w:pPr>
        <w:jc w:val="center"/>
        <w:rPr>
          <w:rFonts w:eastAsia="Arial Unicode MS"/>
          <w:iCs/>
          <w:color w:val="000000"/>
          <w:kern w:val="2"/>
          <w:lang w:val="sr-Cyrl-RS"/>
        </w:rPr>
      </w:pPr>
      <w:r w:rsidRPr="00820D31">
        <w:rPr>
          <w:rFonts w:eastAsia="Arial Unicode MS"/>
          <w:b/>
          <w:bCs/>
          <w:iCs/>
          <w:color w:val="000000"/>
          <w:kern w:val="2"/>
          <w:lang w:val="sr-Cyrl-RS"/>
        </w:rPr>
        <w:t>Члан 4</w:t>
      </w:r>
      <w:r w:rsidRPr="00411CFC">
        <w:rPr>
          <w:rFonts w:eastAsia="Arial Unicode MS"/>
          <w:iCs/>
          <w:color w:val="000000"/>
          <w:kern w:val="2"/>
          <w:lang w:val="sr-Cyrl-RS"/>
        </w:rPr>
        <w:t>.</w:t>
      </w:r>
    </w:p>
    <w:p w:rsidR="00411CFC" w:rsidRPr="00820D31" w:rsidRDefault="00411CFC" w:rsidP="00820D31">
      <w:pPr>
        <w:jc w:val="both"/>
        <w:rPr>
          <w:rFonts w:eastAsia="Arial Unicode MS"/>
          <w:b/>
          <w:bCs/>
          <w:iCs/>
          <w:color w:val="000000"/>
          <w:kern w:val="2"/>
          <w:lang w:val="sr-Cyrl-RS"/>
        </w:rPr>
      </w:pPr>
      <w:r w:rsidRPr="00820D31">
        <w:rPr>
          <w:rFonts w:eastAsia="Arial Unicode MS"/>
          <w:b/>
          <w:bCs/>
          <w:iCs/>
          <w:color w:val="000000"/>
          <w:kern w:val="2"/>
          <w:lang w:val="sr-Cyrl-RS"/>
        </w:rPr>
        <w:t>НАЧИН  ИСПОРУКЕ</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4.1.  Испорука ће се вршити Фцо магацин Наручиоца достављањем наруџбенице-изјаве. Рок испоруке је ___</w:t>
      </w:r>
      <w:r w:rsidR="00820D31">
        <w:rPr>
          <w:rFonts w:eastAsia="Arial Unicode MS"/>
          <w:iCs/>
          <w:color w:val="000000"/>
          <w:kern w:val="2"/>
          <w:lang w:val="sr-Cyrl-RS"/>
        </w:rPr>
        <w:t>__</w:t>
      </w:r>
      <w:r w:rsidRPr="00411CFC">
        <w:rPr>
          <w:rFonts w:eastAsia="Arial Unicode MS"/>
          <w:iCs/>
          <w:color w:val="000000"/>
          <w:kern w:val="2"/>
          <w:lang w:val="sr-Cyrl-RS"/>
        </w:rPr>
        <w:t>_ дана од дана достављања поруџбенице-изјаве, која мора да садржи тачну количину, врсту добара која мора да се испоручи, термин и локацију испоруке.</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4.2</w:t>
      </w:r>
      <w:r w:rsidR="00820D31">
        <w:rPr>
          <w:rFonts w:eastAsia="Arial Unicode MS"/>
          <w:iCs/>
          <w:color w:val="000000"/>
          <w:kern w:val="2"/>
          <w:lang w:val="sr-Cyrl-RS"/>
        </w:rPr>
        <w:t xml:space="preserve"> </w:t>
      </w:r>
      <w:r w:rsidRPr="00411CFC">
        <w:rPr>
          <w:rFonts w:eastAsia="Arial Unicode MS"/>
          <w:iCs/>
          <w:color w:val="000000"/>
          <w:kern w:val="2"/>
          <w:lang w:val="sr-Cyrl-RS"/>
        </w:rPr>
        <w:t>У свим случајевима када Испоручилац није у могућности да изврши испоруку у уговореном року, дужан је да о томе обавести Наручиоца без одлагања, и том приликом ће се утврдити евентуално продужење рока испоруке.</w:t>
      </w:r>
    </w:p>
    <w:p w:rsidR="00B33AD6" w:rsidRDefault="00B33AD6" w:rsidP="00820D31">
      <w:pPr>
        <w:jc w:val="both"/>
        <w:rPr>
          <w:rFonts w:eastAsia="Arial Unicode MS"/>
          <w:iCs/>
          <w:color w:val="000000"/>
          <w:kern w:val="2"/>
          <w:lang w:val="sr-Cyrl-RS"/>
        </w:rPr>
      </w:pPr>
    </w:p>
    <w:p w:rsidR="006753DB" w:rsidRDefault="006753DB" w:rsidP="00820D31">
      <w:pPr>
        <w:jc w:val="both"/>
        <w:rPr>
          <w:rFonts w:eastAsia="Arial Unicode MS"/>
          <w:iCs/>
          <w:color w:val="000000"/>
          <w:kern w:val="2"/>
          <w:lang w:val="sr-Cyrl-RS"/>
        </w:rPr>
      </w:pPr>
    </w:p>
    <w:p w:rsidR="006753DB" w:rsidRDefault="006753DB" w:rsidP="00820D31">
      <w:pPr>
        <w:jc w:val="both"/>
        <w:rPr>
          <w:rFonts w:eastAsia="Arial Unicode MS"/>
          <w:iCs/>
          <w:color w:val="000000"/>
          <w:kern w:val="2"/>
          <w:lang w:val="sr-Cyrl-RS"/>
        </w:rPr>
      </w:pPr>
    </w:p>
    <w:p w:rsidR="006753DB" w:rsidRDefault="006753DB" w:rsidP="00820D31">
      <w:pPr>
        <w:jc w:val="both"/>
        <w:rPr>
          <w:rFonts w:eastAsia="Arial Unicode MS"/>
          <w:iCs/>
          <w:color w:val="000000"/>
          <w:kern w:val="2"/>
          <w:lang w:val="sr-Cyrl-RS"/>
        </w:rPr>
      </w:pPr>
    </w:p>
    <w:p w:rsidR="008E1E10" w:rsidRDefault="008E1E10" w:rsidP="00820D31">
      <w:pPr>
        <w:jc w:val="center"/>
        <w:rPr>
          <w:rFonts w:eastAsia="Arial Unicode MS"/>
          <w:b/>
          <w:bCs/>
          <w:iCs/>
          <w:color w:val="000000"/>
          <w:kern w:val="2"/>
          <w:lang w:val="sr-Cyrl-RS"/>
        </w:rPr>
      </w:pPr>
    </w:p>
    <w:p w:rsidR="00411CFC" w:rsidRPr="00820D31" w:rsidRDefault="00411CFC" w:rsidP="00820D31">
      <w:pPr>
        <w:jc w:val="center"/>
        <w:rPr>
          <w:rFonts w:eastAsia="Arial Unicode MS"/>
          <w:b/>
          <w:bCs/>
          <w:iCs/>
          <w:color w:val="000000"/>
          <w:kern w:val="2"/>
          <w:lang w:val="sr-Cyrl-RS"/>
        </w:rPr>
      </w:pPr>
      <w:r w:rsidRPr="00820D31">
        <w:rPr>
          <w:rFonts w:eastAsia="Arial Unicode MS"/>
          <w:b/>
          <w:bCs/>
          <w:iCs/>
          <w:color w:val="000000"/>
          <w:kern w:val="2"/>
          <w:lang w:val="sr-Cyrl-RS"/>
        </w:rPr>
        <w:t>Члан 5.</w:t>
      </w:r>
    </w:p>
    <w:p w:rsidR="00411CFC" w:rsidRPr="00820D31" w:rsidRDefault="00411CFC" w:rsidP="00820D31">
      <w:pPr>
        <w:jc w:val="both"/>
        <w:rPr>
          <w:rFonts w:eastAsia="Arial Unicode MS"/>
          <w:b/>
          <w:bCs/>
          <w:iCs/>
          <w:color w:val="000000"/>
          <w:kern w:val="2"/>
          <w:lang w:val="sr-Cyrl-RS"/>
        </w:rPr>
      </w:pPr>
      <w:r w:rsidRPr="00820D31">
        <w:rPr>
          <w:rFonts w:eastAsia="Arial Unicode MS"/>
          <w:b/>
          <w:bCs/>
          <w:iCs/>
          <w:color w:val="000000"/>
          <w:kern w:val="2"/>
          <w:lang w:val="sr-Cyrl-RS"/>
        </w:rPr>
        <w:t>УГОВОРНА КАЗНА</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5.1.  У случају да Испоручилац не изврши испоруку робе у уговореном року, односно ни у накнадно утврђеном року, биће дужан да плати уговорну казну у висини од 5 промила за сваки дан закашњења, али тако да укупан износ не прелази 5 % ( пет процената ) од фактурисане вредности сваке појединачне испоруке.</w:t>
      </w:r>
    </w:p>
    <w:p w:rsidR="00411CFC" w:rsidRPr="00411CFC" w:rsidRDefault="00411CFC" w:rsidP="00411CFC">
      <w:pPr>
        <w:rPr>
          <w:rFonts w:eastAsia="Arial Unicode MS"/>
          <w:iCs/>
          <w:color w:val="000000"/>
          <w:kern w:val="2"/>
          <w:lang w:val="sr-Cyrl-RS"/>
        </w:rPr>
      </w:pPr>
      <w:r w:rsidRPr="00411CFC">
        <w:rPr>
          <w:rFonts w:eastAsia="Arial Unicode MS"/>
          <w:iCs/>
          <w:color w:val="000000"/>
          <w:kern w:val="2"/>
          <w:lang w:val="sr-Cyrl-RS"/>
        </w:rPr>
        <w:t>5.2. Испоручилац се ослобађа плаћања уговорне казне уколико докаже да је задоцњење дошло из узрока за које не одговара, тј. из разлога више силе.</w:t>
      </w:r>
    </w:p>
    <w:p w:rsidR="00411CFC" w:rsidRPr="00411CFC" w:rsidRDefault="00411CFC" w:rsidP="00411CFC">
      <w:pPr>
        <w:rPr>
          <w:rFonts w:eastAsia="Arial Unicode MS"/>
          <w:iCs/>
          <w:color w:val="000000"/>
          <w:kern w:val="2"/>
          <w:lang w:val="sr-Cyrl-RS"/>
        </w:rPr>
      </w:pPr>
    </w:p>
    <w:p w:rsidR="00411CFC" w:rsidRPr="00820D31" w:rsidRDefault="00411CFC" w:rsidP="00820D31">
      <w:pPr>
        <w:jc w:val="center"/>
        <w:rPr>
          <w:rFonts w:eastAsia="Arial Unicode MS"/>
          <w:b/>
          <w:bCs/>
          <w:iCs/>
          <w:color w:val="000000"/>
          <w:kern w:val="2"/>
          <w:lang w:val="sr-Cyrl-RS"/>
        </w:rPr>
      </w:pPr>
      <w:r w:rsidRPr="00820D31">
        <w:rPr>
          <w:rFonts w:eastAsia="Arial Unicode MS"/>
          <w:b/>
          <w:bCs/>
          <w:iCs/>
          <w:color w:val="000000"/>
          <w:kern w:val="2"/>
          <w:lang w:val="sr-Cyrl-RS"/>
        </w:rPr>
        <w:t>Члан 6.</w:t>
      </w:r>
    </w:p>
    <w:p w:rsidR="00411CFC" w:rsidRPr="00820D31" w:rsidRDefault="00411CFC" w:rsidP="00411CFC">
      <w:pPr>
        <w:rPr>
          <w:rFonts w:eastAsia="Arial Unicode MS"/>
          <w:b/>
          <w:bCs/>
          <w:iCs/>
          <w:color w:val="000000"/>
          <w:kern w:val="2"/>
          <w:lang w:val="sr-Cyrl-RS"/>
        </w:rPr>
      </w:pPr>
      <w:r w:rsidRPr="00820D31">
        <w:rPr>
          <w:rFonts w:eastAsia="Arial Unicode MS"/>
          <w:b/>
          <w:bCs/>
          <w:iCs/>
          <w:color w:val="000000"/>
          <w:kern w:val="2"/>
          <w:lang w:val="sr-Cyrl-RS"/>
        </w:rPr>
        <w:t>КОНТРОЛА КВАЛИТЕТА, ГАРАНЦИЈЕ И РЕКЛАМАЦИЈЕ</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6.1.</w:t>
      </w:r>
      <w:r w:rsidRPr="00411CFC">
        <w:rPr>
          <w:rFonts w:eastAsia="Arial Unicode MS"/>
          <w:iCs/>
          <w:color w:val="000000"/>
          <w:kern w:val="2"/>
          <w:lang w:val="sr-Cyrl-RS"/>
        </w:rPr>
        <w:tab/>
        <w:t>Квалитативну и квантитативну примопредају уговорених добара врши пријемна комисија састављена од представника уговорних страна, која записнички констатује испоруку добара као и примопредају сертификата, атеста, гарантних листова и друге прописане и потребне документације  као доказ да су испоручена добра уговореног квалитета из конкурсне документације.</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6.2.</w:t>
      </w:r>
      <w:r w:rsidRPr="00411CFC">
        <w:rPr>
          <w:rFonts w:eastAsia="Arial Unicode MS"/>
          <w:iCs/>
          <w:color w:val="000000"/>
          <w:kern w:val="2"/>
          <w:lang w:val="sr-Cyrl-RS"/>
        </w:rPr>
        <w:tab/>
        <w:t>Наручилац задржава право да приликом примопредаје добара, иста провери и врати, уколико се покаже да не одговареају уговореном квалитету.</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6.3.</w:t>
      </w:r>
      <w:r w:rsidRPr="00411CFC">
        <w:rPr>
          <w:rFonts w:eastAsia="Arial Unicode MS"/>
          <w:iCs/>
          <w:color w:val="000000"/>
          <w:kern w:val="2"/>
          <w:lang w:val="sr-Cyrl-RS"/>
        </w:rPr>
        <w:tab/>
        <w:t>Сматраће се да је Испоручилац предао уговорену робу даном потписивања Записника о примопредаји од стране овлашћених представника уговорних страна без примедбе.</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6.4.</w:t>
      </w:r>
      <w:r w:rsidRPr="00411CFC">
        <w:rPr>
          <w:rFonts w:eastAsia="Arial Unicode MS"/>
          <w:iCs/>
          <w:color w:val="000000"/>
          <w:kern w:val="2"/>
          <w:lang w:val="sr-Cyrl-RS"/>
        </w:rPr>
        <w:tab/>
        <w:t>Приликом примопредаје Наручилац је дужан да испоручена добра на уобичајен начин прегледа и да своје опримедбе о видљивим недостацима писним путем одмах саопшти Испоручиоцу.</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6.5.</w:t>
      </w:r>
      <w:r w:rsidRPr="00411CFC">
        <w:rPr>
          <w:rFonts w:eastAsia="Arial Unicode MS"/>
          <w:iCs/>
          <w:color w:val="000000"/>
          <w:kern w:val="2"/>
          <w:lang w:val="sr-Cyrl-RS"/>
        </w:rPr>
        <w:tab/>
        <w:t>Ако се након примопредаје покаже неки недостатак, који се није могао открити уобичајеним прегледом Наручилац је дужан да о том недостатку писаним путем обавести Испоручиоца у року од 8 дана од дана када је недостатак открио.</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6.6.</w:t>
      </w:r>
      <w:r w:rsidRPr="00411CFC">
        <w:rPr>
          <w:rFonts w:eastAsia="Arial Unicode MS"/>
          <w:iCs/>
          <w:color w:val="000000"/>
          <w:kern w:val="2"/>
          <w:lang w:val="sr-Cyrl-RS"/>
        </w:rPr>
        <w:tab/>
        <w:t>У случају да је Испоручилац знао или морао знати за недостатак, Наручилац има право да се на те недостатке позове и када није извршио своју обавезу да добра прегледа, односно благовремено обавести Испоручиоца о оченом недостатку.</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6.7.</w:t>
      </w:r>
      <w:r w:rsidRPr="00411CFC">
        <w:rPr>
          <w:rFonts w:eastAsia="Arial Unicode MS"/>
          <w:iCs/>
          <w:color w:val="000000"/>
          <w:kern w:val="2"/>
          <w:lang w:val="sr-Cyrl-RS"/>
        </w:rPr>
        <w:tab/>
        <w:t>У случају из става 6.6. овог члана Наручилац има право да захтева од Испоручиоца да отклони недостатке или да му преда добро без недостатака (испуњење уговора).</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6.8.</w:t>
      </w:r>
      <w:r w:rsidRPr="00411CFC">
        <w:rPr>
          <w:rFonts w:eastAsia="Arial Unicode MS"/>
          <w:iCs/>
          <w:color w:val="000000"/>
          <w:kern w:val="2"/>
          <w:lang w:val="sr-Cyrl-RS"/>
        </w:rPr>
        <w:tab/>
        <w:t>Ако Наручилац не добије испуњење уговора у року од 15 дана од дана пријема захтева за испуњење уговора из става 6.7. овог члана Наручилац има право да раскине уговор, о чему ће писано обавестити Испоручиоца.</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6.9.</w:t>
      </w:r>
      <w:r w:rsidRPr="00411CFC">
        <w:rPr>
          <w:rFonts w:eastAsia="Arial Unicode MS"/>
          <w:iCs/>
          <w:color w:val="000000"/>
          <w:kern w:val="2"/>
          <w:lang w:val="sr-Cyrl-RS"/>
        </w:rPr>
        <w:tab/>
        <w:t>Наручилац може да раскине уговор ако је предходно оставио Испоручиоцу накнадни примерени рок за испуњење уговора, који не може бити дужи од 5 ( пет ) дана од дана пријема обавештења из става 6.8. овог члана.</w:t>
      </w:r>
    </w:p>
    <w:p w:rsidR="008F0127" w:rsidRDefault="00411CFC" w:rsidP="00820D31">
      <w:pPr>
        <w:jc w:val="both"/>
        <w:rPr>
          <w:rFonts w:eastAsia="Arial Unicode MS"/>
          <w:iCs/>
          <w:color w:val="000000"/>
          <w:kern w:val="2"/>
          <w:lang w:val="sr-Cyrl-RS"/>
        </w:rPr>
      </w:pPr>
      <w:r w:rsidRPr="00411CFC">
        <w:rPr>
          <w:rFonts w:eastAsia="Arial Unicode MS"/>
          <w:iCs/>
          <w:color w:val="000000"/>
          <w:kern w:val="2"/>
          <w:lang w:val="sr-Cyrl-RS"/>
        </w:rPr>
        <w:t>6.10. Наручилац може да раскине уговор и наплати средства финансијског обезбеђења за добро извршење посла и без остављања накнадног рока, ако га је Испоручилац обавестио да неће да испуни уговор, односно када је очигледно да Испоручилац неће да испуни уговор, односно када је очигледно да Испоручилац неће моћи да испуни уговор ни у накандном року.</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6.11.Гарантни рок је ________од дана извршене испоруке уговорених добара, (датум потписивања записника о примопредаји без примедби од стране овлашћених лица Наручиоца).</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lastRenderedPageBreak/>
        <w:t>6.12. За све недостатке који се појаве у току трајања гарантног рока, Наручилац подноси Испоручиоцу</w:t>
      </w:r>
      <w:r w:rsidR="006753DB">
        <w:rPr>
          <w:rFonts w:eastAsia="Arial Unicode MS"/>
          <w:iCs/>
          <w:color w:val="000000"/>
          <w:kern w:val="2"/>
          <w:lang w:val="sr-Cyrl-RS"/>
        </w:rPr>
        <w:t xml:space="preserve"> </w:t>
      </w:r>
      <w:r w:rsidRPr="00411CFC">
        <w:rPr>
          <w:rFonts w:eastAsia="Arial Unicode MS"/>
          <w:iCs/>
          <w:color w:val="000000"/>
          <w:kern w:val="2"/>
          <w:lang w:val="sr-Cyrl-RS"/>
        </w:rPr>
        <w:t>писано обавештење у којем налаже њихово отклањање о трошку Испоручиоца, а наведене недостатке Испоручилац је у обавези да отклони у року од 8</w:t>
      </w:r>
      <w:r w:rsidR="006753DB">
        <w:rPr>
          <w:rFonts w:eastAsia="Arial Unicode MS"/>
          <w:iCs/>
          <w:color w:val="000000"/>
          <w:kern w:val="2"/>
          <w:lang w:val="sr-Cyrl-RS"/>
        </w:rPr>
        <w:t>(</w:t>
      </w:r>
      <w:r w:rsidRPr="00411CFC">
        <w:rPr>
          <w:rFonts w:eastAsia="Arial Unicode MS"/>
          <w:iCs/>
          <w:color w:val="000000"/>
          <w:kern w:val="2"/>
          <w:lang w:val="sr-Cyrl-RS"/>
        </w:rPr>
        <w:t>осам) дана од дана пријема обавештења Наручиоцу.</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6.13. Ако Испоручилац не отклони недостатке у утврђеном року, Наручилац има право да износ укупне штете коју претрпи наплати по правилима Закона о облигационим односима.</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 xml:space="preserve">6.14. За потребе овог уговора случајем више силе на страни Испоручиоца односно на страни Наручиоца, сматраће се догађај који је ван контроле Испоручиоца односно Наручиоца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пропуштања дужне пажње од стране Испоручиоца, односно Наручиоца. </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 xml:space="preserve">6.15. Виша сила из предходног става може да обухвати, пожаре, поплаве, епидемије, санкције, и сл. али искључује штрајк радно ангажованих лица од стране Испоручиоца односно Наручиоца, односно произвођача. </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6.16. У случају наступања више силе како је дефинисано предходним ставовима на страни  Испоручиоца, Испоручилац се не може позивати на немогућност извршења овог уговора, јер су добра из члана 1. овог уговора ствари одређене по роду,  Испоручилац је дужан да истог дана дана када је у складу са предходним ставовима наступио случај више силе на сатрани Испоручиоца о наступању више силе писаним путем извести Наручиоца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Наручилац има право да простом писаном изјавом достављеном Испоручиоцу раскине овај уговор и наплати средство финансијског обезбеђења за добро извршење посла.</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 xml:space="preserve">6.17. За случај више иле на страни Испоручиоца или страни Наручиоца траје дуже од 30 (тридесет) дана, Наручилац има право да простом писаном изјавом достављеном Испоручиоцу, у којој се позива на овај члан уговора, раскине овај уговор. </w:t>
      </w:r>
    </w:p>
    <w:p w:rsidR="00411CFC" w:rsidRPr="00411CFC" w:rsidRDefault="00411CFC" w:rsidP="00411CFC">
      <w:pPr>
        <w:rPr>
          <w:rFonts w:eastAsia="Arial Unicode MS"/>
          <w:iCs/>
          <w:color w:val="000000"/>
          <w:kern w:val="2"/>
          <w:lang w:val="sr-Cyrl-RS"/>
        </w:rPr>
      </w:pPr>
    </w:p>
    <w:p w:rsidR="00411CFC" w:rsidRPr="00820D31" w:rsidRDefault="00411CFC" w:rsidP="00820D31">
      <w:pPr>
        <w:jc w:val="center"/>
        <w:rPr>
          <w:rFonts w:eastAsia="Arial Unicode MS"/>
          <w:b/>
          <w:bCs/>
          <w:iCs/>
          <w:color w:val="000000"/>
          <w:kern w:val="2"/>
          <w:lang w:val="sr-Cyrl-RS"/>
        </w:rPr>
      </w:pPr>
      <w:r w:rsidRPr="00820D31">
        <w:rPr>
          <w:rFonts w:eastAsia="Arial Unicode MS"/>
          <w:b/>
          <w:bCs/>
          <w:iCs/>
          <w:color w:val="000000"/>
          <w:kern w:val="2"/>
          <w:lang w:val="sr-Cyrl-RS"/>
        </w:rPr>
        <w:t>Члан 7.</w:t>
      </w:r>
    </w:p>
    <w:p w:rsidR="00411CFC" w:rsidRPr="00820D31" w:rsidRDefault="00411CFC" w:rsidP="00411CFC">
      <w:pPr>
        <w:rPr>
          <w:rFonts w:eastAsia="Arial Unicode MS"/>
          <w:b/>
          <w:bCs/>
          <w:iCs/>
          <w:color w:val="000000"/>
          <w:kern w:val="2"/>
          <w:lang w:val="sr-Cyrl-RS"/>
        </w:rPr>
      </w:pPr>
      <w:r w:rsidRPr="00820D31">
        <w:rPr>
          <w:rFonts w:eastAsia="Arial Unicode MS"/>
          <w:b/>
          <w:bCs/>
          <w:iCs/>
          <w:color w:val="000000"/>
          <w:kern w:val="2"/>
          <w:lang w:val="sr-Cyrl-RS"/>
        </w:rPr>
        <w:t>ГАРАНЦИЈА ЗА ДОБРО ИЗВРШЕЊЕ ПОСЛА</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 xml:space="preserve">Испоручилац се обавезује да ће на име гаранције за добро извршење посла Наручиоцу предати соло меницу са меничним овлашћењем на износ од 10,00 % ( десет процената ) од вредности Уговора без ПДВ-а. </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Ову гаранцију Испоручилац че предати Наручиоцу у тренутку закључења Уговора.</w:t>
      </w:r>
    </w:p>
    <w:p w:rsidR="00411CFC" w:rsidRPr="00411CFC" w:rsidRDefault="00411CFC" w:rsidP="00820D31">
      <w:pPr>
        <w:jc w:val="both"/>
        <w:rPr>
          <w:rFonts w:eastAsia="Arial Unicode MS"/>
          <w:iCs/>
          <w:color w:val="000000"/>
          <w:kern w:val="2"/>
          <w:lang w:val="sr-Cyrl-RS"/>
        </w:rPr>
      </w:pPr>
    </w:p>
    <w:p w:rsidR="00411CFC" w:rsidRPr="00820D31" w:rsidRDefault="00411CFC" w:rsidP="00820D31">
      <w:pPr>
        <w:jc w:val="center"/>
        <w:rPr>
          <w:rFonts w:eastAsia="Arial Unicode MS"/>
          <w:b/>
          <w:bCs/>
          <w:iCs/>
          <w:color w:val="000000"/>
          <w:kern w:val="2"/>
          <w:lang w:val="sr-Cyrl-RS"/>
        </w:rPr>
      </w:pPr>
      <w:r w:rsidRPr="00820D31">
        <w:rPr>
          <w:rFonts w:eastAsia="Arial Unicode MS"/>
          <w:b/>
          <w:bCs/>
          <w:iCs/>
          <w:color w:val="000000"/>
          <w:kern w:val="2"/>
          <w:lang w:val="sr-Cyrl-RS"/>
        </w:rPr>
        <w:t>Члан 8.</w:t>
      </w:r>
    </w:p>
    <w:p w:rsidR="00411CFC" w:rsidRPr="00820D31" w:rsidRDefault="00411CFC" w:rsidP="00411CFC">
      <w:pPr>
        <w:rPr>
          <w:rFonts w:eastAsia="Arial Unicode MS"/>
          <w:b/>
          <w:bCs/>
          <w:iCs/>
          <w:color w:val="000000"/>
          <w:kern w:val="2"/>
          <w:lang w:val="sr-Cyrl-RS"/>
        </w:rPr>
      </w:pPr>
      <w:r w:rsidRPr="00820D31">
        <w:rPr>
          <w:rFonts w:eastAsia="Arial Unicode MS"/>
          <w:b/>
          <w:bCs/>
          <w:iCs/>
          <w:color w:val="000000"/>
          <w:kern w:val="2"/>
          <w:lang w:val="sr-Cyrl-RS"/>
        </w:rPr>
        <w:t>НАБАВКА РАДИ ПОКРИЋА</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8.1. У случају када Испоручилац не изврши испоруку робе на време по плану Наручиоца, Наручилац ће извршити набавку робе ради покрића од другог добављача, а Испоручилац је у обавези да надокнади евентуалну разлику у цени.</w:t>
      </w:r>
    </w:p>
    <w:p w:rsidR="008F0127" w:rsidRPr="00411CFC" w:rsidRDefault="008F0127" w:rsidP="00411CFC">
      <w:pPr>
        <w:rPr>
          <w:rFonts w:eastAsia="Arial Unicode MS"/>
          <w:iCs/>
          <w:color w:val="000000"/>
          <w:kern w:val="2"/>
          <w:lang w:val="sr-Cyrl-RS"/>
        </w:rPr>
      </w:pPr>
    </w:p>
    <w:p w:rsidR="00411CFC" w:rsidRPr="00820D31" w:rsidRDefault="00411CFC" w:rsidP="00820D31">
      <w:pPr>
        <w:jc w:val="center"/>
        <w:rPr>
          <w:rFonts w:eastAsia="Arial Unicode MS"/>
          <w:b/>
          <w:bCs/>
          <w:iCs/>
          <w:color w:val="000000"/>
          <w:kern w:val="2"/>
          <w:lang w:val="sr-Cyrl-RS"/>
        </w:rPr>
      </w:pPr>
      <w:r w:rsidRPr="00820D31">
        <w:rPr>
          <w:rFonts w:eastAsia="Arial Unicode MS"/>
          <w:b/>
          <w:bCs/>
          <w:iCs/>
          <w:color w:val="000000"/>
          <w:kern w:val="2"/>
          <w:lang w:val="sr-Cyrl-RS"/>
        </w:rPr>
        <w:t>Члан 9.</w:t>
      </w:r>
    </w:p>
    <w:p w:rsidR="00411CFC" w:rsidRPr="00820D31" w:rsidRDefault="00411CFC" w:rsidP="00411CFC">
      <w:pPr>
        <w:rPr>
          <w:rFonts w:eastAsia="Arial Unicode MS"/>
          <w:b/>
          <w:bCs/>
          <w:iCs/>
          <w:color w:val="000000"/>
          <w:kern w:val="2"/>
          <w:lang w:val="sr-Cyrl-RS"/>
        </w:rPr>
      </w:pPr>
      <w:r w:rsidRPr="00820D31">
        <w:rPr>
          <w:rFonts w:eastAsia="Arial Unicode MS"/>
          <w:b/>
          <w:bCs/>
          <w:iCs/>
          <w:color w:val="000000"/>
          <w:kern w:val="2"/>
          <w:lang w:val="sr-Cyrl-RS"/>
        </w:rPr>
        <w:t>СТУПАЊЕ НА СНАГУ И РОК ВАЖНОСТИ УГОВОРА</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9.1.  Овај уговор ступа на снагу када су испуњени следећи услови:</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 xml:space="preserve">а) И Купац и Продавац су потписали, оверили својим печатом и прописано у својим писарницама завели овај уговор, па се за потребе овог уговора као дан обостраног потписивања не узима датум потписивања и прописаног завођења овог уговора у писарници код уговорне стране која га је прва потписала и завела, већ датум потписивања и прописаног </w:t>
      </w:r>
      <w:r w:rsidRPr="00411CFC">
        <w:rPr>
          <w:rFonts w:eastAsia="Arial Unicode MS"/>
          <w:iCs/>
          <w:color w:val="000000"/>
          <w:kern w:val="2"/>
          <w:lang w:val="sr-Cyrl-RS"/>
        </w:rPr>
        <w:lastRenderedPageBreak/>
        <w:t>завођења овог уговора у писарници уговорне стране која га је као последња потписала и завела.</w:t>
      </w:r>
    </w:p>
    <w:p w:rsidR="008F0127" w:rsidRDefault="00411CFC" w:rsidP="00820D31">
      <w:pPr>
        <w:jc w:val="both"/>
        <w:rPr>
          <w:rFonts w:eastAsia="Arial Unicode MS"/>
          <w:iCs/>
          <w:color w:val="000000"/>
          <w:kern w:val="2"/>
          <w:lang w:val="sr-Cyrl-RS"/>
        </w:rPr>
      </w:pPr>
      <w:r w:rsidRPr="00411CFC">
        <w:rPr>
          <w:rFonts w:eastAsia="Arial Unicode MS"/>
          <w:iCs/>
          <w:color w:val="000000"/>
          <w:kern w:val="2"/>
          <w:lang w:val="sr-Cyrl-RS"/>
        </w:rPr>
        <w:t>б) Продавац је предао Купцу бланко соло меницу као гаранцију за добро извршење посла и менично писмо на износ од 10% ( десет процената ) од вредности овог уговора.</w:t>
      </w:r>
    </w:p>
    <w:p w:rsidR="00411CFC" w:rsidRPr="00411CFC" w:rsidRDefault="00411CFC" w:rsidP="00820D31">
      <w:pPr>
        <w:jc w:val="both"/>
        <w:rPr>
          <w:rFonts w:eastAsia="Arial Unicode MS"/>
          <w:iCs/>
          <w:color w:val="000000"/>
          <w:kern w:val="2"/>
          <w:lang w:val="sr-Cyrl-RS"/>
        </w:rPr>
      </w:pPr>
      <w:r w:rsidRPr="00411CFC">
        <w:rPr>
          <w:rFonts w:eastAsia="Arial Unicode MS"/>
          <w:iCs/>
          <w:color w:val="000000"/>
          <w:kern w:val="2"/>
          <w:lang w:val="sr-Cyrl-RS"/>
        </w:rPr>
        <w:t>9.2. Уговор има важност до испуњења предмета уговора.</w:t>
      </w:r>
    </w:p>
    <w:p w:rsidR="00411CFC" w:rsidRPr="00411CFC" w:rsidRDefault="00411CFC" w:rsidP="008F0127">
      <w:pPr>
        <w:jc w:val="both"/>
        <w:rPr>
          <w:rFonts w:eastAsia="Arial Unicode MS"/>
          <w:iCs/>
          <w:color w:val="000000"/>
          <w:kern w:val="2"/>
          <w:lang w:val="sr-Cyrl-RS"/>
        </w:rPr>
      </w:pPr>
      <w:r w:rsidRPr="00411CFC">
        <w:rPr>
          <w:rFonts w:eastAsia="Arial Unicode MS"/>
          <w:iCs/>
          <w:color w:val="000000"/>
          <w:kern w:val="2"/>
          <w:lang w:val="sr-Cyrl-RS"/>
        </w:rPr>
        <w:t>9.3. Уговорачи могу раскинути уговор и пре истека уговореног рока његовим неиспуњењем или неизвршавањем обавеза предвиђених овим уговором са отказним роком од 30 (тридесет) дана од дана дате изјаве о раскиду уговора.</w:t>
      </w:r>
    </w:p>
    <w:p w:rsidR="006753DB" w:rsidRDefault="006753DB" w:rsidP="006753DB">
      <w:pPr>
        <w:rPr>
          <w:rFonts w:eastAsia="Arial Unicode MS"/>
          <w:b/>
          <w:bCs/>
          <w:iCs/>
          <w:color w:val="000000"/>
          <w:kern w:val="2"/>
          <w:lang w:val="sr-Cyrl-RS"/>
        </w:rPr>
      </w:pPr>
    </w:p>
    <w:p w:rsidR="00411CFC" w:rsidRPr="008F0127" w:rsidRDefault="00411CFC" w:rsidP="008F0127">
      <w:pPr>
        <w:jc w:val="center"/>
        <w:rPr>
          <w:rFonts w:eastAsia="Arial Unicode MS"/>
          <w:b/>
          <w:bCs/>
          <w:iCs/>
          <w:color w:val="000000"/>
          <w:kern w:val="2"/>
          <w:lang w:val="sr-Cyrl-RS"/>
        </w:rPr>
      </w:pPr>
      <w:r w:rsidRPr="008F0127">
        <w:rPr>
          <w:rFonts w:eastAsia="Arial Unicode MS"/>
          <w:b/>
          <w:bCs/>
          <w:iCs/>
          <w:color w:val="000000"/>
          <w:kern w:val="2"/>
          <w:lang w:val="sr-Cyrl-RS"/>
        </w:rPr>
        <w:t>Члан 10.</w:t>
      </w:r>
    </w:p>
    <w:p w:rsidR="00411CFC" w:rsidRPr="008F0127" w:rsidRDefault="00411CFC" w:rsidP="00411CFC">
      <w:pPr>
        <w:rPr>
          <w:rFonts w:eastAsia="Arial Unicode MS"/>
          <w:b/>
          <w:bCs/>
          <w:iCs/>
          <w:color w:val="000000"/>
          <w:kern w:val="2"/>
          <w:lang w:val="sr-Cyrl-RS"/>
        </w:rPr>
      </w:pPr>
      <w:r w:rsidRPr="008F0127">
        <w:rPr>
          <w:rFonts w:eastAsia="Arial Unicode MS"/>
          <w:b/>
          <w:bCs/>
          <w:iCs/>
          <w:color w:val="000000"/>
          <w:kern w:val="2"/>
          <w:lang w:val="sr-Cyrl-RS"/>
        </w:rPr>
        <w:t>ПРЕЛАЗНЕ И ЗАВРШНЕ ОДРЕДБЕ</w:t>
      </w:r>
    </w:p>
    <w:p w:rsidR="00411CFC" w:rsidRPr="00411CFC" w:rsidRDefault="00411CFC" w:rsidP="008F0127">
      <w:pPr>
        <w:jc w:val="both"/>
        <w:rPr>
          <w:rFonts w:eastAsia="Arial Unicode MS"/>
          <w:iCs/>
          <w:color w:val="000000"/>
          <w:kern w:val="2"/>
          <w:lang w:val="sr-Cyrl-RS"/>
        </w:rPr>
      </w:pPr>
      <w:r w:rsidRPr="00411CFC">
        <w:rPr>
          <w:rFonts w:eastAsia="Arial Unicode MS"/>
          <w:iCs/>
          <w:color w:val="000000"/>
          <w:kern w:val="2"/>
          <w:lang w:val="sr-Cyrl-RS"/>
        </w:rPr>
        <w:t>10.1.За све што није регулисано одредбама овог уговора има се примењивати Закон о облигационим односима.</w:t>
      </w:r>
    </w:p>
    <w:p w:rsidR="00411CFC" w:rsidRPr="00411CFC" w:rsidRDefault="00411CFC" w:rsidP="008F0127">
      <w:pPr>
        <w:jc w:val="both"/>
        <w:rPr>
          <w:rFonts w:eastAsia="Arial Unicode MS"/>
          <w:iCs/>
          <w:color w:val="000000"/>
          <w:kern w:val="2"/>
          <w:lang w:val="sr-Cyrl-RS"/>
        </w:rPr>
      </w:pPr>
      <w:r w:rsidRPr="00411CFC">
        <w:rPr>
          <w:rFonts w:eastAsia="Arial Unicode MS"/>
          <w:iCs/>
          <w:color w:val="000000"/>
          <w:kern w:val="2"/>
          <w:lang w:val="sr-Cyrl-RS"/>
        </w:rPr>
        <w:t>10.2.У случају престанка правног субјективитета једне од уговорних страна, уговорне обавезе се имају извршити са правним сукцесором односне стране.</w:t>
      </w:r>
    </w:p>
    <w:p w:rsidR="00411CFC" w:rsidRPr="00411CFC" w:rsidRDefault="00411CFC" w:rsidP="008F0127">
      <w:pPr>
        <w:jc w:val="both"/>
        <w:rPr>
          <w:rFonts w:eastAsia="Arial Unicode MS"/>
          <w:iCs/>
          <w:color w:val="000000"/>
          <w:kern w:val="2"/>
          <w:lang w:val="sr-Cyrl-RS"/>
        </w:rPr>
      </w:pPr>
      <w:r w:rsidRPr="00411CFC">
        <w:rPr>
          <w:rFonts w:eastAsia="Arial Unicode MS"/>
          <w:iCs/>
          <w:color w:val="000000"/>
          <w:kern w:val="2"/>
          <w:lang w:val="sr-Cyrl-RS"/>
        </w:rPr>
        <w:t>10.3. У случају спора који уговорне стране не могу решити међусобним споразумом биће надлежан Привредни суд у Крагујевцу.</w:t>
      </w:r>
    </w:p>
    <w:p w:rsidR="00411CFC" w:rsidRPr="00411CFC" w:rsidRDefault="00411CFC" w:rsidP="008F0127">
      <w:pPr>
        <w:jc w:val="both"/>
        <w:rPr>
          <w:rFonts w:eastAsia="Arial Unicode MS"/>
          <w:iCs/>
          <w:color w:val="000000"/>
          <w:kern w:val="2"/>
          <w:lang w:val="sr-Cyrl-RS"/>
        </w:rPr>
      </w:pPr>
      <w:r w:rsidRPr="00411CFC">
        <w:rPr>
          <w:rFonts w:eastAsia="Arial Unicode MS"/>
          <w:iCs/>
          <w:color w:val="000000"/>
          <w:kern w:val="2"/>
          <w:lang w:val="sr-Cyrl-RS"/>
        </w:rPr>
        <w:t>10.4. Саставни део уговора чине:</w:t>
      </w:r>
      <w:r w:rsidR="008F0127">
        <w:rPr>
          <w:rFonts w:eastAsia="Arial Unicode MS"/>
          <w:iCs/>
          <w:color w:val="000000"/>
          <w:kern w:val="2"/>
          <w:lang w:val="sr-Cyrl-RS"/>
        </w:rPr>
        <w:t xml:space="preserve"> </w:t>
      </w:r>
      <w:r w:rsidRPr="00411CFC">
        <w:rPr>
          <w:rFonts w:eastAsia="Arial Unicode MS"/>
          <w:iCs/>
          <w:color w:val="000000"/>
          <w:kern w:val="2"/>
          <w:lang w:val="sr-Cyrl-RS"/>
        </w:rPr>
        <w:t xml:space="preserve">Понуда Испоручиоца </w:t>
      </w:r>
      <w:r w:rsidR="008F0127">
        <w:rPr>
          <w:rFonts w:eastAsia="Arial Unicode MS"/>
          <w:iCs/>
          <w:color w:val="000000"/>
          <w:kern w:val="2"/>
          <w:lang w:val="sr-Cyrl-RS"/>
        </w:rPr>
        <w:t xml:space="preserve"> и </w:t>
      </w:r>
      <w:r w:rsidRPr="00411CFC">
        <w:rPr>
          <w:rFonts w:eastAsia="Arial Unicode MS"/>
          <w:iCs/>
          <w:color w:val="000000"/>
          <w:kern w:val="2"/>
          <w:lang w:val="sr-Cyrl-RS"/>
        </w:rPr>
        <w:t>Техничка спецификација</w:t>
      </w:r>
    </w:p>
    <w:p w:rsidR="00411CFC" w:rsidRPr="00411CFC" w:rsidRDefault="00411CFC" w:rsidP="008F0127">
      <w:pPr>
        <w:jc w:val="both"/>
        <w:rPr>
          <w:rFonts w:eastAsia="Arial Unicode MS"/>
          <w:iCs/>
          <w:color w:val="000000"/>
          <w:kern w:val="2"/>
          <w:lang w:val="sr-Cyrl-RS"/>
        </w:rPr>
      </w:pPr>
      <w:r w:rsidRPr="00411CFC">
        <w:rPr>
          <w:rFonts w:eastAsia="Arial Unicode MS"/>
          <w:iCs/>
          <w:color w:val="000000"/>
          <w:kern w:val="2"/>
          <w:lang w:val="sr-Cyrl-RS"/>
        </w:rPr>
        <w:t>10.5. Уговор је сачињен у 4 ( четири ) идентична примерка, од којих свака уговорна страна задржава по два примерка.</w:t>
      </w:r>
    </w:p>
    <w:p w:rsidR="00411CFC" w:rsidRPr="00411CFC" w:rsidRDefault="00411CFC" w:rsidP="00411CFC">
      <w:pPr>
        <w:rPr>
          <w:rFonts w:eastAsia="Arial Unicode MS"/>
          <w:b/>
          <w:bCs/>
          <w:iCs/>
          <w:color w:val="000000"/>
          <w:kern w:val="2"/>
          <w:sz w:val="28"/>
          <w:szCs w:val="28"/>
          <w:lang w:val="sr-Cyrl-RS"/>
        </w:rPr>
      </w:pPr>
    </w:p>
    <w:p w:rsidR="00411CFC" w:rsidRPr="00411CFC" w:rsidRDefault="00411CFC" w:rsidP="00411CFC">
      <w:pPr>
        <w:rPr>
          <w:rFonts w:eastAsia="Arial Unicode MS"/>
          <w:b/>
          <w:bCs/>
          <w:iCs/>
          <w:color w:val="000000"/>
          <w:kern w:val="2"/>
          <w:sz w:val="28"/>
          <w:szCs w:val="28"/>
          <w:lang w:val="sr-Cyrl-RS"/>
        </w:rPr>
      </w:pPr>
    </w:p>
    <w:p w:rsidR="008F0127" w:rsidRPr="00411CFC" w:rsidRDefault="00411CFC" w:rsidP="008F0127">
      <w:pPr>
        <w:rPr>
          <w:rFonts w:eastAsia="Arial Unicode MS"/>
          <w:b/>
          <w:bCs/>
          <w:iCs/>
          <w:color w:val="000000"/>
          <w:kern w:val="2"/>
          <w:sz w:val="28"/>
          <w:szCs w:val="28"/>
          <w:lang w:val="sr-Cyrl-RS"/>
        </w:rPr>
      </w:pPr>
      <w:r w:rsidRPr="00411CFC">
        <w:rPr>
          <w:rFonts w:eastAsia="Arial Unicode MS"/>
          <w:b/>
          <w:bCs/>
          <w:iCs/>
          <w:color w:val="000000"/>
          <w:kern w:val="2"/>
          <w:sz w:val="28"/>
          <w:szCs w:val="28"/>
          <w:lang w:val="sr-Cyrl-RS"/>
        </w:rPr>
        <w:tab/>
      </w:r>
      <w:r w:rsidRPr="00411CFC">
        <w:rPr>
          <w:rFonts w:eastAsia="Arial Unicode MS"/>
          <w:b/>
          <w:bCs/>
          <w:iCs/>
          <w:color w:val="000000"/>
          <w:kern w:val="2"/>
          <w:sz w:val="28"/>
          <w:szCs w:val="28"/>
          <w:lang w:val="sr-Cyrl-RS"/>
        </w:rPr>
        <w:tab/>
        <w:t xml:space="preserve">     </w:t>
      </w:r>
    </w:p>
    <w:tbl>
      <w:tblPr>
        <w:tblW w:w="0" w:type="auto"/>
        <w:jc w:val="center"/>
        <w:tblLook w:val="04A0" w:firstRow="1" w:lastRow="0" w:firstColumn="1" w:lastColumn="0" w:noHBand="0" w:noVBand="1"/>
      </w:tblPr>
      <w:tblGrid>
        <w:gridCol w:w="4945"/>
        <w:gridCol w:w="4405"/>
      </w:tblGrid>
      <w:tr w:rsidR="008F0127" w:rsidRPr="004D5282" w:rsidTr="008F0127">
        <w:trPr>
          <w:trHeight w:val="365"/>
          <w:jc w:val="center"/>
        </w:trPr>
        <w:tc>
          <w:tcPr>
            <w:tcW w:w="4945" w:type="dxa"/>
            <w:shd w:val="clear" w:color="auto" w:fill="auto"/>
            <w:vAlign w:val="center"/>
          </w:tcPr>
          <w:p w:rsidR="008F0127" w:rsidRPr="004D5282" w:rsidRDefault="008F0127" w:rsidP="00075EC8">
            <w:pPr>
              <w:jc w:val="center"/>
              <w:rPr>
                <w:b/>
                <w:bCs/>
                <w:lang w:val="sr-Cyrl-CS"/>
              </w:rPr>
            </w:pPr>
            <w:r w:rsidRPr="004D5282">
              <w:rPr>
                <w:b/>
                <w:bCs/>
                <w:lang w:val="sr-Cyrl-CS"/>
              </w:rPr>
              <w:t>НАРУЧИЛАЦ:</w:t>
            </w:r>
          </w:p>
        </w:tc>
        <w:tc>
          <w:tcPr>
            <w:tcW w:w="4405" w:type="dxa"/>
            <w:shd w:val="clear" w:color="auto" w:fill="auto"/>
            <w:vAlign w:val="center"/>
          </w:tcPr>
          <w:p w:rsidR="008F0127" w:rsidRPr="004D5282" w:rsidRDefault="008F0127" w:rsidP="00075EC8">
            <w:pPr>
              <w:jc w:val="center"/>
              <w:rPr>
                <w:b/>
                <w:bCs/>
                <w:lang w:val="sr-Cyrl-CS"/>
              </w:rPr>
            </w:pPr>
            <w:r w:rsidRPr="004D5282">
              <w:rPr>
                <w:b/>
                <w:bCs/>
                <w:lang w:val="sr-Cyrl-CS"/>
              </w:rPr>
              <w:t>ИСПОРУЧИЛАЦ:</w:t>
            </w:r>
          </w:p>
        </w:tc>
      </w:tr>
      <w:tr w:rsidR="008F0127" w:rsidRPr="004D5282" w:rsidTr="008F0127">
        <w:trPr>
          <w:trHeight w:val="356"/>
          <w:jc w:val="center"/>
        </w:trPr>
        <w:tc>
          <w:tcPr>
            <w:tcW w:w="4945" w:type="dxa"/>
            <w:shd w:val="clear" w:color="auto" w:fill="auto"/>
            <w:vAlign w:val="center"/>
          </w:tcPr>
          <w:p w:rsidR="008F0127" w:rsidRPr="004D5282" w:rsidRDefault="008F0127" w:rsidP="00075EC8">
            <w:pPr>
              <w:rPr>
                <w:b/>
                <w:bCs/>
                <w:lang w:val="sr-Cyrl-CS"/>
              </w:rPr>
            </w:pPr>
            <w:r w:rsidRPr="004D5282">
              <w:rPr>
                <w:b/>
                <w:bCs/>
                <w:lang w:val="sr-Cyrl-CS"/>
              </w:rPr>
              <w:t>ЈКП“Водовод и</w:t>
            </w:r>
            <w:r>
              <w:rPr>
                <w:b/>
                <w:bCs/>
                <w:lang w:val="sr-Cyrl-CS"/>
              </w:rPr>
              <w:t xml:space="preserve"> </w:t>
            </w:r>
            <w:r w:rsidRPr="004D5282">
              <w:rPr>
                <w:b/>
                <w:bCs/>
                <w:lang w:val="sr-Cyrl-CS"/>
              </w:rPr>
              <w:t>канализација“Крагујевац</w:t>
            </w:r>
          </w:p>
        </w:tc>
        <w:tc>
          <w:tcPr>
            <w:tcW w:w="4405" w:type="dxa"/>
            <w:shd w:val="clear" w:color="auto" w:fill="auto"/>
            <w:vAlign w:val="center"/>
          </w:tcPr>
          <w:p w:rsidR="008F0127" w:rsidRPr="00734121" w:rsidRDefault="008F0127" w:rsidP="00075EC8">
            <w:pPr>
              <w:jc w:val="center"/>
              <w:rPr>
                <w:b/>
                <w:bCs/>
                <w:lang w:val="sr-Cyrl-RS"/>
              </w:rPr>
            </w:pPr>
          </w:p>
        </w:tc>
      </w:tr>
      <w:tr w:rsidR="008F0127" w:rsidRPr="004D5282" w:rsidTr="008F0127">
        <w:trPr>
          <w:jc w:val="center"/>
        </w:trPr>
        <w:tc>
          <w:tcPr>
            <w:tcW w:w="4945" w:type="dxa"/>
            <w:shd w:val="clear" w:color="auto" w:fill="auto"/>
          </w:tcPr>
          <w:p w:rsidR="008F0127" w:rsidRPr="004D5282" w:rsidRDefault="008F0127" w:rsidP="00075EC8">
            <w:pPr>
              <w:jc w:val="center"/>
              <w:rPr>
                <w:lang w:val="sr-Cyrl-CS"/>
              </w:rPr>
            </w:pPr>
            <w:r w:rsidRPr="004D5282">
              <w:rPr>
                <w:lang w:val="sr-Cyrl-CS"/>
              </w:rPr>
              <w:t>в. д. Директор</w:t>
            </w:r>
          </w:p>
        </w:tc>
        <w:tc>
          <w:tcPr>
            <w:tcW w:w="4405" w:type="dxa"/>
            <w:shd w:val="clear" w:color="auto" w:fill="auto"/>
          </w:tcPr>
          <w:p w:rsidR="008F0127" w:rsidRPr="004D5282" w:rsidRDefault="008F0127" w:rsidP="00075EC8">
            <w:pPr>
              <w:jc w:val="center"/>
              <w:rPr>
                <w:lang w:val="sr-Cyrl-CS"/>
              </w:rPr>
            </w:pPr>
          </w:p>
        </w:tc>
      </w:tr>
      <w:tr w:rsidR="008F0127" w:rsidRPr="004D5282" w:rsidTr="008F0127">
        <w:trPr>
          <w:jc w:val="center"/>
        </w:trPr>
        <w:tc>
          <w:tcPr>
            <w:tcW w:w="4945" w:type="dxa"/>
            <w:shd w:val="clear" w:color="auto" w:fill="auto"/>
          </w:tcPr>
          <w:p w:rsidR="008F0127" w:rsidRPr="004D5282" w:rsidRDefault="008F0127" w:rsidP="00075EC8">
            <w:pPr>
              <w:jc w:val="center"/>
              <w:rPr>
                <w:lang w:val="sr-Cyrl-CS"/>
              </w:rPr>
            </w:pPr>
            <w:r w:rsidRPr="004D5282">
              <w:rPr>
                <w:lang w:val="sr-Cyrl-CS"/>
              </w:rPr>
              <w:t>Небојша Јаковљевић, дипл.ецц</w:t>
            </w:r>
          </w:p>
        </w:tc>
        <w:tc>
          <w:tcPr>
            <w:tcW w:w="4405" w:type="dxa"/>
            <w:shd w:val="clear" w:color="auto" w:fill="auto"/>
          </w:tcPr>
          <w:p w:rsidR="008F0127" w:rsidRPr="004D5282" w:rsidRDefault="008F0127" w:rsidP="00075EC8">
            <w:pPr>
              <w:jc w:val="center"/>
              <w:rPr>
                <w:lang w:val="sr-Cyrl-CS"/>
              </w:rPr>
            </w:pPr>
          </w:p>
        </w:tc>
      </w:tr>
      <w:tr w:rsidR="008F0127" w:rsidRPr="004D5282" w:rsidTr="008F0127">
        <w:trPr>
          <w:trHeight w:val="464"/>
          <w:jc w:val="center"/>
        </w:trPr>
        <w:tc>
          <w:tcPr>
            <w:tcW w:w="4945" w:type="dxa"/>
            <w:shd w:val="clear" w:color="auto" w:fill="auto"/>
          </w:tcPr>
          <w:p w:rsidR="008F0127" w:rsidRPr="004D5282" w:rsidRDefault="008F0127" w:rsidP="00075EC8">
            <w:pPr>
              <w:jc w:val="center"/>
              <w:rPr>
                <w:lang w:val="sr-Cyrl-CS"/>
              </w:rPr>
            </w:pPr>
            <w:r w:rsidRPr="004D5282">
              <w:rPr>
                <w:lang w:val="sr-Cyrl-CS"/>
              </w:rPr>
              <w:t>___________________________</w:t>
            </w:r>
          </w:p>
        </w:tc>
        <w:tc>
          <w:tcPr>
            <w:tcW w:w="4405" w:type="dxa"/>
            <w:shd w:val="clear" w:color="auto" w:fill="auto"/>
          </w:tcPr>
          <w:p w:rsidR="008F0127" w:rsidRPr="004D5282" w:rsidRDefault="008F0127" w:rsidP="00075EC8">
            <w:pPr>
              <w:jc w:val="center"/>
              <w:rPr>
                <w:lang w:val="sr-Cyrl-CS"/>
              </w:rPr>
            </w:pPr>
            <w:r w:rsidRPr="004D5282">
              <w:rPr>
                <w:lang w:val="sr-Cyrl-CS"/>
              </w:rPr>
              <w:t>___________________________</w:t>
            </w:r>
          </w:p>
        </w:tc>
      </w:tr>
    </w:tbl>
    <w:p w:rsidR="00411CFC" w:rsidRPr="00411CFC" w:rsidRDefault="00411CFC" w:rsidP="008F0127">
      <w:pPr>
        <w:rPr>
          <w:rFonts w:eastAsia="Arial Unicode MS"/>
          <w:b/>
          <w:bCs/>
          <w:iCs/>
          <w:color w:val="000000"/>
          <w:kern w:val="2"/>
          <w:sz w:val="28"/>
          <w:szCs w:val="28"/>
          <w:lang w:val="sr-Cyrl-RS"/>
        </w:rPr>
      </w:pPr>
    </w:p>
    <w:p w:rsidR="00411CFC" w:rsidRPr="00411CFC" w:rsidRDefault="00411CFC" w:rsidP="00411CFC">
      <w:pPr>
        <w:rPr>
          <w:rFonts w:eastAsia="Arial Unicode MS"/>
          <w:b/>
          <w:bCs/>
          <w:iCs/>
          <w:color w:val="000000"/>
          <w:kern w:val="2"/>
          <w:sz w:val="28"/>
          <w:szCs w:val="28"/>
          <w:lang w:val="sr-Cyrl-RS"/>
        </w:rPr>
      </w:pPr>
    </w:p>
    <w:p w:rsidR="00411CFC" w:rsidRPr="00411CFC" w:rsidRDefault="00411CFC" w:rsidP="00411CFC">
      <w:pPr>
        <w:rPr>
          <w:rFonts w:eastAsia="Arial Unicode MS"/>
          <w:b/>
          <w:bCs/>
          <w:iCs/>
          <w:color w:val="000000"/>
          <w:kern w:val="2"/>
          <w:sz w:val="28"/>
          <w:szCs w:val="28"/>
          <w:lang w:val="sr-Cyrl-RS"/>
        </w:rPr>
      </w:pPr>
    </w:p>
    <w:p w:rsidR="00411CFC" w:rsidRDefault="00411CFC" w:rsidP="00411CFC">
      <w:pPr>
        <w:rPr>
          <w:rFonts w:eastAsia="Arial Unicode MS"/>
          <w:b/>
          <w:bCs/>
          <w:iCs/>
          <w:color w:val="000000"/>
          <w:kern w:val="2"/>
          <w:sz w:val="28"/>
          <w:szCs w:val="28"/>
          <w:lang w:val="sr-Cyrl-RS"/>
        </w:rPr>
      </w:pPr>
    </w:p>
    <w:p w:rsidR="006753DB" w:rsidRDefault="006753DB" w:rsidP="00411CFC">
      <w:pPr>
        <w:rPr>
          <w:rFonts w:eastAsia="Arial Unicode MS"/>
          <w:b/>
          <w:bCs/>
          <w:iCs/>
          <w:color w:val="000000"/>
          <w:kern w:val="2"/>
          <w:sz w:val="28"/>
          <w:szCs w:val="28"/>
          <w:lang w:val="sr-Cyrl-RS"/>
        </w:rPr>
      </w:pPr>
    </w:p>
    <w:p w:rsidR="006753DB" w:rsidRDefault="006753DB" w:rsidP="00411CFC">
      <w:pPr>
        <w:rPr>
          <w:rFonts w:eastAsia="Arial Unicode MS"/>
          <w:b/>
          <w:bCs/>
          <w:iCs/>
          <w:color w:val="000000"/>
          <w:kern w:val="2"/>
          <w:sz w:val="28"/>
          <w:szCs w:val="28"/>
          <w:lang w:val="sr-Cyrl-RS"/>
        </w:rPr>
      </w:pPr>
    </w:p>
    <w:p w:rsidR="006753DB" w:rsidRDefault="006753DB" w:rsidP="00411CFC">
      <w:pPr>
        <w:rPr>
          <w:rFonts w:eastAsia="Arial Unicode MS"/>
          <w:b/>
          <w:bCs/>
          <w:iCs/>
          <w:color w:val="000000"/>
          <w:kern w:val="2"/>
          <w:sz w:val="28"/>
          <w:szCs w:val="28"/>
          <w:lang w:val="sr-Cyrl-RS"/>
        </w:rPr>
      </w:pPr>
    </w:p>
    <w:p w:rsidR="006753DB" w:rsidRDefault="006753DB" w:rsidP="00411CFC">
      <w:pPr>
        <w:rPr>
          <w:rFonts w:eastAsia="Arial Unicode MS"/>
          <w:b/>
          <w:bCs/>
          <w:iCs/>
          <w:color w:val="000000"/>
          <w:kern w:val="2"/>
          <w:sz w:val="28"/>
          <w:szCs w:val="28"/>
          <w:lang w:val="sr-Cyrl-RS"/>
        </w:rPr>
      </w:pPr>
    </w:p>
    <w:p w:rsidR="006753DB" w:rsidRDefault="006753DB" w:rsidP="00411CFC">
      <w:pPr>
        <w:rPr>
          <w:rFonts w:eastAsia="Arial Unicode MS"/>
          <w:b/>
          <w:bCs/>
          <w:iCs/>
          <w:color w:val="000000"/>
          <w:kern w:val="2"/>
          <w:sz w:val="28"/>
          <w:szCs w:val="28"/>
          <w:lang w:val="sr-Cyrl-RS"/>
        </w:rPr>
      </w:pPr>
    </w:p>
    <w:p w:rsidR="006753DB" w:rsidRDefault="006753DB" w:rsidP="00411CFC">
      <w:pPr>
        <w:rPr>
          <w:rFonts w:eastAsia="Arial Unicode MS"/>
          <w:b/>
          <w:bCs/>
          <w:iCs/>
          <w:color w:val="000000"/>
          <w:kern w:val="2"/>
          <w:sz w:val="28"/>
          <w:szCs w:val="28"/>
          <w:lang w:val="sr-Cyrl-RS"/>
        </w:rPr>
      </w:pPr>
    </w:p>
    <w:p w:rsidR="006753DB" w:rsidRDefault="006753DB" w:rsidP="00411CFC">
      <w:pPr>
        <w:rPr>
          <w:rFonts w:eastAsia="Arial Unicode MS"/>
          <w:b/>
          <w:bCs/>
          <w:iCs/>
          <w:color w:val="000000"/>
          <w:kern w:val="2"/>
          <w:sz w:val="28"/>
          <w:szCs w:val="28"/>
          <w:lang w:val="sr-Cyrl-RS"/>
        </w:rPr>
      </w:pPr>
    </w:p>
    <w:p w:rsidR="006753DB" w:rsidRDefault="006753DB" w:rsidP="00411CFC">
      <w:pPr>
        <w:rPr>
          <w:rFonts w:eastAsia="Arial Unicode MS"/>
          <w:b/>
          <w:bCs/>
          <w:iCs/>
          <w:color w:val="000000"/>
          <w:kern w:val="2"/>
          <w:sz w:val="28"/>
          <w:szCs w:val="28"/>
          <w:lang w:val="sr-Cyrl-RS"/>
        </w:rPr>
      </w:pPr>
    </w:p>
    <w:p w:rsidR="006753DB" w:rsidRDefault="006753DB" w:rsidP="00411CFC">
      <w:pPr>
        <w:rPr>
          <w:rFonts w:eastAsia="Arial Unicode MS"/>
          <w:b/>
          <w:bCs/>
          <w:iCs/>
          <w:color w:val="000000"/>
          <w:kern w:val="2"/>
          <w:sz w:val="28"/>
          <w:szCs w:val="28"/>
          <w:lang w:val="sr-Cyrl-RS"/>
        </w:rPr>
      </w:pPr>
    </w:p>
    <w:p w:rsidR="006753DB" w:rsidRDefault="006753DB" w:rsidP="00411CFC">
      <w:pPr>
        <w:rPr>
          <w:rFonts w:eastAsia="Arial Unicode MS"/>
          <w:b/>
          <w:bCs/>
          <w:iCs/>
          <w:color w:val="000000"/>
          <w:kern w:val="2"/>
          <w:sz w:val="28"/>
          <w:szCs w:val="28"/>
          <w:lang w:val="sr-Cyrl-RS"/>
        </w:rPr>
      </w:pPr>
    </w:p>
    <w:p w:rsidR="006753DB" w:rsidRDefault="006753DB" w:rsidP="00411CFC">
      <w:pPr>
        <w:rPr>
          <w:rFonts w:eastAsia="Arial Unicode MS"/>
          <w:b/>
          <w:bCs/>
          <w:iCs/>
          <w:color w:val="000000"/>
          <w:kern w:val="2"/>
          <w:sz w:val="28"/>
          <w:szCs w:val="28"/>
          <w:lang w:val="sr-Cyrl-RS"/>
        </w:rPr>
      </w:pPr>
    </w:p>
    <w:p w:rsidR="006753DB" w:rsidRDefault="006753DB" w:rsidP="00411CFC">
      <w:pPr>
        <w:rPr>
          <w:rFonts w:eastAsia="Arial Unicode MS"/>
          <w:b/>
          <w:bCs/>
          <w:iCs/>
          <w:color w:val="000000"/>
          <w:kern w:val="2"/>
          <w:sz w:val="28"/>
          <w:szCs w:val="28"/>
          <w:lang w:val="sr-Cyrl-RS"/>
        </w:rPr>
      </w:pPr>
    </w:p>
    <w:p w:rsidR="006753DB" w:rsidRPr="00411CFC" w:rsidRDefault="006753DB" w:rsidP="00411CFC">
      <w:pPr>
        <w:rPr>
          <w:rFonts w:eastAsia="Arial Unicode MS"/>
          <w:b/>
          <w:bCs/>
          <w:iCs/>
          <w:color w:val="000000"/>
          <w:kern w:val="2"/>
          <w:sz w:val="28"/>
          <w:szCs w:val="28"/>
          <w:lang w:val="sr-Cyrl-RS"/>
        </w:rPr>
      </w:pPr>
    </w:p>
    <w:p w:rsidR="00F671FA" w:rsidRDefault="00E14DA9" w:rsidP="0096036E">
      <w:pPr>
        <w:rPr>
          <w:lang w:val="sr-Cyrl-CS"/>
        </w:rPr>
      </w:pPr>
      <w:r>
        <w:rPr>
          <w:lang w:val="sr-Cyrl-CS"/>
        </w:rPr>
        <w:t xml:space="preserve">                                           </w:t>
      </w:r>
    </w:p>
    <w:p w:rsidR="0096036E" w:rsidRDefault="0096036E" w:rsidP="0096036E">
      <w:pPr>
        <w:rPr>
          <w:lang w:val="sr-Cyrl-CS"/>
        </w:rPr>
      </w:pPr>
    </w:p>
    <w:p w:rsidR="0096036E" w:rsidRDefault="0096036E" w:rsidP="0096036E">
      <w:pPr>
        <w:rPr>
          <w:lang w:val="sr-Cyrl-CS"/>
        </w:rPr>
      </w:pPr>
    </w:p>
    <w:p w:rsidR="008C29A9" w:rsidRDefault="008C29A9" w:rsidP="00385DFB">
      <w:pPr>
        <w:suppressAutoHyphens w:val="0"/>
        <w:snapToGrid w:val="0"/>
        <w:spacing w:after="115"/>
        <w:jc w:val="both"/>
        <w:rPr>
          <w:color w:val="000000"/>
          <w:lang w:val="sr-Cyrl-CS"/>
        </w:rPr>
      </w:pPr>
    </w:p>
    <w:p w:rsidR="000E0224" w:rsidRPr="00F265FE" w:rsidRDefault="000E0224" w:rsidP="00385DFB">
      <w:pPr>
        <w:suppressAutoHyphens w:val="0"/>
        <w:snapToGrid w:val="0"/>
        <w:spacing w:after="115"/>
        <w:jc w:val="both"/>
        <w:rPr>
          <w:b/>
          <w:color w:val="000000"/>
          <w:lang w:val="sr-Cyrl-RS"/>
        </w:rPr>
      </w:pPr>
      <w:r w:rsidRPr="00F265FE">
        <w:rPr>
          <w:color w:val="000000"/>
          <w:lang w:val="sr-Cyrl-CS"/>
        </w:rPr>
        <w:t xml:space="preserve">Конкурсна документација за јавну набавку бр. </w:t>
      </w:r>
      <w:r w:rsidR="00666FCD">
        <w:rPr>
          <w:b/>
          <w:color w:val="000000"/>
          <w:lang w:val="sr-Cyrl-CS"/>
        </w:rPr>
        <w:t>МВ 29/2020</w:t>
      </w:r>
      <w:r w:rsidRPr="00F265FE">
        <w:rPr>
          <w:color w:val="000000"/>
          <w:lang w:val="sr-Cyrl-CS"/>
        </w:rPr>
        <w:t>, набавка добара</w:t>
      </w:r>
      <w:r w:rsidRPr="00F265FE">
        <w:rPr>
          <w:b/>
          <w:color w:val="000000"/>
          <w:lang w:val="sr-Cyrl-CS"/>
        </w:rPr>
        <w:t xml:space="preserve">: </w:t>
      </w:r>
      <w:r w:rsidR="006E6C58">
        <w:rPr>
          <w:b/>
          <w:color w:val="000000"/>
          <w:lang w:val="sr-Cyrl-RS"/>
        </w:rPr>
        <w:t>Моторна уља и масти</w:t>
      </w:r>
      <w:r w:rsidR="008C29A9">
        <w:rPr>
          <w:b/>
          <w:color w:val="000000"/>
          <w:lang w:val="sr-Cyrl-RS"/>
        </w:rPr>
        <w:t xml:space="preserve"> </w:t>
      </w:r>
      <w:r w:rsidR="006D0813" w:rsidRPr="00F265FE">
        <w:rPr>
          <w:b/>
          <w:color w:val="000000"/>
          <w:lang w:val="sr-Cyrl-RS"/>
        </w:rPr>
        <w:t xml:space="preserve"> </w:t>
      </w:r>
      <w:r w:rsidRPr="00F265FE">
        <w:rPr>
          <w:b/>
          <w:color w:val="000000"/>
          <w:lang w:val="sr-Cyrl-CS"/>
        </w:rPr>
        <w:t xml:space="preserve">садржи </w:t>
      </w:r>
      <w:r w:rsidR="00E666F2">
        <w:rPr>
          <w:b/>
          <w:color w:val="000000"/>
          <w:lang w:val="sr-Cyrl-CS"/>
        </w:rPr>
        <w:t>4</w:t>
      </w:r>
      <w:r w:rsidR="008F0127">
        <w:rPr>
          <w:b/>
          <w:color w:val="000000"/>
          <w:lang w:val="sr-Cyrl-RS"/>
        </w:rPr>
        <w:t>8</w:t>
      </w:r>
      <w:r w:rsidR="008456F8" w:rsidRPr="00F265FE">
        <w:rPr>
          <w:b/>
          <w:color w:val="000000"/>
          <w:lang w:val="sr-Cyrl-CS"/>
        </w:rPr>
        <w:t xml:space="preserve"> </w:t>
      </w:r>
      <w:r w:rsidR="0095420A" w:rsidRPr="00F265FE">
        <w:rPr>
          <w:b/>
          <w:color w:val="000000"/>
          <w:lang w:val="sr-Cyrl-CS"/>
        </w:rPr>
        <w:t>стран</w:t>
      </w:r>
      <w:r w:rsidR="00D83D6A">
        <w:rPr>
          <w:b/>
          <w:color w:val="000000"/>
          <w:lang w:val="sr-Cyrl-RS"/>
        </w:rPr>
        <w:t>а</w:t>
      </w:r>
      <w:r w:rsidRPr="00F265FE">
        <w:rPr>
          <w:b/>
          <w:color w:val="000000"/>
          <w:lang w:val="sr-Cyrl-CS"/>
        </w:rPr>
        <w:t>.</w:t>
      </w:r>
    </w:p>
    <w:p w:rsidR="000E0224" w:rsidRDefault="000E0224" w:rsidP="000E0224">
      <w:pPr>
        <w:suppressAutoHyphens w:val="0"/>
        <w:rPr>
          <w:lang w:val="sr-Cyrl-CS"/>
        </w:rPr>
      </w:pPr>
    </w:p>
    <w:p w:rsidR="007E5B7F" w:rsidRPr="007E5B7F" w:rsidRDefault="007E5B7F" w:rsidP="00FA387B">
      <w:pPr>
        <w:suppressAutoHyphens w:val="0"/>
        <w:jc w:val="both"/>
        <w:rPr>
          <w:lang w:val="sr-Cyrl-RS"/>
        </w:rPr>
      </w:pPr>
      <w:r>
        <w:rPr>
          <w:lang w:val="sr-Cyrl-RS"/>
        </w:rPr>
        <w:t>Све што није посебно прецизирано овом Конкурсном документацијом важи Закон о јавним набавкама.</w:t>
      </w:r>
    </w:p>
    <w:p w:rsidR="007E5B7F" w:rsidRPr="008F2C68" w:rsidRDefault="007E5B7F" w:rsidP="000E0224">
      <w:pPr>
        <w:suppressAutoHyphens w:val="0"/>
        <w:rPr>
          <w:lang w:val="sr-Cyrl-CS"/>
        </w:rPr>
      </w:pPr>
    </w:p>
    <w:p w:rsidR="005922BD" w:rsidRDefault="005922BD" w:rsidP="000E0224">
      <w:pPr>
        <w:suppressAutoHyphens w:val="0"/>
        <w:rPr>
          <w:lang w:val="sr-Cyrl-CS"/>
        </w:rPr>
      </w:pPr>
      <w:r>
        <w:rPr>
          <w:lang w:val="sr-Cyrl-CS"/>
        </w:rPr>
        <w:t>Крагујевац,</w:t>
      </w:r>
    </w:p>
    <w:p w:rsidR="000E0224" w:rsidRDefault="008F0127" w:rsidP="000E0224">
      <w:pPr>
        <w:suppressAutoHyphens w:val="0"/>
        <w:rPr>
          <w:lang w:val="sr-Cyrl-CS"/>
        </w:rPr>
      </w:pPr>
      <w:r>
        <w:rPr>
          <w:lang w:val="sr-Cyrl-CS"/>
        </w:rPr>
        <w:t>14</w:t>
      </w:r>
      <w:r w:rsidR="00D83D6A">
        <w:rPr>
          <w:lang w:val="sr-Cyrl-CS"/>
        </w:rPr>
        <w:t>.10.20</w:t>
      </w:r>
      <w:r>
        <w:rPr>
          <w:lang w:val="sr-Cyrl-CS"/>
        </w:rPr>
        <w:t>20</w:t>
      </w:r>
      <w:r w:rsidR="00D83D6A">
        <w:rPr>
          <w:lang w:val="sr-Cyrl-CS"/>
        </w:rPr>
        <w:t>.</w:t>
      </w:r>
    </w:p>
    <w:p w:rsidR="00062A88" w:rsidRDefault="00062A88" w:rsidP="000E0224">
      <w:pPr>
        <w:suppressAutoHyphens w:val="0"/>
        <w:rPr>
          <w:lang w:val="sr-Cyrl-CS"/>
        </w:rPr>
      </w:pPr>
    </w:p>
    <w:p w:rsidR="00062A88" w:rsidRPr="008F2C68" w:rsidRDefault="00062A88" w:rsidP="000E0224">
      <w:pPr>
        <w:suppressAutoHyphens w:val="0"/>
        <w:rPr>
          <w:lang w:val="sr-Cyrl-CS"/>
        </w:rPr>
      </w:pPr>
    </w:p>
    <w:p w:rsidR="000E0224" w:rsidRPr="008F2C68" w:rsidRDefault="00E666F2" w:rsidP="000E0224">
      <w:pPr>
        <w:suppressAutoHyphens w:val="0"/>
        <w:rPr>
          <w:lang w:val="sr-Cyrl-CS"/>
        </w:rPr>
      </w:pPr>
      <w:r w:rsidRPr="008F2C68">
        <w:rPr>
          <w:noProof/>
        </w:rPr>
        <mc:AlternateContent>
          <mc:Choice Requires="wps">
            <w:drawing>
              <wp:anchor distT="0" distB="0" distL="114935" distR="114935" simplePos="0" relativeHeight="251658240" behindDoc="0" locked="0" layoutInCell="1" allowOverlap="1">
                <wp:simplePos x="0" y="0"/>
                <wp:positionH relativeFrom="column">
                  <wp:posOffset>2686050</wp:posOffset>
                </wp:positionH>
                <wp:positionV relativeFrom="paragraph">
                  <wp:posOffset>161925</wp:posOffset>
                </wp:positionV>
                <wp:extent cx="3519805" cy="31623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316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CA2" w:rsidRPr="00FD7159" w:rsidRDefault="00B81CA2" w:rsidP="000E0224">
                            <w:pPr>
                              <w:suppressAutoHyphens w:val="0"/>
                              <w:rPr>
                                <w:b/>
                                <w:bCs/>
                                <w:color w:val="000000"/>
                                <w:shd w:val="clear" w:color="auto" w:fill="FFFFFF"/>
                              </w:rPr>
                            </w:pPr>
                            <w:proofErr w:type="gramStart"/>
                            <w:r w:rsidRPr="00FD7159">
                              <w:rPr>
                                <w:b/>
                                <w:bCs/>
                                <w:color w:val="000000"/>
                                <w:shd w:val="clear" w:color="auto" w:fill="FFFFFF"/>
                              </w:rPr>
                              <w:t>ЈКП ,,</w:t>
                            </w:r>
                            <w:proofErr w:type="spellStart"/>
                            <w:r w:rsidRPr="00FD7159">
                              <w:rPr>
                                <w:b/>
                                <w:bCs/>
                                <w:color w:val="000000"/>
                                <w:shd w:val="clear" w:color="auto" w:fill="FFFFFF"/>
                              </w:rPr>
                              <w:t>Водовод</w:t>
                            </w:r>
                            <w:proofErr w:type="spellEnd"/>
                            <w:proofErr w:type="gramEnd"/>
                            <w:r w:rsidRPr="00FD7159">
                              <w:rPr>
                                <w:b/>
                                <w:bCs/>
                                <w:color w:val="000000"/>
                                <w:shd w:val="clear" w:color="auto" w:fill="FFFFFF"/>
                              </w:rPr>
                              <w:t xml:space="preserve"> и </w:t>
                            </w:r>
                            <w:proofErr w:type="spellStart"/>
                            <w:r w:rsidRPr="00FD7159">
                              <w:rPr>
                                <w:b/>
                                <w:bCs/>
                                <w:color w:val="000000"/>
                                <w:shd w:val="clear" w:color="auto" w:fill="FFFFFF"/>
                              </w:rPr>
                              <w:t>канализација</w:t>
                            </w:r>
                            <w:proofErr w:type="spellEnd"/>
                            <w:r w:rsidRPr="00FD7159">
                              <w:rPr>
                                <w:b/>
                                <w:bCs/>
                                <w:color w:val="000000"/>
                                <w:shd w:val="clear" w:color="auto" w:fill="FFFFFF"/>
                              </w:rPr>
                              <w:t xml:space="preserve">,, </w:t>
                            </w:r>
                            <w:proofErr w:type="spellStart"/>
                            <w:r w:rsidRPr="00FD7159">
                              <w:rPr>
                                <w:b/>
                                <w:bCs/>
                                <w:color w:val="000000"/>
                                <w:shd w:val="clear" w:color="auto" w:fill="FFFFFF"/>
                              </w:rPr>
                              <w:t>Крагујевац</w:t>
                            </w:r>
                            <w:proofErr w:type="spellEnd"/>
                          </w:p>
                          <w:p w:rsidR="00B81CA2" w:rsidRPr="00FD7159" w:rsidRDefault="00B81CA2" w:rsidP="000E0224">
                            <w:pPr>
                              <w:rPr>
                                <w:b/>
                                <w:bCs/>
                                <w:color w:val="000000"/>
                                <w:shd w:val="clear" w:color="auto" w:fill="FFFFFF"/>
                              </w:rPr>
                            </w:pPr>
                            <w:proofErr w:type="spellStart"/>
                            <w:r w:rsidRPr="00FD7159">
                              <w:rPr>
                                <w:b/>
                                <w:bCs/>
                                <w:color w:val="000000"/>
                                <w:shd w:val="clear" w:color="auto" w:fill="FFFFFF"/>
                              </w:rPr>
                              <w:t>Комисија</w:t>
                            </w:r>
                            <w:proofErr w:type="spellEnd"/>
                            <w:r w:rsidRPr="00FD7159">
                              <w:rPr>
                                <w:color w:val="000000"/>
                                <w:shd w:val="clear" w:color="auto" w:fill="FFFFFF"/>
                              </w:rPr>
                              <w:t xml:space="preserve"> </w:t>
                            </w:r>
                            <w:proofErr w:type="spellStart"/>
                            <w:r w:rsidRPr="00FD7159">
                              <w:rPr>
                                <w:b/>
                                <w:bCs/>
                                <w:color w:val="000000"/>
                                <w:shd w:val="clear" w:color="auto" w:fill="FFFFFF"/>
                              </w:rPr>
                              <w:t>за</w:t>
                            </w:r>
                            <w:proofErr w:type="spellEnd"/>
                            <w:r w:rsidRPr="00FD7159">
                              <w:rPr>
                                <w:b/>
                                <w:bCs/>
                                <w:color w:val="000000"/>
                                <w:shd w:val="clear" w:color="auto" w:fill="FFFFFF"/>
                              </w:rPr>
                              <w:t xml:space="preserve"> </w:t>
                            </w:r>
                            <w:proofErr w:type="spellStart"/>
                            <w:r w:rsidRPr="00FD7159">
                              <w:rPr>
                                <w:b/>
                                <w:bCs/>
                                <w:color w:val="000000"/>
                                <w:shd w:val="clear" w:color="auto" w:fill="FFFFFF"/>
                              </w:rPr>
                              <w:t>јавне</w:t>
                            </w:r>
                            <w:proofErr w:type="spellEnd"/>
                            <w:r w:rsidRPr="00FD7159">
                              <w:rPr>
                                <w:b/>
                                <w:bCs/>
                                <w:color w:val="000000"/>
                                <w:shd w:val="clear" w:color="auto" w:fill="FFFFFF"/>
                              </w:rPr>
                              <w:t xml:space="preserve"> </w:t>
                            </w:r>
                            <w:proofErr w:type="spellStart"/>
                            <w:r w:rsidRPr="00FD7159">
                              <w:rPr>
                                <w:b/>
                                <w:bCs/>
                                <w:color w:val="000000"/>
                                <w:shd w:val="clear" w:color="auto" w:fill="FFFFFF"/>
                              </w:rPr>
                              <w:t>набавке</w:t>
                            </w:r>
                            <w:proofErr w:type="spellEnd"/>
                            <w:r w:rsidRPr="00FD7159">
                              <w:rPr>
                                <w:b/>
                                <w:bCs/>
                                <w:color w:val="000000"/>
                                <w:shd w:val="clear" w:color="auto" w:fill="FFFFFF"/>
                              </w:rPr>
                              <w:t>:</w:t>
                            </w:r>
                          </w:p>
                          <w:p w:rsidR="00B81CA2" w:rsidRPr="00FD7159" w:rsidRDefault="00B81CA2" w:rsidP="000E0224">
                            <w:pPr>
                              <w:rPr>
                                <w:b/>
                                <w:bCs/>
                                <w:color w:val="000000"/>
                                <w:shd w:val="clear" w:color="auto" w:fill="FFFFFF"/>
                              </w:rPr>
                            </w:pPr>
                          </w:p>
                          <w:p w:rsidR="00B81CA2" w:rsidRPr="00FD7159" w:rsidRDefault="00B81CA2" w:rsidP="00062A88">
                            <w:pPr>
                              <w:rPr>
                                <w:b/>
                                <w:color w:val="000000"/>
                              </w:rPr>
                            </w:pPr>
                            <w:r w:rsidRPr="00FD7159">
                              <w:rPr>
                                <w:b/>
                                <w:color w:val="000000"/>
                                <w:lang w:val="sr-Cyrl-RS"/>
                              </w:rPr>
                              <w:t xml:space="preserve">       1. </w:t>
                            </w:r>
                            <w:r>
                              <w:rPr>
                                <w:b/>
                                <w:color w:val="000000"/>
                                <w:lang w:val="sr-Cyrl-RS"/>
                              </w:rPr>
                              <w:t>Зоран Т.Лукић</w:t>
                            </w:r>
                            <w:r w:rsidRPr="00FD7159">
                              <w:rPr>
                                <w:b/>
                                <w:color w:val="000000"/>
                              </w:rPr>
                              <w:t xml:space="preserve">, </w:t>
                            </w:r>
                            <w:proofErr w:type="spellStart"/>
                            <w:r w:rsidRPr="00FD7159">
                              <w:rPr>
                                <w:b/>
                                <w:color w:val="000000"/>
                              </w:rPr>
                              <w:t>члан</w:t>
                            </w:r>
                            <w:proofErr w:type="spellEnd"/>
                          </w:p>
                          <w:p w:rsidR="00B81CA2" w:rsidRPr="00FD7159" w:rsidRDefault="00B81CA2" w:rsidP="00062A88">
                            <w:pPr>
                              <w:spacing w:before="120"/>
                              <w:rPr>
                                <w:b/>
                                <w:color w:val="000000"/>
                              </w:rPr>
                            </w:pPr>
                            <w:r w:rsidRPr="00FD7159">
                              <w:rPr>
                                <w:b/>
                                <w:color w:val="000000"/>
                              </w:rPr>
                              <w:t xml:space="preserve">       ____________________</w:t>
                            </w:r>
                          </w:p>
                          <w:p w:rsidR="00B81CA2" w:rsidRPr="00FD7159" w:rsidRDefault="00B81CA2" w:rsidP="00062A88">
                            <w:pPr>
                              <w:spacing w:before="120"/>
                              <w:rPr>
                                <w:b/>
                                <w:color w:val="000000"/>
                              </w:rPr>
                            </w:pPr>
                            <w:r w:rsidRPr="00FD7159">
                              <w:rPr>
                                <w:b/>
                                <w:color w:val="000000"/>
                                <w:lang w:val="sr-Cyrl-RS"/>
                              </w:rPr>
                              <w:t xml:space="preserve">       2. </w:t>
                            </w:r>
                            <w:r w:rsidR="008F0127">
                              <w:rPr>
                                <w:b/>
                                <w:color w:val="000000"/>
                                <w:lang w:val="sr-Cyrl-RS"/>
                              </w:rPr>
                              <w:t>Срђан Шорак</w:t>
                            </w:r>
                            <w:r w:rsidRPr="00FD7159">
                              <w:rPr>
                                <w:b/>
                                <w:color w:val="000000"/>
                              </w:rPr>
                              <w:t xml:space="preserve">, </w:t>
                            </w:r>
                            <w:proofErr w:type="spellStart"/>
                            <w:r w:rsidRPr="00FD7159">
                              <w:rPr>
                                <w:b/>
                                <w:color w:val="000000"/>
                              </w:rPr>
                              <w:t>члан</w:t>
                            </w:r>
                            <w:proofErr w:type="spellEnd"/>
                          </w:p>
                          <w:p w:rsidR="00B81CA2" w:rsidRPr="00FD7159" w:rsidRDefault="00B81CA2" w:rsidP="000E0224">
                            <w:pPr>
                              <w:spacing w:before="120"/>
                              <w:rPr>
                                <w:b/>
                                <w:color w:val="000000"/>
                              </w:rPr>
                            </w:pPr>
                            <w:r w:rsidRPr="00FD7159">
                              <w:rPr>
                                <w:b/>
                                <w:color w:val="000000"/>
                              </w:rPr>
                              <w:t xml:space="preserve">       ____________________</w:t>
                            </w:r>
                          </w:p>
                          <w:p w:rsidR="00B81CA2" w:rsidRPr="00FD7159" w:rsidRDefault="00B81CA2" w:rsidP="00062A88">
                            <w:pPr>
                              <w:ind w:left="420"/>
                              <w:rPr>
                                <w:b/>
                                <w:color w:val="000000"/>
                              </w:rPr>
                            </w:pPr>
                            <w:r w:rsidRPr="00FD7159">
                              <w:rPr>
                                <w:b/>
                                <w:color w:val="000000"/>
                                <w:lang w:val="sr-Cyrl-RS"/>
                              </w:rPr>
                              <w:t>3.</w:t>
                            </w:r>
                            <w:r>
                              <w:rPr>
                                <w:b/>
                                <w:color w:val="000000"/>
                                <w:lang w:val="sr-Cyrl-RS"/>
                              </w:rPr>
                              <w:t xml:space="preserve"> </w:t>
                            </w:r>
                            <w:r w:rsidR="008F0127">
                              <w:rPr>
                                <w:b/>
                                <w:color w:val="000000"/>
                                <w:lang w:val="sr-Cyrl-RS"/>
                              </w:rPr>
                              <w:t>Дејан Томић</w:t>
                            </w:r>
                            <w:r w:rsidRPr="00FD7159">
                              <w:rPr>
                                <w:b/>
                                <w:color w:val="000000"/>
                              </w:rPr>
                              <w:t xml:space="preserve">, </w:t>
                            </w:r>
                            <w:proofErr w:type="spellStart"/>
                            <w:r w:rsidRPr="00FD7159">
                              <w:rPr>
                                <w:b/>
                                <w:color w:val="000000"/>
                              </w:rPr>
                              <w:t>члан</w:t>
                            </w:r>
                            <w:proofErr w:type="spellEnd"/>
                          </w:p>
                          <w:p w:rsidR="00B81CA2" w:rsidRPr="00FD7159" w:rsidRDefault="00B81CA2" w:rsidP="000E0224">
                            <w:pPr>
                              <w:spacing w:before="120"/>
                              <w:rPr>
                                <w:b/>
                                <w:color w:val="000000"/>
                              </w:rPr>
                            </w:pPr>
                            <w:r w:rsidRPr="00FD7159">
                              <w:rPr>
                                <w:b/>
                                <w:color w:val="000000"/>
                              </w:rPr>
                              <w:t xml:space="preserve">       ____________________</w:t>
                            </w:r>
                          </w:p>
                          <w:p w:rsidR="00B81CA2" w:rsidRPr="00FD7159" w:rsidRDefault="00B81CA2" w:rsidP="00385DFB">
                            <w:pPr>
                              <w:rPr>
                                <w:b/>
                                <w:color w:val="000000"/>
                              </w:rPr>
                            </w:pPr>
                            <w:r w:rsidRPr="00FD7159">
                              <w:rPr>
                                <w:b/>
                                <w:color w:val="000000"/>
                                <w:lang w:val="sr-Cyrl-CS"/>
                              </w:rPr>
                              <w:t xml:space="preserve">      </w:t>
                            </w:r>
                            <w:r>
                              <w:rPr>
                                <w:b/>
                                <w:color w:val="000000"/>
                                <w:lang w:val="sr-Cyrl-CS"/>
                              </w:rPr>
                              <w:t xml:space="preserve"> </w:t>
                            </w:r>
                            <w:r w:rsidRPr="00FD7159">
                              <w:rPr>
                                <w:b/>
                                <w:color w:val="000000"/>
                                <w:lang w:val="sr-Cyrl-CS"/>
                              </w:rPr>
                              <w:t xml:space="preserve">4. </w:t>
                            </w:r>
                            <w:r w:rsidR="008F0127">
                              <w:rPr>
                                <w:b/>
                                <w:color w:val="000000"/>
                                <w:lang w:val="sr-Cyrl-CS"/>
                              </w:rPr>
                              <w:t>Вукола Шиљковић</w:t>
                            </w:r>
                            <w:r w:rsidRPr="00FD7159">
                              <w:rPr>
                                <w:b/>
                                <w:color w:val="000000"/>
                              </w:rPr>
                              <w:t xml:space="preserve">,  </w:t>
                            </w:r>
                            <w:proofErr w:type="spellStart"/>
                            <w:r w:rsidRPr="00FD7159">
                              <w:rPr>
                                <w:b/>
                                <w:color w:val="000000"/>
                              </w:rPr>
                              <w:t>члан</w:t>
                            </w:r>
                            <w:proofErr w:type="spellEnd"/>
                          </w:p>
                          <w:p w:rsidR="00B81CA2" w:rsidRDefault="00B81CA2" w:rsidP="000E0224">
                            <w:pPr>
                              <w:spacing w:before="120"/>
                              <w:ind w:left="418"/>
                              <w:rPr>
                                <w:b/>
                                <w:color w:val="000000"/>
                              </w:rPr>
                            </w:pPr>
                            <w:r w:rsidRPr="00FD7159">
                              <w:rPr>
                                <w:b/>
                                <w:color w:val="000000"/>
                              </w:rPr>
                              <w:t>____________________</w:t>
                            </w:r>
                          </w:p>
                          <w:p w:rsidR="00B81CA2" w:rsidRDefault="00B81CA2" w:rsidP="000E0224">
                            <w:pPr>
                              <w:spacing w:before="120"/>
                              <w:ind w:left="418"/>
                              <w:rPr>
                                <w:b/>
                                <w:color w:val="000000"/>
                                <w:lang w:val="sr-Cyrl-RS"/>
                              </w:rPr>
                            </w:pPr>
                            <w:r>
                              <w:rPr>
                                <w:b/>
                                <w:color w:val="000000"/>
                                <w:lang w:val="sr-Cyrl-RS"/>
                              </w:rPr>
                              <w:t xml:space="preserve">5. Наташа Лугомирски, </w:t>
                            </w:r>
                            <w:r w:rsidR="008F0127">
                              <w:rPr>
                                <w:b/>
                                <w:color w:val="000000"/>
                                <w:lang w:val="sr-Cyrl-RS"/>
                              </w:rPr>
                              <w:t xml:space="preserve">зам. </w:t>
                            </w:r>
                            <w:r>
                              <w:rPr>
                                <w:b/>
                                <w:color w:val="000000"/>
                                <w:lang w:val="sr-Cyrl-RS"/>
                              </w:rPr>
                              <w:t>члан</w:t>
                            </w:r>
                            <w:r w:rsidR="008F0127">
                              <w:rPr>
                                <w:b/>
                                <w:color w:val="000000"/>
                                <w:lang w:val="sr-Cyrl-RS"/>
                              </w:rPr>
                              <w:t>а</w:t>
                            </w:r>
                          </w:p>
                          <w:p w:rsidR="00B81CA2" w:rsidRPr="00E666F2" w:rsidRDefault="00B81CA2" w:rsidP="000E0224">
                            <w:pPr>
                              <w:spacing w:before="120"/>
                              <w:ind w:left="418"/>
                              <w:rPr>
                                <w:b/>
                                <w:color w:val="000000"/>
                                <w:lang w:val="sr-Cyrl-RS"/>
                              </w:rPr>
                            </w:pPr>
                            <w:r>
                              <w:rPr>
                                <w:b/>
                                <w:color w:val="000000"/>
                                <w:lang w:val="sr-Cyrl-RS"/>
                              </w:rPr>
                              <w:t>_____________________</w:t>
                            </w:r>
                          </w:p>
                          <w:p w:rsidR="008F0127" w:rsidRPr="00FD7159" w:rsidRDefault="00B81CA2" w:rsidP="008F0127">
                            <w:pPr>
                              <w:spacing w:before="120"/>
                              <w:rPr>
                                <w:b/>
                                <w:color w:val="000000"/>
                                <w:lang w:val="sr-Cyrl-RS"/>
                              </w:rPr>
                            </w:pPr>
                            <w:r w:rsidRPr="00FD7159">
                              <w:rPr>
                                <w:b/>
                                <w:color w:val="000000"/>
                                <w:lang w:val="sr-Cyrl-RS"/>
                              </w:rPr>
                              <w:t xml:space="preserve">      </w:t>
                            </w:r>
                            <w:r>
                              <w:rPr>
                                <w:b/>
                                <w:color w:val="000000"/>
                                <w:lang w:val="sr-Cyrl-CS"/>
                              </w:rPr>
                              <w:t xml:space="preserve"> </w:t>
                            </w:r>
                          </w:p>
                          <w:p w:rsidR="00B81CA2" w:rsidRPr="00FD7159" w:rsidRDefault="00B81CA2" w:rsidP="000E0224">
                            <w:pPr>
                              <w:spacing w:before="120"/>
                              <w:ind w:left="418"/>
                              <w:rPr>
                                <w:b/>
                                <w:color w:val="000000"/>
                                <w:lang w:val="sr-Cyrl-RS"/>
                              </w:rPr>
                            </w:pPr>
                          </w:p>
                          <w:p w:rsidR="00B81CA2" w:rsidRPr="006D0813" w:rsidRDefault="00B81CA2" w:rsidP="000E0224">
                            <w:pPr>
                              <w:ind w:left="420"/>
                              <w:rPr>
                                <w:color w:val="FF0000"/>
                              </w:rPr>
                            </w:pPr>
                          </w:p>
                          <w:p w:rsidR="00B81CA2" w:rsidRPr="006D0813" w:rsidRDefault="00B81CA2" w:rsidP="000E0224">
                            <w:pPr>
                              <w:ind w:left="420"/>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1.5pt;margin-top:12.75pt;width:277.15pt;height:24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" stroked="f">
                <v:textbox inset="0,0,0,0">
                  <w:txbxContent>
                    <w:p w:rsidR="00B81CA2" w:rsidRPr="00FD7159" w:rsidRDefault="00B81CA2" w:rsidP="000E0224">
                      <w:pPr>
                        <w:suppressAutoHyphens w:val="0"/>
                        <w:rPr>
                          <w:b/>
                          <w:bCs/>
                          <w:color w:val="000000"/>
                          <w:shd w:val="clear" w:color="auto" w:fill="FFFFFF"/>
                        </w:rPr>
                      </w:pPr>
                      <w:proofErr w:type="gramStart"/>
                      <w:r w:rsidRPr="00FD7159">
                        <w:rPr>
                          <w:b/>
                          <w:bCs/>
                          <w:color w:val="000000"/>
                          <w:shd w:val="clear" w:color="auto" w:fill="FFFFFF"/>
                        </w:rPr>
                        <w:t>ЈКП ,,</w:t>
                      </w:r>
                      <w:proofErr w:type="spellStart"/>
                      <w:r w:rsidRPr="00FD7159">
                        <w:rPr>
                          <w:b/>
                          <w:bCs/>
                          <w:color w:val="000000"/>
                          <w:shd w:val="clear" w:color="auto" w:fill="FFFFFF"/>
                        </w:rPr>
                        <w:t>Водовод</w:t>
                      </w:r>
                      <w:proofErr w:type="spellEnd"/>
                      <w:proofErr w:type="gramEnd"/>
                      <w:r w:rsidRPr="00FD7159">
                        <w:rPr>
                          <w:b/>
                          <w:bCs/>
                          <w:color w:val="000000"/>
                          <w:shd w:val="clear" w:color="auto" w:fill="FFFFFF"/>
                        </w:rPr>
                        <w:t xml:space="preserve"> и </w:t>
                      </w:r>
                      <w:proofErr w:type="spellStart"/>
                      <w:r w:rsidRPr="00FD7159">
                        <w:rPr>
                          <w:b/>
                          <w:bCs/>
                          <w:color w:val="000000"/>
                          <w:shd w:val="clear" w:color="auto" w:fill="FFFFFF"/>
                        </w:rPr>
                        <w:t>канализација</w:t>
                      </w:r>
                      <w:proofErr w:type="spellEnd"/>
                      <w:r w:rsidRPr="00FD7159">
                        <w:rPr>
                          <w:b/>
                          <w:bCs/>
                          <w:color w:val="000000"/>
                          <w:shd w:val="clear" w:color="auto" w:fill="FFFFFF"/>
                        </w:rPr>
                        <w:t xml:space="preserve">,, </w:t>
                      </w:r>
                      <w:proofErr w:type="spellStart"/>
                      <w:r w:rsidRPr="00FD7159">
                        <w:rPr>
                          <w:b/>
                          <w:bCs/>
                          <w:color w:val="000000"/>
                          <w:shd w:val="clear" w:color="auto" w:fill="FFFFFF"/>
                        </w:rPr>
                        <w:t>Крагујевац</w:t>
                      </w:r>
                      <w:proofErr w:type="spellEnd"/>
                    </w:p>
                    <w:p w:rsidR="00B81CA2" w:rsidRPr="00FD7159" w:rsidRDefault="00B81CA2" w:rsidP="000E0224">
                      <w:pPr>
                        <w:rPr>
                          <w:b/>
                          <w:bCs/>
                          <w:color w:val="000000"/>
                          <w:shd w:val="clear" w:color="auto" w:fill="FFFFFF"/>
                        </w:rPr>
                      </w:pPr>
                      <w:proofErr w:type="spellStart"/>
                      <w:r w:rsidRPr="00FD7159">
                        <w:rPr>
                          <w:b/>
                          <w:bCs/>
                          <w:color w:val="000000"/>
                          <w:shd w:val="clear" w:color="auto" w:fill="FFFFFF"/>
                        </w:rPr>
                        <w:t>Комисија</w:t>
                      </w:r>
                      <w:proofErr w:type="spellEnd"/>
                      <w:r w:rsidRPr="00FD7159">
                        <w:rPr>
                          <w:color w:val="000000"/>
                          <w:shd w:val="clear" w:color="auto" w:fill="FFFFFF"/>
                        </w:rPr>
                        <w:t xml:space="preserve"> </w:t>
                      </w:r>
                      <w:proofErr w:type="spellStart"/>
                      <w:r w:rsidRPr="00FD7159">
                        <w:rPr>
                          <w:b/>
                          <w:bCs/>
                          <w:color w:val="000000"/>
                          <w:shd w:val="clear" w:color="auto" w:fill="FFFFFF"/>
                        </w:rPr>
                        <w:t>за</w:t>
                      </w:r>
                      <w:proofErr w:type="spellEnd"/>
                      <w:r w:rsidRPr="00FD7159">
                        <w:rPr>
                          <w:b/>
                          <w:bCs/>
                          <w:color w:val="000000"/>
                          <w:shd w:val="clear" w:color="auto" w:fill="FFFFFF"/>
                        </w:rPr>
                        <w:t xml:space="preserve"> </w:t>
                      </w:r>
                      <w:proofErr w:type="spellStart"/>
                      <w:r w:rsidRPr="00FD7159">
                        <w:rPr>
                          <w:b/>
                          <w:bCs/>
                          <w:color w:val="000000"/>
                          <w:shd w:val="clear" w:color="auto" w:fill="FFFFFF"/>
                        </w:rPr>
                        <w:t>јавне</w:t>
                      </w:r>
                      <w:proofErr w:type="spellEnd"/>
                      <w:r w:rsidRPr="00FD7159">
                        <w:rPr>
                          <w:b/>
                          <w:bCs/>
                          <w:color w:val="000000"/>
                          <w:shd w:val="clear" w:color="auto" w:fill="FFFFFF"/>
                        </w:rPr>
                        <w:t xml:space="preserve"> </w:t>
                      </w:r>
                      <w:proofErr w:type="spellStart"/>
                      <w:r w:rsidRPr="00FD7159">
                        <w:rPr>
                          <w:b/>
                          <w:bCs/>
                          <w:color w:val="000000"/>
                          <w:shd w:val="clear" w:color="auto" w:fill="FFFFFF"/>
                        </w:rPr>
                        <w:t>набавке</w:t>
                      </w:r>
                      <w:proofErr w:type="spellEnd"/>
                      <w:r w:rsidRPr="00FD7159">
                        <w:rPr>
                          <w:b/>
                          <w:bCs/>
                          <w:color w:val="000000"/>
                          <w:shd w:val="clear" w:color="auto" w:fill="FFFFFF"/>
                        </w:rPr>
                        <w:t>:</w:t>
                      </w:r>
                    </w:p>
                    <w:p w:rsidR="00B81CA2" w:rsidRPr="00FD7159" w:rsidRDefault="00B81CA2" w:rsidP="000E0224">
                      <w:pPr>
                        <w:rPr>
                          <w:b/>
                          <w:bCs/>
                          <w:color w:val="000000"/>
                          <w:shd w:val="clear" w:color="auto" w:fill="FFFFFF"/>
                        </w:rPr>
                      </w:pPr>
                    </w:p>
                    <w:p w:rsidR="00B81CA2" w:rsidRPr="00FD7159" w:rsidRDefault="00B81CA2" w:rsidP="00062A88">
                      <w:pPr>
                        <w:rPr>
                          <w:b/>
                          <w:color w:val="000000"/>
                        </w:rPr>
                      </w:pPr>
                      <w:r w:rsidRPr="00FD7159">
                        <w:rPr>
                          <w:b/>
                          <w:color w:val="000000"/>
                          <w:lang w:val="sr-Cyrl-RS"/>
                        </w:rPr>
                        <w:t xml:space="preserve">       1. </w:t>
                      </w:r>
                      <w:r>
                        <w:rPr>
                          <w:b/>
                          <w:color w:val="000000"/>
                          <w:lang w:val="sr-Cyrl-RS"/>
                        </w:rPr>
                        <w:t>Зоран Т.Лукић</w:t>
                      </w:r>
                      <w:r w:rsidRPr="00FD7159">
                        <w:rPr>
                          <w:b/>
                          <w:color w:val="000000"/>
                        </w:rPr>
                        <w:t xml:space="preserve">, </w:t>
                      </w:r>
                      <w:proofErr w:type="spellStart"/>
                      <w:r w:rsidRPr="00FD7159">
                        <w:rPr>
                          <w:b/>
                          <w:color w:val="000000"/>
                        </w:rPr>
                        <w:t>члан</w:t>
                      </w:r>
                      <w:proofErr w:type="spellEnd"/>
                    </w:p>
                    <w:p w:rsidR="00B81CA2" w:rsidRPr="00FD7159" w:rsidRDefault="00B81CA2" w:rsidP="00062A88">
                      <w:pPr>
                        <w:spacing w:before="120"/>
                        <w:rPr>
                          <w:b/>
                          <w:color w:val="000000"/>
                        </w:rPr>
                      </w:pPr>
                      <w:r w:rsidRPr="00FD7159">
                        <w:rPr>
                          <w:b/>
                          <w:color w:val="000000"/>
                        </w:rPr>
                        <w:t xml:space="preserve">       ____________________</w:t>
                      </w:r>
                    </w:p>
                    <w:p w:rsidR="00B81CA2" w:rsidRPr="00FD7159" w:rsidRDefault="00B81CA2" w:rsidP="00062A88">
                      <w:pPr>
                        <w:spacing w:before="120"/>
                        <w:rPr>
                          <w:b/>
                          <w:color w:val="000000"/>
                        </w:rPr>
                      </w:pPr>
                      <w:r w:rsidRPr="00FD7159">
                        <w:rPr>
                          <w:b/>
                          <w:color w:val="000000"/>
                          <w:lang w:val="sr-Cyrl-RS"/>
                        </w:rPr>
                        <w:t xml:space="preserve">       2. </w:t>
                      </w:r>
                      <w:r w:rsidR="008F0127">
                        <w:rPr>
                          <w:b/>
                          <w:color w:val="000000"/>
                          <w:lang w:val="sr-Cyrl-RS"/>
                        </w:rPr>
                        <w:t>Срђан Шорак</w:t>
                      </w:r>
                      <w:r w:rsidRPr="00FD7159">
                        <w:rPr>
                          <w:b/>
                          <w:color w:val="000000"/>
                        </w:rPr>
                        <w:t xml:space="preserve">, </w:t>
                      </w:r>
                      <w:proofErr w:type="spellStart"/>
                      <w:r w:rsidRPr="00FD7159">
                        <w:rPr>
                          <w:b/>
                          <w:color w:val="000000"/>
                        </w:rPr>
                        <w:t>члан</w:t>
                      </w:r>
                      <w:proofErr w:type="spellEnd"/>
                    </w:p>
                    <w:p w:rsidR="00B81CA2" w:rsidRPr="00FD7159" w:rsidRDefault="00B81CA2" w:rsidP="000E0224">
                      <w:pPr>
                        <w:spacing w:before="120"/>
                        <w:rPr>
                          <w:b/>
                          <w:color w:val="000000"/>
                        </w:rPr>
                      </w:pPr>
                      <w:r w:rsidRPr="00FD7159">
                        <w:rPr>
                          <w:b/>
                          <w:color w:val="000000"/>
                        </w:rPr>
                        <w:t xml:space="preserve">       ____________________</w:t>
                      </w:r>
                    </w:p>
                    <w:p w:rsidR="00B81CA2" w:rsidRPr="00FD7159" w:rsidRDefault="00B81CA2" w:rsidP="00062A88">
                      <w:pPr>
                        <w:ind w:left="420"/>
                        <w:rPr>
                          <w:b/>
                          <w:color w:val="000000"/>
                        </w:rPr>
                      </w:pPr>
                      <w:r w:rsidRPr="00FD7159">
                        <w:rPr>
                          <w:b/>
                          <w:color w:val="000000"/>
                          <w:lang w:val="sr-Cyrl-RS"/>
                        </w:rPr>
                        <w:t>3.</w:t>
                      </w:r>
                      <w:r>
                        <w:rPr>
                          <w:b/>
                          <w:color w:val="000000"/>
                          <w:lang w:val="sr-Cyrl-RS"/>
                        </w:rPr>
                        <w:t xml:space="preserve"> </w:t>
                      </w:r>
                      <w:r w:rsidR="008F0127">
                        <w:rPr>
                          <w:b/>
                          <w:color w:val="000000"/>
                          <w:lang w:val="sr-Cyrl-RS"/>
                        </w:rPr>
                        <w:t>Дејан Томић</w:t>
                      </w:r>
                      <w:r w:rsidRPr="00FD7159">
                        <w:rPr>
                          <w:b/>
                          <w:color w:val="000000"/>
                        </w:rPr>
                        <w:t xml:space="preserve">, </w:t>
                      </w:r>
                      <w:proofErr w:type="spellStart"/>
                      <w:r w:rsidRPr="00FD7159">
                        <w:rPr>
                          <w:b/>
                          <w:color w:val="000000"/>
                        </w:rPr>
                        <w:t>члан</w:t>
                      </w:r>
                      <w:proofErr w:type="spellEnd"/>
                    </w:p>
                    <w:p w:rsidR="00B81CA2" w:rsidRPr="00FD7159" w:rsidRDefault="00B81CA2" w:rsidP="000E0224">
                      <w:pPr>
                        <w:spacing w:before="120"/>
                        <w:rPr>
                          <w:b/>
                          <w:color w:val="000000"/>
                        </w:rPr>
                      </w:pPr>
                      <w:r w:rsidRPr="00FD7159">
                        <w:rPr>
                          <w:b/>
                          <w:color w:val="000000"/>
                        </w:rPr>
                        <w:t xml:space="preserve">       ____________________</w:t>
                      </w:r>
                    </w:p>
                    <w:p w:rsidR="00B81CA2" w:rsidRPr="00FD7159" w:rsidRDefault="00B81CA2" w:rsidP="00385DFB">
                      <w:pPr>
                        <w:rPr>
                          <w:b/>
                          <w:color w:val="000000"/>
                        </w:rPr>
                      </w:pPr>
                      <w:r w:rsidRPr="00FD7159">
                        <w:rPr>
                          <w:b/>
                          <w:color w:val="000000"/>
                          <w:lang w:val="sr-Cyrl-CS"/>
                        </w:rPr>
                        <w:t xml:space="preserve">      </w:t>
                      </w:r>
                      <w:r>
                        <w:rPr>
                          <w:b/>
                          <w:color w:val="000000"/>
                          <w:lang w:val="sr-Cyrl-CS"/>
                        </w:rPr>
                        <w:t xml:space="preserve"> </w:t>
                      </w:r>
                      <w:r w:rsidRPr="00FD7159">
                        <w:rPr>
                          <w:b/>
                          <w:color w:val="000000"/>
                          <w:lang w:val="sr-Cyrl-CS"/>
                        </w:rPr>
                        <w:t xml:space="preserve">4. </w:t>
                      </w:r>
                      <w:r w:rsidR="008F0127">
                        <w:rPr>
                          <w:b/>
                          <w:color w:val="000000"/>
                          <w:lang w:val="sr-Cyrl-CS"/>
                        </w:rPr>
                        <w:t>Вукола Шиљковић</w:t>
                      </w:r>
                      <w:r w:rsidRPr="00FD7159">
                        <w:rPr>
                          <w:b/>
                          <w:color w:val="000000"/>
                        </w:rPr>
                        <w:t xml:space="preserve">,  </w:t>
                      </w:r>
                      <w:proofErr w:type="spellStart"/>
                      <w:r w:rsidRPr="00FD7159">
                        <w:rPr>
                          <w:b/>
                          <w:color w:val="000000"/>
                        </w:rPr>
                        <w:t>члан</w:t>
                      </w:r>
                      <w:proofErr w:type="spellEnd"/>
                    </w:p>
                    <w:p w:rsidR="00B81CA2" w:rsidRDefault="00B81CA2" w:rsidP="000E0224">
                      <w:pPr>
                        <w:spacing w:before="120"/>
                        <w:ind w:left="418"/>
                        <w:rPr>
                          <w:b/>
                          <w:color w:val="000000"/>
                        </w:rPr>
                      </w:pPr>
                      <w:r w:rsidRPr="00FD7159">
                        <w:rPr>
                          <w:b/>
                          <w:color w:val="000000"/>
                        </w:rPr>
                        <w:t>____________________</w:t>
                      </w:r>
                    </w:p>
                    <w:p w:rsidR="00B81CA2" w:rsidRDefault="00B81CA2" w:rsidP="000E0224">
                      <w:pPr>
                        <w:spacing w:before="120"/>
                        <w:ind w:left="418"/>
                        <w:rPr>
                          <w:b/>
                          <w:color w:val="000000"/>
                          <w:lang w:val="sr-Cyrl-RS"/>
                        </w:rPr>
                      </w:pPr>
                      <w:r>
                        <w:rPr>
                          <w:b/>
                          <w:color w:val="000000"/>
                          <w:lang w:val="sr-Cyrl-RS"/>
                        </w:rPr>
                        <w:t xml:space="preserve">5. Наташа Лугомирски, </w:t>
                      </w:r>
                      <w:r w:rsidR="008F0127">
                        <w:rPr>
                          <w:b/>
                          <w:color w:val="000000"/>
                          <w:lang w:val="sr-Cyrl-RS"/>
                        </w:rPr>
                        <w:t xml:space="preserve">зам. </w:t>
                      </w:r>
                      <w:r>
                        <w:rPr>
                          <w:b/>
                          <w:color w:val="000000"/>
                          <w:lang w:val="sr-Cyrl-RS"/>
                        </w:rPr>
                        <w:t>члан</w:t>
                      </w:r>
                      <w:r w:rsidR="008F0127">
                        <w:rPr>
                          <w:b/>
                          <w:color w:val="000000"/>
                          <w:lang w:val="sr-Cyrl-RS"/>
                        </w:rPr>
                        <w:t>а</w:t>
                      </w:r>
                    </w:p>
                    <w:p w:rsidR="00B81CA2" w:rsidRPr="00E666F2" w:rsidRDefault="00B81CA2" w:rsidP="000E0224">
                      <w:pPr>
                        <w:spacing w:before="120"/>
                        <w:ind w:left="418"/>
                        <w:rPr>
                          <w:b/>
                          <w:color w:val="000000"/>
                          <w:lang w:val="sr-Cyrl-RS"/>
                        </w:rPr>
                      </w:pPr>
                      <w:r>
                        <w:rPr>
                          <w:b/>
                          <w:color w:val="000000"/>
                          <w:lang w:val="sr-Cyrl-RS"/>
                        </w:rPr>
                        <w:t>_____________________</w:t>
                      </w:r>
                    </w:p>
                    <w:p w:rsidR="008F0127" w:rsidRPr="00FD7159" w:rsidRDefault="00B81CA2" w:rsidP="008F0127">
                      <w:pPr>
                        <w:spacing w:before="120"/>
                        <w:rPr>
                          <w:b/>
                          <w:color w:val="000000"/>
                          <w:lang w:val="sr-Cyrl-RS"/>
                        </w:rPr>
                      </w:pPr>
                      <w:r w:rsidRPr="00FD7159">
                        <w:rPr>
                          <w:b/>
                          <w:color w:val="000000"/>
                          <w:lang w:val="sr-Cyrl-RS"/>
                        </w:rPr>
                        <w:t xml:space="preserve">      </w:t>
                      </w:r>
                      <w:r>
                        <w:rPr>
                          <w:b/>
                          <w:color w:val="000000"/>
                          <w:lang w:val="sr-Cyrl-CS"/>
                        </w:rPr>
                        <w:t xml:space="preserve"> </w:t>
                      </w:r>
                    </w:p>
                    <w:p w:rsidR="00B81CA2" w:rsidRPr="00FD7159" w:rsidRDefault="00B81CA2" w:rsidP="000E0224">
                      <w:pPr>
                        <w:spacing w:before="120"/>
                        <w:ind w:left="418"/>
                        <w:rPr>
                          <w:b/>
                          <w:color w:val="000000"/>
                          <w:lang w:val="sr-Cyrl-RS"/>
                        </w:rPr>
                      </w:pPr>
                    </w:p>
                    <w:p w:rsidR="00B81CA2" w:rsidRPr="006D0813" w:rsidRDefault="00B81CA2" w:rsidP="000E0224">
                      <w:pPr>
                        <w:ind w:left="420"/>
                        <w:rPr>
                          <w:color w:val="FF0000"/>
                        </w:rPr>
                      </w:pPr>
                    </w:p>
                    <w:p w:rsidR="00B81CA2" w:rsidRPr="006D0813" w:rsidRDefault="00B81CA2" w:rsidP="000E0224">
                      <w:pPr>
                        <w:ind w:left="420"/>
                        <w:rPr>
                          <w:color w:val="FF0000"/>
                        </w:rPr>
                      </w:pPr>
                    </w:p>
                  </w:txbxContent>
                </v:textbox>
              </v:shape>
            </w:pict>
          </mc:Fallback>
        </mc:AlternateContent>
      </w:r>
    </w:p>
    <w:p w:rsidR="000E0224" w:rsidRPr="008F2C68" w:rsidRDefault="000E0224" w:rsidP="000E0224">
      <w:pPr>
        <w:suppressAutoHyphens w:val="0"/>
        <w:rPr>
          <w:lang w:val="sr-Cyrl-CS"/>
        </w:rPr>
      </w:pPr>
    </w:p>
    <w:p w:rsidR="000E0224" w:rsidRPr="008F2C68" w:rsidRDefault="000E0224" w:rsidP="000E0224">
      <w:pPr>
        <w:suppressAutoHyphens w:val="0"/>
        <w:rPr>
          <w:lang w:val="sr-Cyrl-CS"/>
        </w:rPr>
      </w:pPr>
    </w:p>
    <w:p w:rsidR="000E0224" w:rsidRPr="008F2C68" w:rsidRDefault="000E0224" w:rsidP="000E0224">
      <w:pPr>
        <w:suppressAutoHyphens w:val="0"/>
        <w:rPr>
          <w:lang w:val="sr-Cyrl-CS"/>
        </w:rPr>
      </w:pPr>
    </w:p>
    <w:p w:rsidR="000E0224" w:rsidRPr="008F2C68" w:rsidRDefault="000E0224" w:rsidP="000E0224">
      <w:pPr>
        <w:suppressAutoHyphens w:val="0"/>
        <w:rPr>
          <w:shd w:val="clear" w:color="auto" w:fill="FFFFFF"/>
          <w:lang w:val="sr-Cyrl-CS"/>
        </w:rPr>
      </w:pPr>
    </w:p>
    <w:p w:rsidR="000E0224" w:rsidRPr="008F2C68" w:rsidRDefault="000E0224" w:rsidP="000E0224">
      <w:pPr>
        <w:suppressAutoHyphens w:val="0"/>
        <w:rPr>
          <w:shd w:val="clear" w:color="auto" w:fill="FFFFFF"/>
          <w:lang w:val="sr-Cyrl-CS"/>
        </w:rPr>
      </w:pPr>
    </w:p>
    <w:p w:rsidR="000E0224" w:rsidRPr="008F2C68" w:rsidRDefault="000E0224" w:rsidP="000E0224">
      <w:pPr>
        <w:suppressAutoHyphens w:val="0"/>
        <w:rPr>
          <w:shd w:val="clear" w:color="auto" w:fill="FFFFFF"/>
          <w:lang w:val="sr-Cyrl-RS"/>
        </w:rPr>
      </w:pPr>
    </w:p>
    <w:p w:rsidR="000E0224" w:rsidRPr="008F2C68" w:rsidRDefault="000E0224" w:rsidP="000E0224">
      <w:pPr>
        <w:suppressAutoHyphens w:val="0"/>
        <w:rPr>
          <w:shd w:val="clear" w:color="auto" w:fill="FFFFFF"/>
          <w:lang w:val="sr-Cyrl-CS"/>
        </w:rPr>
      </w:pPr>
    </w:p>
    <w:p w:rsidR="000E0224" w:rsidRPr="008F2C68" w:rsidRDefault="000E0224" w:rsidP="000E0224">
      <w:pPr>
        <w:suppressAutoHyphens w:val="0"/>
        <w:rPr>
          <w:shd w:val="clear" w:color="auto" w:fill="FFFFFF"/>
          <w:lang w:val="sr-Cyrl-CS"/>
        </w:rPr>
      </w:pPr>
    </w:p>
    <w:p w:rsidR="000E0224" w:rsidRPr="008F2C68" w:rsidRDefault="000E0224" w:rsidP="000E0224">
      <w:pPr>
        <w:suppressAutoHyphens w:val="0"/>
        <w:rPr>
          <w:b/>
          <w:bCs/>
        </w:rPr>
      </w:pPr>
    </w:p>
    <w:p w:rsidR="000E0224" w:rsidRPr="008F2C68" w:rsidRDefault="000E0224" w:rsidP="000E0224">
      <w:pPr>
        <w:suppressAutoHyphens w:val="0"/>
        <w:rPr>
          <w:lang w:val="sr-Cyrl-CS"/>
        </w:rPr>
      </w:pPr>
    </w:p>
    <w:p w:rsidR="000E0224" w:rsidRPr="008F2C68" w:rsidRDefault="000E0224" w:rsidP="000E0224">
      <w:pPr>
        <w:rPr>
          <w:lang w:val="sr-Cyrl-CS"/>
        </w:rPr>
      </w:pPr>
    </w:p>
    <w:p w:rsidR="00E95B18" w:rsidRDefault="00E95B18">
      <w:pPr>
        <w:pStyle w:val="BodyTextIndent"/>
        <w:ind w:left="0"/>
        <w:rPr>
          <w:lang w:val="sr-Latn-CS"/>
        </w:rPr>
      </w:pPr>
    </w:p>
    <w:p w:rsidR="000E0224" w:rsidRDefault="000E0224">
      <w:pPr>
        <w:pStyle w:val="BodyTextIndent"/>
        <w:ind w:left="0"/>
        <w:rPr>
          <w:lang w:val="sr-Latn-CS"/>
        </w:rPr>
      </w:pPr>
    </w:p>
    <w:p w:rsidR="000E0224" w:rsidRDefault="000E0224">
      <w:pPr>
        <w:pStyle w:val="BodyTextIndent"/>
        <w:ind w:left="0"/>
        <w:rPr>
          <w:lang w:val="sr-Latn-CS"/>
        </w:rPr>
      </w:pPr>
    </w:p>
    <w:p w:rsidR="000E0224" w:rsidRDefault="000E0224">
      <w:pPr>
        <w:pStyle w:val="BodyTextIndent"/>
        <w:ind w:left="0"/>
        <w:rPr>
          <w:lang w:val="sr-Latn-CS"/>
        </w:rPr>
      </w:pPr>
    </w:p>
    <w:p w:rsidR="000E0224" w:rsidRDefault="000E0224">
      <w:pPr>
        <w:pStyle w:val="BodyTextIndent"/>
        <w:ind w:left="0"/>
        <w:rPr>
          <w:lang w:val="sr-Latn-CS"/>
        </w:rPr>
      </w:pPr>
    </w:p>
    <w:p w:rsidR="00E666F2" w:rsidRDefault="00E666F2">
      <w:pPr>
        <w:pStyle w:val="BodyTextIndent"/>
        <w:ind w:left="0"/>
        <w:rPr>
          <w:lang w:val="sr-Latn-CS"/>
        </w:rPr>
      </w:pPr>
    </w:p>
    <w:p w:rsidR="00E666F2" w:rsidRDefault="00E666F2">
      <w:pPr>
        <w:pStyle w:val="BodyTextIndent"/>
        <w:ind w:left="0"/>
        <w:rPr>
          <w:lang w:val="sr-Latn-CS"/>
        </w:rPr>
      </w:pPr>
    </w:p>
    <w:p w:rsidR="00E666F2" w:rsidRDefault="00E666F2">
      <w:pPr>
        <w:pStyle w:val="BodyTextIndent"/>
        <w:ind w:left="0"/>
        <w:rPr>
          <w:lang w:val="sr-Latn-CS"/>
        </w:rPr>
      </w:pPr>
    </w:p>
    <w:p w:rsidR="000E0224" w:rsidRDefault="000E0224">
      <w:pPr>
        <w:pStyle w:val="BodyTextIndent"/>
        <w:ind w:left="0"/>
        <w:rPr>
          <w:lang w:val="sr-Latn-CS"/>
        </w:rPr>
      </w:pPr>
    </w:p>
    <w:p w:rsidR="000E0224" w:rsidRPr="005F0167" w:rsidRDefault="005F0167" w:rsidP="005F0167">
      <w:pPr>
        <w:pStyle w:val="BodyTextIndent"/>
        <w:ind w:left="0"/>
        <w:jc w:val="center"/>
        <w:rPr>
          <w:rFonts w:ascii="Times New Roman" w:hAnsi="Times New Roman"/>
          <w:lang w:val="sr-Cyrl-RS"/>
        </w:rPr>
      </w:pPr>
      <w:r w:rsidRPr="005F0167">
        <w:rPr>
          <w:rFonts w:ascii="Times New Roman" w:hAnsi="Times New Roman"/>
          <w:lang w:val="sr-Cyrl-RS"/>
        </w:rPr>
        <w:t>МП</w:t>
      </w:r>
    </w:p>
    <w:sectPr w:rsidR="000E0224" w:rsidRPr="005F0167" w:rsidSect="00887CCF">
      <w:headerReference w:type="default" r:id="rId14"/>
      <w:footerReference w:type="even" r:id="rId15"/>
      <w:footerReference w:type="default" r:id="rId16"/>
      <w:pgSz w:w="11906" w:h="16838"/>
      <w:pgMar w:top="1620" w:right="1196" w:bottom="1543" w:left="1350" w:header="1440" w:footer="1267" w:gutter="0"/>
      <w:cols w:space="708"/>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23E" w:rsidRDefault="0030123E">
      <w:r>
        <w:separator/>
      </w:r>
    </w:p>
  </w:endnote>
  <w:endnote w:type="continuationSeparator" w:id="0">
    <w:p w:rsidR="0030123E" w:rsidRDefault="0030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utch">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00"/>
    <w:family w:val="roman"/>
    <w:pitch w:val="variable"/>
    <w:sig w:usb0="E0002AFF" w:usb1="C0007841" w:usb2="00000009" w:usb3="00000000" w:csb0="000001FF" w:csb1="00000000"/>
  </w:font>
  <w:font w:name="TimesNewRomanPS-BoldMT">
    <w:charset w:val="EE"/>
    <w:family w:val="auto"/>
    <w:pitch w:val="variable"/>
  </w:font>
  <w:font w:name="TimesNewRomanPSMT">
    <w:altName w:val="Times New Roman"/>
    <w:charset w:val="EE"/>
    <w:family w:val="auto"/>
    <w:pitch w:val="variable"/>
    <w:sig w:usb0="00000203" w:usb1="00000000" w:usb2="00000000" w:usb3="00000000" w:csb0="00000005" w:csb1="00000000"/>
  </w:font>
  <w:font w:name="MS PGothic">
    <w:panose1 w:val="020B0600070205080204"/>
    <w:charset w:val="80"/>
    <w:family w:val="swiss"/>
    <w:pitch w:val="variable"/>
    <w:sig w:usb0="E00002FF" w:usb1="6AC7FDFB" w:usb2="00000012" w:usb3="00000000" w:csb0="0002009F" w:csb1="00000000"/>
  </w:font>
  <w:font w:name="Andale Sans UI">
    <w:altName w:val="Arial Unicode MS"/>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A2" w:rsidRDefault="00B81CA2" w:rsidP="000F3C6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81CA2" w:rsidRDefault="00B81CA2" w:rsidP="002D6E9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A2" w:rsidRPr="00D83D6A" w:rsidRDefault="00B81CA2" w:rsidP="000F3C62">
    <w:pPr>
      <w:pStyle w:val="Footer"/>
      <w:framePr w:wrap="around" w:vAnchor="text" w:hAnchor="margin" w:y="1"/>
      <w:rPr>
        <w:rStyle w:val="PageNumber"/>
        <w:lang w:val="sr-Cyrl-RS"/>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lang w:val="sr-Cyrl-CS"/>
      </w:rPr>
      <w:t>/4</w:t>
    </w:r>
    <w:r w:rsidR="008F0127">
      <w:rPr>
        <w:rStyle w:val="PageNumber"/>
        <w:lang w:val="sr-Cyrl-RS"/>
      </w:rPr>
      <w:t>8</w:t>
    </w:r>
  </w:p>
  <w:p w:rsidR="00B81CA2" w:rsidRPr="002D6E96" w:rsidRDefault="00B81CA2" w:rsidP="00370A7C">
    <w:pPr>
      <w:pStyle w:val="Style1"/>
      <w:ind w:right="15" w:firstLine="360"/>
      <w:rPr>
        <w:b w:val="0"/>
        <w:i/>
        <w:szCs w:val="18"/>
        <w:lang w:val="sr-Cyrl-CS"/>
      </w:rPr>
    </w:pPr>
    <w:r w:rsidRPr="00370A7C">
      <w:rPr>
        <w:b w:val="0"/>
        <w:i/>
        <w:noProof/>
      </w:rPr>
      <w:drawing>
        <wp:anchor distT="0" distB="0" distL="114935" distR="114935" simplePos="0" relativeHeight="251657728" behindDoc="1" locked="0" layoutInCell="1" allowOverlap="1">
          <wp:simplePos x="0" y="0"/>
          <wp:positionH relativeFrom="column">
            <wp:posOffset>5819775</wp:posOffset>
          </wp:positionH>
          <wp:positionV relativeFrom="paragraph">
            <wp:posOffset>34925</wp:posOffset>
          </wp:positionV>
          <wp:extent cx="281305" cy="340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340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val="0"/>
        <w:i/>
        <w:lang w:val="sr-Cyrl-CS"/>
      </w:rPr>
      <w:t>ЈКП „ВОДОВОД И КАНАЛИЗАЦИЈА“ - Крагујевац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23E" w:rsidRDefault="0030123E">
      <w:r>
        <w:separator/>
      </w:r>
    </w:p>
  </w:footnote>
  <w:footnote w:type="continuationSeparator" w:id="0">
    <w:p w:rsidR="0030123E" w:rsidRDefault="00301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A2" w:rsidRPr="005B3519" w:rsidRDefault="00B81CA2" w:rsidP="00370A7C">
    <w:pPr>
      <w:pStyle w:val="Header"/>
      <w:ind w:right="15"/>
      <w:rPr>
        <w:i/>
        <w:color w:val="000000"/>
        <w:sz w:val="16"/>
        <w:u w:val="single"/>
        <w:lang w:val="sr-Cyrl-CS"/>
      </w:rPr>
    </w:pPr>
    <w:r>
      <w:rPr>
        <w:i/>
        <w:color w:val="000000"/>
        <w:sz w:val="16"/>
        <w:u w:val="single"/>
        <w:lang w:val="sr-Cyrl-RS"/>
      </w:rPr>
      <w:t xml:space="preserve">Конкурсна документација:Моторна уља и масти                                                                           </w:t>
    </w:r>
    <w:r>
      <w:rPr>
        <w:i/>
        <w:color w:val="000000"/>
        <w:sz w:val="16"/>
        <w:u w:val="single"/>
        <w:lang w:val="sr-Cyrl-CS"/>
      </w:rPr>
      <w:t xml:space="preserve">                                                     МВ</w:t>
    </w:r>
    <w:r>
      <w:rPr>
        <w:i/>
        <w:color w:val="000000"/>
        <w:sz w:val="16"/>
        <w:u w:val="single"/>
        <w:lang w:val="en-US"/>
      </w:rPr>
      <w:t xml:space="preserve"> </w:t>
    </w:r>
    <w:r>
      <w:rPr>
        <w:i/>
        <w:color w:val="000000"/>
        <w:sz w:val="16"/>
        <w:u w:val="single"/>
        <w:lang w:val="sr-Cyrl-RS"/>
      </w:rPr>
      <w:t>29</w:t>
    </w:r>
    <w:r>
      <w:rPr>
        <w:i/>
        <w:color w:val="000000"/>
        <w:sz w:val="16"/>
        <w:u w:val="single"/>
        <w:lang w:val="sr-Cyrl-CS"/>
      </w:rPr>
      <w:t>/2019</w:t>
    </w:r>
  </w:p>
  <w:p w:rsidR="00B81CA2" w:rsidRDefault="00B8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368"/>
        </w:tabs>
        <w:ind w:left="1368" w:hanging="288"/>
      </w:pPr>
      <w:rPr>
        <w:rFonts w:ascii="Verdana" w:hAnsi="Verdana"/>
        <w:color w:val="000000"/>
      </w:rPr>
    </w:lvl>
  </w:abstractNum>
  <w:abstractNum w:abstractNumId="2" w15:restartNumberingAfterBreak="0">
    <w:nsid w:val="00000003"/>
    <w:multiLevelType w:val="multilevel"/>
    <w:tmpl w:val="00000003"/>
    <w:name w:val="WW8Num2"/>
    <w:lvl w:ilvl="0">
      <w:start w:val="1"/>
      <w:numFmt w:val="bullet"/>
      <w:lvlText w:val=""/>
      <w:lvlJc w:val="left"/>
      <w:pPr>
        <w:tabs>
          <w:tab w:val="num" w:pos="2214"/>
        </w:tabs>
        <w:ind w:left="2214" w:hanging="360"/>
      </w:pPr>
      <w:rPr>
        <w:rFonts w:ascii="Wingdings" w:hAnsi="Wingdings"/>
        <w:color w:val="000000"/>
      </w:rPr>
    </w:lvl>
    <w:lvl w:ilvl="1">
      <w:start w:val="1"/>
      <w:numFmt w:val="bullet"/>
      <w:lvlText w:val="o"/>
      <w:lvlJc w:val="left"/>
      <w:pPr>
        <w:tabs>
          <w:tab w:val="num" w:pos="2934"/>
        </w:tabs>
        <w:ind w:left="2934" w:hanging="360"/>
      </w:pPr>
      <w:rPr>
        <w:rFonts w:ascii="Courier New" w:hAnsi="Courier New" w:cs="Courier New"/>
      </w:rPr>
    </w:lvl>
    <w:lvl w:ilvl="2">
      <w:start w:val="1"/>
      <w:numFmt w:val="bullet"/>
      <w:lvlText w:val=""/>
      <w:lvlJc w:val="left"/>
      <w:pPr>
        <w:tabs>
          <w:tab w:val="num" w:pos="3654"/>
        </w:tabs>
        <w:ind w:left="3654" w:hanging="360"/>
      </w:pPr>
      <w:rPr>
        <w:rFonts w:ascii="Wingdings" w:hAnsi="Wingdings"/>
        <w:color w:val="000000"/>
      </w:rPr>
    </w:lvl>
    <w:lvl w:ilvl="3">
      <w:start w:val="1"/>
      <w:numFmt w:val="bullet"/>
      <w:lvlText w:val=""/>
      <w:lvlJc w:val="left"/>
      <w:pPr>
        <w:tabs>
          <w:tab w:val="num" w:pos="4374"/>
        </w:tabs>
        <w:ind w:left="4374" w:hanging="360"/>
      </w:pPr>
      <w:rPr>
        <w:rFonts w:ascii="Symbol" w:hAnsi="Symbol"/>
      </w:rPr>
    </w:lvl>
    <w:lvl w:ilvl="4">
      <w:start w:val="1"/>
      <w:numFmt w:val="bullet"/>
      <w:lvlText w:val="o"/>
      <w:lvlJc w:val="left"/>
      <w:pPr>
        <w:tabs>
          <w:tab w:val="num" w:pos="5094"/>
        </w:tabs>
        <w:ind w:left="5094" w:hanging="360"/>
      </w:pPr>
      <w:rPr>
        <w:rFonts w:ascii="Courier New" w:hAnsi="Courier New"/>
      </w:rPr>
    </w:lvl>
    <w:lvl w:ilvl="5">
      <w:start w:val="1"/>
      <w:numFmt w:val="bullet"/>
      <w:lvlText w:val=""/>
      <w:lvlJc w:val="left"/>
      <w:pPr>
        <w:tabs>
          <w:tab w:val="num" w:pos="5814"/>
        </w:tabs>
        <w:ind w:left="5814" w:hanging="360"/>
      </w:pPr>
      <w:rPr>
        <w:rFonts w:ascii="Wingdings" w:hAnsi="Wingdings"/>
        <w:color w:val="000000"/>
      </w:rPr>
    </w:lvl>
    <w:lvl w:ilvl="6">
      <w:start w:val="1"/>
      <w:numFmt w:val="bullet"/>
      <w:lvlText w:val=""/>
      <w:lvlJc w:val="left"/>
      <w:pPr>
        <w:tabs>
          <w:tab w:val="num" w:pos="6534"/>
        </w:tabs>
        <w:ind w:left="6534" w:hanging="360"/>
      </w:pPr>
      <w:rPr>
        <w:rFonts w:ascii="Symbol" w:hAnsi="Symbol"/>
      </w:rPr>
    </w:lvl>
    <w:lvl w:ilvl="7">
      <w:start w:val="1"/>
      <w:numFmt w:val="bullet"/>
      <w:lvlText w:val="o"/>
      <w:lvlJc w:val="left"/>
      <w:pPr>
        <w:tabs>
          <w:tab w:val="num" w:pos="7254"/>
        </w:tabs>
        <w:ind w:left="7254" w:hanging="360"/>
      </w:pPr>
      <w:rPr>
        <w:rFonts w:ascii="Courier New" w:hAnsi="Courier New"/>
      </w:rPr>
    </w:lvl>
    <w:lvl w:ilvl="8">
      <w:start w:val="1"/>
      <w:numFmt w:val="bullet"/>
      <w:lvlText w:val=""/>
      <w:lvlJc w:val="left"/>
      <w:pPr>
        <w:tabs>
          <w:tab w:val="num" w:pos="7974"/>
        </w:tabs>
        <w:ind w:left="7974" w:hanging="360"/>
      </w:pPr>
      <w:rPr>
        <w:rFonts w:ascii="Wingdings" w:hAnsi="Wingdings"/>
        <w:color w:val="000000"/>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720"/>
        </w:tabs>
        <w:ind w:left="720" w:hanging="360"/>
      </w:pPr>
    </w:lvl>
  </w:abstractNum>
  <w:abstractNum w:abstractNumId="4" w15:restartNumberingAfterBreak="0">
    <w:nsid w:val="00000005"/>
    <w:multiLevelType w:val="multilevel"/>
    <w:tmpl w:val="64B84C7E"/>
    <w:name w:val="WW8Num4"/>
    <w:lvl w:ilvl="0">
      <w:start w:val="1"/>
      <w:numFmt w:val="lowerLetter"/>
      <w:lvlText w:val="%1."/>
      <w:lvlJc w:val="left"/>
      <w:pPr>
        <w:tabs>
          <w:tab w:val="num" w:pos="1560"/>
        </w:tabs>
        <w:ind w:left="1560" w:hanging="360"/>
      </w:pPr>
      <w:rPr>
        <w:rFonts w:hint="default"/>
        <w:b/>
        <w:sz w:val="24"/>
        <w:szCs w:val="24"/>
      </w:rPr>
    </w:lvl>
    <w:lvl w:ilvl="1">
      <w:start w:val="1"/>
      <w:numFmt w:val="lowerLetter"/>
      <w:lvlText w:val="%2)"/>
      <w:lvlJc w:val="left"/>
      <w:pPr>
        <w:tabs>
          <w:tab w:val="num" w:pos="2280"/>
        </w:tabs>
        <w:ind w:left="2280" w:hanging="360"/>
      </w:pPr>
    </w:lvl>
    <w:lvl w:ilvl="2">
      <w:start w:val="1"/>
      <w:numFmt w:val="lowerRoman"/>
      <w:lvlText w:val="%3."/>
      <w:lvlJc w:val="lef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lef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left"/>
      <w:pPr>
        <w:tabs>
          <w:tab w:val="num" w:pos="7320"/>
        </w:tabs>
        <w:ind w:left="7320" w:hanging="180"/>
      </w:pPr>
    </w:lvl>
  </w:abstractNum>
  <w:abstractNum w:abstractNumId="5" w15:restartNumberingAfterBreak="0">
    <w:nsid w:val="00000006"/>
    <w:multiLevelType w:val="singleLevel"/>
    <w:tmpl w:val="00000006"/>
    <w:name w:val="WW8Num5"/>
    <w:lvl w:ilvl="0">
      <w:start w:val="1"/>
      <w:numFmt w:val="bullet"/>
      <w:lvlText w:val=""/>
      <w:lvlJc w:val="left"/>
      <w:pPr>
        <w:tabs>
          <w:tab w:val="num" w:pos="1860"/>
        </w:tabs>
        <w:ind w:left="1860" w:hanging="360"/>
      </w:pPr>
      <w:rPr>
        <w:rFonts w:ascii="Wingdings" w:hAnsi="Wingdings"/>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8Num9"/>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11"/>
    <w:lvl w:ilvl="0">
      <w:start w:val="1"/>
      <w:numFmt w:val="lowerLetter"/>
      <w:lvlText w:val="%1)"/>
      <w:lvlJc w:val="left"/>
      <w:pPr>
        <w:tabs>
          <w:tab w:val="num" w:pos="720"/>
        </w:tabs>
        <w:ind w:left="720" w:hanging="360"/>
      </w:pPr>
    </w:lvl>
    <w:lvl w:ilvl="1">
      <w:start w:val="1"/>
      <w:numFmt w:val="bullet"/>
      <w:lvlText w:val="-"/>
      <w:lvlJc w:val="left"/>
      <w:pPr>
        <w:tabs>
          <w:tab w:val="num" w:pos="1368"/>
        </w:tabs>
        <w:ind w:left="1368" w:hanging="288"/>
      </w:pPr>
      <w:rPr>
        <w:rFonts w:ascii="Verdana" w:hAnsi="Verdan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multilevel"/>
    <w:tmpl w:val="22380618"/>
    <w:name w:val="WW8Num12"/>
    <w:lvl w:ilvl="0">
      <w:start w:val="1"/>
      <w:numFmt w:val="decimal"/>
      <w:lvlText w:val="%1."/>
      <w:lvlJc w:val="left"/>
      <w:pPr>
        <w:tabs>
          <w:tab w:val="num" w:pos="567"/>
        </w:tabs>
        <w:ind w:left="567" w:hanging="567"/>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3"/>
    <w:lvl w:ilvl="0">
      <w:numFmt w:val="bullet"/>
      <w:lvlText w:val="-"/>
      <w:lvlJc w:val="left"/>
      <w:pPr>
        <w:tabs>
          <w:tab w:val="num" w:pos="1860"/>
        </w:tabs>
        <w:ind w:left="1860" w:hanging="720"/>
      </w:pPr>
      <w:rPr>
        <w:rFonts w:ascii="Times New Roman" w:hAnsi="Times New Roman"/>
      </w:rPr>
    </w:lvl>
  </w:abstractNum>
  <w:abstractNum w:abstractNumId="11" w15:restartNumberingAfterBreak="0">
    <w:nsid w:val="0000000C"/>
    <w:multiLevelType w:val="singleLevel"/>
    <w:tmpl w:val="0000000C"/>
    <w:name w:val="WW8Num14"/>
    <w:lvl w:ilvl="0">
      <w:numFmt w:val="bullet"/>
      <w:lvlText w:val="-"/>
      <w:lvlJc w:val="left"/>
      <w:pPr>
        <w:tabs>
          <w:tab w:val="num" w:pos="1080"/>
        </w:tabs>
        <w:ind w:left="1080" w:hanging="720"/>
      </w:pPr>
      <w:rPr>
        <w:rFonts w:ascii="Times New Roman" w:hAnsi="Times New Roman" w:cs="Times New Roman"/>
      </w:rPr>
    </w:lvl>
  </w:abstractNum>
  <w:abstractNum w:abstractNumId="12" w15:restartNumberingAfterBreak="0">
    <w:nsid w:val="0000000D"/>
    <w:multiLevelType w:val="multilevel"/>
    <w:tmpl w:val="8C46FC2A"/>
    <w:name w:val="WW8Num16"/>
    <w:lvl w:ilvl="0">
      <w:start w:val="1"/>
      <w:numFmt w:val="decimal"/>
      <w:lvlText w:val="%1."/>
      <w:lvlJc w:val="left"/>
      <w:pPr>
        <w:tabs>
          <w:tab w:val="num" w:pos="567"/>
        </w:tabs>
        <w:ind w:left="567" w:hanging="567"/>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singleLevel"/>
    <w:tmpl w:val="0000000F"/>
    <w:name w:val="WW8Num19"/>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multilevel"/>
    <w:tmpl w:val="00000010"/>
    <w:name w:val="WW8Num21"/>
    <w:lvl w:ilvl="0">
      <w:start w:val="1"/>
      <w:numFmt w:val="lowerLetter"/>
      <w:lvlText w:val="%1)"/>
      <w:lvlJc w:val="left"/>
      <w:pPr>
        <w:tabs>
          <w:tab w:val="num" w:pos="720"/>
        </w:tabs>
        <w:ind w:left="720" w:hanging="360"/>
      </w:pPr>
    </w:lvl>
    <w:lvl w:ilvl="1">
      <w:start w:val="1"/>
      <w:numFmt w:val="bullet"/>
      <w:lvlText w:val="-"/>
      <w:lvlJc w:val="left"/>
      <w:pPr>
        <w:tabs>
          <w:tab w:val="num" w:pos="1368"/>
        </w:tabs>
        <w:ind w:left="1368" w:hanging="288"/>
      </w:pPr>
      <w:rPr>
        <w:rFonts w:ascii="Verdana" w:hAnsi="Verdana"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2"/>
    <w:multiLevelType w:val="multilevel"/>
    <w:tmpl w:val="00000012"/>
    <w:name w:val="WW8Num2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000000"/>
      </w:rPr>
    </w:lvl>
    <w:lvl w:ilvl="2">
      <w:start w:val="6"/>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singleLevel"/>
    <w:tmpl w:val="3EE40676"/>
    <w:name w:val="WW8Num24"/>
    <w:lvl w:ilvl="0">
      <w:start w:val="1"/>
      <w:numFmt w:val="decimal"/>
      <w:lvlText w:val="%1."/>
      <w:lvlJc w:val="left"/>
      <w:pPr>
        <w:tabs>
          <w:tab w:val="num" w:pos="2214"/>
        </w:tabs>
        <w:ind w:left="2214" w:hanging="360"/>
      </w:pPr>
      <w:rPr>
        <w:rFonts w:ascii="Times New Roman" w:hAnsi="Times New Roman" w:cs="Times New Roman" w:hint="default"/>
      </w:rPr>
    </w:lvl>
  </w:abstractNum>
  <w:abstractNum w:abstractNumId="18" w15:restartNumberingAfterBreak="0">
    <w:nsid w:val="00000014"/>
    <w:multiLevelType w:val="multilevel"/>
    <w:tmpl w:val="79147438"/>
    <w:name w:val="WW8Num25"/>
    <w:lvl w:ilvl="0">
      <w:start w:val="1"/>
      <w:numFmt w:val="decimal"/>
      <w:lvlText w:val="%1."/>
      <w:lvlJc w:val="left"/>
      <w:pPr>
        <w:tabs>
          <w:tab w:val="num" w:pos="1560"/>
        </w:tabs>
        <w:ind w:left="1560" w:hanging="360"/>
      </w:pPr>
      <w:rPr>
        <w:rFonts w:ascii="Times New Roman" w:hAnsi="Times New Roman" w:cs="Times New Roman" w:hint="default"/>
      </w:rPr>
    </w:lvl>
    <w:lvl w:ilvl="1">
      <w:start w:val="1"/>
      <w:numFmt w:val="lowerLetter"/>
      <w:lvlText w:val="%2)"/>
      <w:lvlJc w:val="left"/>
      <w:pPr>
        <w:tabs>
          <w:tab w:val="num" w:pos="2280"/>
        </w:tabs>
        <w:ind w:left="2280" w:hanging="360"/>
      </w:pPr>
    </w:lvl>
    <w:lvl w:ilvl="2">
      <w:start w:val="1"/>
      <w:numFmt w:val="decimal"/>
      <w:lvlText w:val="%3."/>
      <w:lvlJc w:val="left"/>
      <w:pPr>
        <w:tabs>
          <w:tab w:val="num" w:pos="3180"/>
        </w:tabs>
        <w:ind w:left="3180" w:hanging="360"/>
      </w:pPr>
      <w:rPr>
        <w:rFonts w:ascii="Wingdings" w:hAnsi="Wingdings"/>
      </w:r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lef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left"/>
      <w:pPr>
        <w:tabs>
          <w:tab w:val="num" w:pos="7320"/>
        </w:tabs>
        <w:ind w:left="7320" w:hanging="180"/>
      </w:pPr>
    </w:lvl>
  </w:abstractNum>
  <w:abstractNum w:abstractNumId="19" w15:restartNumberingAfterBreak="0">
    <w:nsid w:val="00000015"/>
    <w:multiLevelType w:val="multilevel"/>
    <w:tmpl w:val="00000015"/>
    <w:name w:val="WW8Num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b w:val="0"/>
        <w:color w:val="000000"/>
      </w:rPr>
    </w:lvl>
    <w:lvl w:ilvl="2">
      <w:start w:val="6"/>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6"/>
    <w:multiLevelType w:val="multilevel"/>
    <w:tmpl w:val="00000016"/>
    <w:name w:val="WW8Num27"/>
    <w:lvl w:ilvl="0">
      <w:start w:val="1"/>
      <w:numFmt w:val="decimal"/>
      <w:lvlText w:val="%1."/>
      <w:lvlJc w:val="left"/>
      <w:pPr>
        <w:tabs>
          <w:tab w:val="num" w:pos="2214"/>
        </w:tabs>
        <w:ind w:left="2214" w:hanging="360"/>
      </w:pPr>
    </w:lvl>
    <w:lvl w:ilvl="1">
      <w:start w:val="1"/>
      <w:numFmt w:val="lowerLetter"/>
      <w:lvlText w:val="%2."/>
      <w:lvlJc w:val="left"/>
      <w:pPr>
        <w:tabs>
          <w:tab w:val="num" w:pos="2934"/>
        </w:tabs>
        <w:ind w:left="2934" w:hanging="360"/>
      </w:pPr>
    </w:lvl>
    <w:lvl w:ilvl="2">
      <w:start w:val="1"/>
      <w:numFmt w:val="lowerRoman"/>
      <w:lvlText w:val="%3."/>
      <w:lvlJc w:val="left"/>
      <w:pPr>
        <w:tabs>
          <w:tab w:val="num" w:pos="3654"/>
        </w:tabs>
        <w:ind w:left="3654" w:hanging="180"/>
      </w:pPr>
    </w:lvl>
    <w:lvl w:ilvl="3">
      <w:start w:val="1"/>
      <w:numFmt w:val="decimal"/>
      <w:lvlText w:val="%4."/>
      <w:lvlJc w:val="left"/>
      <w:pPr>
        <w:tabs>
          <w:tab w:val="num" w:pos="4374"/>
        </w:tabs>
        <w:ind w:left="4374" w:hanging="360"/>
      </w:pPr>
    </w:lvl>
    <w:lvl w:ilvl="4">
      <w:start w:val="1"/>
      <w:numFmt w:val="lowerLetter"/>
      <w:lvlText w:val="%5."/>
      <w:lvlJc w:val="left"/>
      <w:pPr>
        <w:tabs>
          <w:tab w:val="num" w:pos="5094"/>
        </w:tabs>
        <w:ind w:left="5094" w:hanging="360"/>
      </w:pPr>
    </w:lvl>
    <w:lvl w:ilvl="5">
      <w:start w:val="1"/>
      <w:numFmt w:val="lowerRoman"/>
      <w:lvlText w:val="%6."/>
      <w:lvlJc w:val="left"/>
      <w:pPr>
        <w:tabs>
          <w:tab w:val="num" w:pos="5814"/>
        </w:tabs>
        <w:ind w:left="5814" w:hanging="180"/>
      </w:pPr>
    </w:lvl>
    <w:lvl w:ilvl="6">
      <w:start w:val="1"/>
      <w:numFmt w:val="decimal"/>
      <w:lvlText w:val="%7."/>
      <w:lvlJc w:val="left"/>
      <w:pPr>
        <w:tabs>
          <w:tab w:val="num" w:pos="6534"/>
        </w:tabs>
        <w:ind w:left="6534" w:hanging="360"/>
      </w:pPr>
    </w:lvl>
    <w:lvl w:ilvl="7">
      <w:start w:val="1"/>
      <w:numFmt w:val="lowerLetter"/>
      <w:lvlText w:val="%8."/>
      <w:lvlJc w:val="left"/>
      <w:pPr>
        <w:tabs>
          <w:tab w:val="num" w:pos="7254"/>
        </w:tabs>
        <w:ind w:left="7254" w:hanging="360"/>
      </w:pPr>
    </w:lvl>
    <w:lvl w:ilvl="8">
      <w:start w:val="1"/>
      <w:numFmt w:val="lowerRoman"/>
      <w:lvlText w:val="%9."/>
      <w:lvlJc w:val="left"/>
      <w:pPr>
        <w:tabs>
          <w:tab w:val="num" w:pos="7974"/>
        </w:tabs>
        <w:ind w:left="7974" w:hanging="180"/>
      </w:pPr>
    </w:lvl>
  </w:abstractNum>
  <w:abstractNum w:abstractNumId="21" w15:restartNumberingAfterBreak="0">
    <w:nsid w:val="00000017"/>
    <w:multiLevelType w:val="singleLevel"/>
    <w:tmpl w:val="EB3E5B88"/>
    <w:name w:val="WW8Num28"/>
    <w:lvl w:ilvl="0">
      <w:start w:val="1"/>
      <w:numFmt w:val="decimal"/>
      <w:lvlText w:val="%1)"/>
      <w:lvlJc w:val="left"/>
      <w:pPr>
        <w:tabs>
          <w:tab w:val="num" w:pos="1170"/>
        </w:tabs>
        <w:ind w:left="1170" w:hanging="360"/>
      </w:pPr>
      <w:rPr>
        <w:rFonts w:ascii="Times New Roman" w:hAnsi="Times New Roman" w:cs="Times New Roman" w:hint="default"/>
      </w:rPr>
    </w:lvl>
  </w:abstractNum>
  <w:abstractNum w:abstractNumId="22" w15:restartNumberingAfterBreak="0">
    <w:nsid w:val="00000018"/>
    <w:multiLevelType w:val="singleLevel"/>
    <w:tmpl w:val="00000018"/>
    <w:name w:val="WW8Num29"/>
    <w:lvl w:ilvl="0">
      <w:numFmt w:val="bullet"/>
      <w:lvlText w:val="-"/>
      <w:lvlJc w:val="left"/>
      <w:pPr>
        <w:tabs>
          <w:tab w:val="num" w:pos="1800"/>
        </w:tabs>
        <w:ind w:left="1800" w:hanging="720"/>
      </w:pPr>
      <w:rPr>
        <w:rFonts w:ascii="Times New Roman" w:hAnsi="Times New Roman"/>
        <w:color w:val="000000"/>
      </w:rPr>
    </w:lvl>
  </w:abstractNum>
  <w:abstractNum w:abstractNumId="23" w15:restartNumberingAfterBreak="0">
    <w:nsid w:val="00000019"/>
    <w:multiLevelType w:val="singleLevel"/>
    <w:tmpl w:val="00000019"/>
    <w:name w:val="WW8Num31"/>
    <w:lvl w:ilvl="0">
      <w:start w:val="1"/>
      <w:numFmt w:val="decimal"/>
      <w:lvlText w:val="%1."/>
      <w:lvlJc w:val="left"/>
      <w:pPr>
        <w:tabs>
          <w:tab w:val="num" w:pos="1875"/>
        </w:tabs>
        <w:ind w:left="1875" w:hanging="435"/>
      </w:pPr>
    </w:lvl>
  </w:abstractNum>
  <w:abstractNum w:abstractNumId="24" w15:restartNumberingAfterBreak="0">
    <w:nsid w:val="0000001A"/>
    <w:multiLevelType w:val="multilevel"/>
    <w:tmpl w:val="0000001A"/>
    <w:name w:val="WW8Num33"/>
    <w:lvl w:ilvl="0">
      <w:start w:val="1"/>
      <w:numFmt w:val="bullet"/>
      <w:lvlText w:val=""/>
      <w:lvlJc w:val="left"/>
      <w:pPr>
        <w:tabs>
          <w:tab w:val="num" w:pos="1560"/>
        </w:tabs>
        <w:ind w:left="1560" w:hanging="360"/>
      </w:pPr>
      <w:rPr>
        <w:rFonts w:ascii="Symbol" w:hAnsi="Symbol"/>
      </w:rPr>
    </w:lvl>
    <w:lvl w:ilvl="1">
      <w:start w:val="1"/>
      <w:numFmt w:val="lowerLetter"/>
      <w:lvlText w:val="%2)"/>
      <w:lvlJc w:val="left"/>
      <w:pPr>
        <w:tabs>
          <w:tab w:val="num" w:pos="2280"/>
        </w:tabs>
        <w:ind w:left="2280" w:hanging="360"/>
      </w:pPr>
    </w:lvl>
    <w:lvl w:ilvl="2">
      <w:start w:val="1"/>
      <w:numFmt w:val="lowerRoman"/>
      <w:lvlText w:val="%3."/>
      <w:lvlJc w:val="lef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lef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left"/>
      <w:pPr>
        <w:tabs>
          <w:tab w:val="num" w:pos="7320"/>
        </w:tabs>
        <w:ind w:left="7320" w:hanging="180"/>
      </w:pPr>
    </w:lvl>
  </w:abstractNum>
  <w:abstractNum w:abstractNumId="25" w15:restartNumberingAfterBreak="0">
    <w:nsid w:val="0000001B"/>
    <w:multiLevelType w:val="singleLevel"/>
    <w:tmpl w:val="13E46ED8"/>
    <w:name w:val="WW8Num34"/>
    <w:lvl w:ilvl="0">
      <w:start w:val="1"/>
      <w:numFmt w:val="decimal"/>
      <w:lvlText w:val="%1."/>
      <w:lvlJc w:val="left"/>
      <w:pPr>
        <w:tabs>
          <w:tab w:val="num" w:pos="1080"/>
        </w:tabs>
        <w:ind w:left="1080" w:hanging="360"/>
      </w:pPr>
      <w:rPr>
        <w:rFonts w:ascii="Times New Roman" w:hAnsi="Times New Roman" w:cs="Times New Roman" w:hint="default"/>
        <w:b w:val="0"/>
      </w:rPr>
    </w:lvl>
  </w:abstractNum>
  <w:abstractNum w:abstractNumId="26" w15:restartNumberingAfterBreak="0">
    <w:nsid w:val="0000001C"/>
    <w:multiLevelType w:val="multilevel"/>
    <w:tmpl w:val="0000001C"/>
    <w:name w:val="WW8Num36"/>
    <w:lvl w:ilvl="0">
      <w:start w:val="1"/>
      <w:numFmt w:val="bullet"/>
      <w:lvlText w:val=""/>
      <w:lvlJc w:val="left"/>
      <w:pPr>
        <w:tabs>
          <w:tab w:val="num" w:pos="1560"/>
        </w:tabs>
        <w:ind w:left="1560" w:hanging="360"/>
      </w:pPr>
      <w:rPr>
        <w:rFonts w:ascii="Symbol" w:hAnsi="Symbol" w:cs="OpenSymbol"/>
      </w:rPr>
    </w:lvl>
    <w:lvl w:ilvl="1">
      <w:start w:val="1"/>
      <w:numFmt w:val="lowerLetter"/>
      <w:lvlText w:val="%2)"/>
      <w:lvlJc w:val="left"/>
      <w:pPr>
        <w:tabs>
          <w:tab w:val="num" w:pos="2280"/>
        </w:tabs>
        <w:ind w:left="2280" w:hanging="360"/>
      </w:pPr>
    </w:lvl>
    <w:lvl w:ilvl="2">
      <w:start w:val="1"/>
      <w:numFmt w:val="lowerRoman"/>
      <w:lvlText w:val="%3."/>
      <w:lvlJc w:val="lef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lef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left"/>
      <w:pPr>
        <w:tabs>
          <w:tab w:val="num" w:pos="7320"/>
        </w:tabs>
        <w:ind w:left="7320" w:hanging="180"/>
      </w:pPr>
    </w:lvl>
  </w:abstractNum>
  <w:abstractNum w:abstractNumId="27" w15:restartNumberingAfterBreak="0">
    <w:nsid w:val="0000001D"/>
    <w:multiLevelType w:val="singleLevel"/>
    <w:tmpl w:val="0000001D"/>
    <w:name w:val="WW8Num38"/>
    <w:lvl w:ilvl="0">
      <w:start w:val="1"/>
      <w:numFmt w:val="decimal"/>
      <w:lvlText w:val="%1."/>
      <w:lvlJc w:val="left"/>
      <w:pPr>
        <w:tabs>
          <w:tab w:val="num" w:pos="2214"/>
        </w:tabs>
        <w:ind w:left="2214" w:hanging="360"/>
      </w:pPr>
    </w:lvl>
  </w:abstractNum>
  <w:abstractNum w:abstractNumId="28" w15:restartNumberingAfterBreak="0">
    <w:nsid w:val="0000001F"/>
    <w:multiLevelType w:val="multilevel"/>
    <w:tmpl w:val="0000001F"/>
    <w:name w:val="WW8Num43"/>
    <w:lvl w:ilvl="0">
      <w:start w:val="1"/>
      <w:numFmt w:val="decimal"/>
      <w:lvlText w:val="%1."/>
      <w:lvlJc w:val="left"/>
      <w:pPr>
        <w:tabs>
          <w:tab w:val="num" w:pos="2214"/>
        </w:tabs>
        <w:ind w:left="2214" w:hanging="360"/>
      </w:pPr>
    </w:lvl>
    <w:lvl w:ilvl="1">
      <w:start w:val="1"/>
      <w:numFmt w:val="decimal"/>
      <w:lvlText w:val="%1.%2."/>
      <w:lvlJc w:val="left"/>
      <w:pPr>
        <w:tabs>
          <w:tab w:val="num" w:pos="2214"/>
        </w:tabs>
        <w:ind w:left="2214" w:hanging="360"/>
      </w:pPr>
    </w:lvl>
    <w:lvl w:ilvl="2">
      <w:start w:val="1"/>
      <w:numFmt w:val="decimal"/>
      <w:lvlText w:val="%1.%2.%3."/>
      <w:lvlJc w:val="left"/>
      <w:pPr>
        <w:tabs>
          <w:tab w:val="num" w:pos="2574"/>
        </w:tabs>
        <w:ind w:left="2574" w:hanging="720"/>
      </w:pPr>
    </w:lvl>
    <w:lvl w:ilvl="3">
      <w:start w:val="1"/>
      <w:numFmt w:val="decimal"/>
      <w:lvlText w:val="%1.%2.%3.%4."/>
      <w:lvlJc w:val="left"/>
      <w:pPr>
        <w:tabs>
          <w:tab w:val="num" w:pos="2574"/>
        </w:tabs>
        <w:ind w:left="2574" w:hanging="720"/>
      </w:pPr>
    </w:lvl>
    <w:lvl w:ilvl="4">
      <w:start w:val="1"/>
      <w:numFmt w:val="decimal"/>
      <w:lvlText w:val="%1.%2.%3.%4.%5."/>
      <w:lvlJc w:val="left"/>
      <w:pPr>
        <w:tabs>
          <w:tab w:val="num" w:pos="2934"/>
        </w:tabs>
        <w:ind w:left="2934" w:hanging="1080"/>
      </w:pPr>
    </w:lvl>
    <w:lvl w:ilvl="5">
      <w:start w:val="1"/>
      <w:numFmt w:val="decimal"/>
      <w:lvlText w:val="%1.%2.%3.%4.%5.%6."/>
      <w:lvlJc w:val="left"/>
      <w:pPr>
        <w:tabs>
          <w:tab w:val="num" w:pos="2934"/>
        </w:tabs>
        <w:ind w:left="2934" w:hanging="1080"/>
      </w:pPr>
    </w:lvl>
    <w:lvl w:ilvl="6">
      <w:start w:val="1"/>
      <w:numFmt w:val="decimal"/>
      <w:lvlText w:val="%1.%2.%3.%4.%5.%6.%7."/>
      <w:lvlJc w:val="left"/>
      <w:pPr>
        <w:tabs>
          <w:tab w:val="num" w:pos="3294"/>
        </w:tabs>
        <w:ind w:left="3294" w:hanging="1440"/>
      </w:pPr>
    </w:lvl>
    <w:lvl w:ilvl="7">
      <w:start w:val="1"/>
      <w:numFmt w:val="decimal"/>
      <w:lvlText w:val="%1.%2.%3.%4.%5.%6.%7.%8."/>
      <w:lvlJc w:val="left"/>
      <w:pPr>
        <w:tabs>
          <w:tab w:val="num" w:pos="3294"/>
        </w:tabs>
        <w:ind w:left="3294" w:hanging="1440"/>
      </w:pPr>
    </w:lvl>
    <w:lvl w:ilvl="8">
      <w:start w:val="1"/>
      <w:numFmt w:val="decimal"/>
      <w:lvlText w:val="%1.%2.%3.%4.%5.%6.%7.%8.%9."/>
      <w:lvlJc w:val="left"/>
      <w:pPr>
        <w:tabs>
          <w:tab w:val="num" w:pos="3654"/>
        </w:tabs>
        <w:ind w:left="3654" w:hanging="1800"/>
      </w:pPr>
    </w:lvl>
  </w:abstractNum>
  <w:abstractNum w:abstractNumId="29" w15:restartNumberingAfterBreak="0">
    <w:nsid w:val="00000020"/>
    <w:multiLevelType w:val="singleLevel"/>
    <w:tmpl w:val="00000020"/>
    <w:name w:val="WW8Num45"/>
    <w:lvl w:ilvl="0">
      <w:start w:val="1"/>
      <w:numFmt w:val="bullet"/>
      <w:lvlText w:val=""/>
      <w:lvlJc w:val="left"/>
      <w:pPr>
        <w:tabs>
          <w:tab w:val="num" w:pos="1170"/>
        </w:tabs>
        <w:ind w:left="1170" w:hanging="360"/>
      </w:pPr>
      <w:rPr>
        <w:rFonts w:ascii="Symbol" w:hAnsi="Symbol"/>
        <w:color w:val="auto"/>
      </w:rPr>
    </w:lvl>
  </w:abstractNum>
  <w:abstractNum w:abstractNumId="30" w15:restartNumberingAfterBreak="0">
    <w:nsid w:val="00000021"/>
    <w:multiLevelType w:val="multilevel"/>
    <w:tmpl w:val="00000021"/>
    <w:name w:val="WW8Num49"/>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color w:val="auto"/>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2"/>
    <w:multiLevelType w:val="singleLevel"/>
    <w:tmpl w:val="00000022"/>
    <w:name w:val="WW8Num54"/>
    <w:lvl w:ilvl="0">
      <w:start w:val="1"/>
      <w:numFmt w:val="bullet"/>
      <w:lvlText w:val=""/>
      <w:lvlJc w:val="left"/>
      <w:pPr>
        <w:tabs>
          <w:tab w:val="num" w:pos="2232"/>
        </w:tabs>
        <w:ind w:left="2232" w:hanging="360"/>
      </w:pPr>
      <w:rPr>
        <w:rFonts w:ascii="Symbol" w:hAnsi="Symbol"/>
      </w:rPr>
    </w:lvl>
  </w:abstractNum>
  <w:abstractNum w:abstractNumId="32" w15:restartNumberingAfterBreak="0">
    <w:nsid w:val="00000023"/>
    <w:multiLevelType w:val="singleLevel"/>
    <w:tmpl w:val="00000023"/>
    <w:name w:val="WW8Num57"/>
    <w:lvl w:ilvl="0">
      <w:start w:val="1"/>
      <w:numFmt w:val="decimal"/>
      <w:lvlText w:val="%1."/>
      <w:lvlJc w:val="left"/>
      <w:pPr>
        <w:tabs>
          <w:tab w:val="num" w:pos="2214"/>
        </w:tabs>
        <w:ind w:left="2214" w:hanging="360"/>
      </w:pPr>
    </w:lvl>
  </w:abstractNum>
  <w:abstractNum w:abstractNumId="33" w15:restartNumberingAfterBreak="0">
    <w:nsid w:val="00000024"/>
    <w:multiLevelType w:val="singleLevel"/>
    <w:tmpl w:val="00000024"/>
    <w:name w:val="WW8Num60"/>
    <w:lvl w:ilvl="0">
      <w:start w:val="1"/>
      <w:numFmt w:val="bullet"/>
      <w:lvlText w:val=""/>
      <w:lvlJc w:val="left"/>
      <w:pPr>
        <w:tabs>
          <w:tab w:val="num" w:pos="1170"/>
        </w:tabs>
        <w:ind w:left="1170" w:hanging="360"/>
      </w:pPr>
      <w:rPr>
        <w:rFonts w:ascii="Symbol" w:hAnsi="Symbol"/>
        <w:color w:val="auto"/>
      </w:rPr>
    </w:lvl>
  </w:abstractNum>
  <w:abstractNum w:abstractNumId="34" w15:restartNumberingAfterBreak="0">
    <w:nsid w:val="00000025"/>
    <w:multiLevelType w:val="singleLevel"/>
    <w:tmpl w:val="00000025"/>
    <w:name w:val="WW8Num62"/>
    <w:lvl w:ilvl="0">
      <w:start w:val="1"/>
      <w:numFmt w:val="decimal"/>
      <w:lvlText w:val="%1."/>
      <w:lvlJc w:val="left"/>
      <w:pPr>
        <w:tabs>
          <w:tab w:val="num" w:pos="720"/>
        </w:tabs>
        <w:ind w:left="720" w:hanging="360"/>
      </w:pPr>
    </w:lvl>
  </w:abstractNum>
  <w:abstractNum w:abstractNumId="35" w15:restartNumberingAfterBreak="0">
    <w:nsid w:val="00000026"/>
    <w:multiLevelType w:val="singleLevel"/>
    <w:tmpl w:val="00000026"/>
    <w:name w:val="WW8Num68"/>
    <w:lvl w:ilvl="0">
      <w:start w:val="1"/>
      <w:numFmt w:val="bullet"/>
      <w:lvlText w:val=""/>
      <w:lvlJc w:val="left"/>
      <w:pPr>
        <w:tabs>
          <w:tab w:val="num" w:pos="1170"/>
        </w:tabs>
        <w:ind w:left="1170" w:hanging="360"/>
      </w:pPr>
      <w:rPr>
        <w:rFonts w:ascii="Symbol" w:hAnsi="Symbol"/>
      </w:rPr>
    </w:lvl>
  </w:abstractNum>
  <w:abstractNum w:abstractNumId="36" w15:restartNumberingAfterBreak="0">
    <w:nsid w:val="00000027"/>
    <w:multiLevelType w:val="singleLevel"/>
    <w:tmpl w:val="00000027"/>
    <w:name w:val="WW8Num70"/>
    <w:lvl w:ilvl="0">
      <w:start w:val="1"/>
      <w:numFmt w:val="bullet"/>
      <w:lvlText w:val=""/>
      <w:lvlJc w:val="left"/>
      <w:pPr>
        <w:tabs>
          <w:tab w:val="num" w:pos="1800"/>
        </w:tabs>
        <w:ind w:left="1800" w:hanging="360"/>
      </w:pPr>
      <w:rPr>
        <w:rFonts w:ascii="Symbol" w:hAnsi="Symbol"/>
      </w:rPr>
    </w:lvl>
  </w:abstractNum>
  <w:abstractNum w:abstractNumId="37"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OpenSymbol"/>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8"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B"/>
    <w:multiLevelType w:val="singleLevel"/>
    <w:tmpl w:val="0000002B"/>
    <w:name w:val="WW8Num55"/>
    <w:lvl w:ilvl="0">
      <w:start w:val="1"/>
      <w:numFmt w:val="bullet"/>
      <w:lvlText w:val=""/>
      <w:lvlJc w:val="left"/>
      <w:pPr>
        <w:tabs>
          <w:tab w:val="num" w:pos="1980"/>
        </w:tabs>
        <w:ind w:left="1980" w:hanging="360"/>
      </w:pPr>
      <w:rPr>
        <w:rFonts w:ascii="Symbol" w:hAnsi="Symbol"/>
      </w:rPr>
    </w:lvl>
  </w:abstractNum>
  <w:abstractNum w:abstractNumId="40"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3"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olor w:val="00000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5"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6"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Courier New"/>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Courier New"/>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1" w15:restartNumberingAfterBreak="0">
    <w:nsid w:val="02564206"/>
    <w:multiLevelType w:val="hybridMultilevel"/>
    <w:tmpl w:val="1CA0901A"/>
    <w:lvl w:ilvl="0" w:tplc="0409000F">
      <w:start w:val="1"/>
      <w:numFmt w:val="decimal"/>
      <w:lvlText w:val="%1."/>
      <w:lvlJc w:val="left"/>
      <w:pPr>
        <w:ind w:left="2291" w:hanging="360"/>
      </w:pPr>
      <w:rPr>
        <w:rFonts w:cs="Times New Roman"/>
      </w:rPr>
    </w:lvl>
    <w:lvl w:ilvl="1" w:tplc="04090019">
      <w:start w:val="1"/>
      <w:numFmt w:val="lowerLetter"/>
      <w:lvlText w:val="%2."/>
      <w:lvlJc w:val="left"/>
      <w:pPr>
        <w:ind w:left="3011" w:hanging="360"/>
      </w:pPr>
      <w:rPr>
        <w:rFonts w:cs="Times New Roman"/>
      </w:rPr>
    </w:lvl>
    <w:lvl w:ilvl="2" w:tplc="0409001B">
      <w:start w:val="1"/>
      <w:numFmt w:val="lowerRoman"/>
      <w:lvlText w:val="%3."/>
      <w:lvlJc w:val="right"/>
      <w:pPr>
        <w:ind w:left="3731" w:hanging="180"/>
      </w:pPr>
      <w:rPr>
        <w:rFonts w:cs="Times New Roman"/>
      </w:rPr>
    </w:lvl>
    <w:lvl w:ilvl="3" w:tplc="98BABFC8">
      <w:start w:val="1"/>
      <w:numFmt w:val="decimal"/>
      <w:lvlText w:val="%4."/>
      <w:lvlJc w:val="left"/>
      <w:pPr>
        <w:ind w:left="4451" w:hanging="360"/>
      </w:pPr>
      <w:rPr>
        <w:b w:val="0"/>
      </w:rPr>
    </w:lvl>
    <w:lvl w:ilvl="4" w:tplc="04090019">
      <w:start w:val="1"/>
      <w:numFmt w:val="lowerLetter"/>
      <w:lvlText w:val="%5."/>
      <w:lvlJc w:val="left"/>
      <w:pPr>
        <w:ind w:left="5171" w:hanging="360"/>
      </w:pPr>
      <w:rPr>
        <w:rFonts w:cs="Times New Roman"/>
      </w:rPr>
    </w:lvl>
    <w:lvl w:ilvl="5" w:tplc="0409001B">
      <w:start w:val="1"/>
      <w:numFmt w:val="lowerRoman"/>
      <w:lvlText w:val="%6."/>
      <w:lvlJc w:val="right"/>
      <w:pPr>
        <w:ind w:left="5891" w:hanging="180"/>
      </w:pPr>
      <w:rPr>
        <w:rFonts w:cs="Times New Roman"/>
      </w:rPr>
    </w:lvl>
    <w:lvl w:ilvl="6" w:tplc="0409000F">
      <w:start w:val="1"/>
      <w:numFmt w:val="decimal"/>
      <w:lvlText w:val="%7."/>
      <w:lvlJc w:val="left"/>
      <w:pPr>
        <w:ind w:left="6611" w:hanging="360"/>
      </w:pPr>
      <w:rPr>
        <w:rFonts w:cs="Times New Roman"/>
      </w:rPr>
    </w:lvl>
    <w:lvl w:ilvl="7" w:tplc="04090019">
      <w:start w:val="1"/>
      <w:numFmt w:val="lowerLetter"/>
      <w:lvlText w:val="%8."/>
      <w:lvlJc w:val="left"/>
      <w:pPr>
        <w:ind w:left="7331" w:hanging="360"/>
      </w:pPr>
      <w:rPr>
        <w:rFonts w:cs="Times New Roman"/>
      </w:rPr>
    </w:lvl>
    <w:lvl w:ilvl="8" w:tplc="0409001B">
      <w:start w:val="1"/>
      <w:numFmt w:val="lowerRoman"/>
      <w:lvlText w:val="%9."/>
      <w:lvlJc w:val="right"/>
      <w:pPr>
        <w:ind w:left="8051" w:hanging="180"/>
      </w:pPr>
      <w:rPr>
        <w:rFonts w:cs="Times New Roman"/>
      </w:rPr>
    </w:lvl>
  </w:abstractNum>
  <w:abstractNum w:abstractNumId="52" w15:restartNumberingAfterBreak="0">
    <w:nsid w:val="0BAE4B6A"/>
    <w:multiLevelType w:val="hybridMultilevel"/>
    <w:tmpl w:val="DFFECCFE"/>
    <w:lvl w:ilvl="0" w:tplc="C102F9F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6531AA"/>
    <w:multiLevelType w:val="hybridMultilevel"/>
    <w:tmpl w:val="9B6C2744"/>
    <w:lvl w:ilvl="0" w:tplc="C8585206">
      <w:start w:val="1"/>
      <w:numFmt w:val="bullet"/>
      <w:lvlText w:val=""/>
      <w:lvlJc w:val="left"/>
      <w:pPr>
        <w:ind w:left="630" w:hanging="360"/>
      </w:pPr>
      <w:rPr>
        <w:rFonts w:ascii="Symbol" w:hAnsi="Symbo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E4182D"/>
    <w:multiLevelType w:val="hybridMultilevel"/>
    <w:tmpl w:val="351A8BE2"/>
    <w:lvl w:ilvl="0" w:tplc="75D8595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D2B0F0E"/>
    <w:multiLevelType w:val="multilevel"/>
    <w:tmpl w:val="0E4019D8"/>
    <w:name w:val="WW8Num232"/>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000000"/>
      </w:rPr>
    </w:lvl>
    <w:lvl w:ilvl="2">
      <w:start w:val="6"/>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6" w15:restartNumberingAfterBreak="0">
    <w:nsid w:val="405B363F"/>
    <w:multiLevelType w:val="hybridMultilevel"/>
    <w:tmpl w:val="7E142602"/>
    <w:lvl w:ilvl="0" w:tplc="E806E0D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D14760"/>
    <w:multiLevelType w:val="hybridMultilevel"/>
    <w:tmpl w:val="EAA08A54"/>
    <w:lvl w:ilvl="0" w:tplc="2A66F2EA">
      <w:start w:val="1"/>
      <w:numFmt w:val="bullet"/>
      <w:lvlText w:val=""/>
      <w:lvlJc w:val="left"/>
      <w:pPr>
        <w:ind w:left="2682" w:hanging="360"/>
      </w:pPr>
      <w:rPr>
        <w:rFonts w:ascii="Symbol" w:hAnsi="Symbol" w:hint="default"/>
      </w:rPr>
    </w:lvl>
    <w:lvl w:ilvl="1" w:tplc="04090003" w:tentative="1">
      <w:start w:val="1"/>
      <w:numFmt w:val="bullet"/>
      <w:lvlText w:val="o"/>
      <w:lvlJc w:val="left"/>
      <w:pPr>
        <w:ind w:left="3402" w:hanging="360"/>
      </w:pPr>
      <w:rPr>
        <w:rFonts w:ascii="Courier New" w:hAnsi="Courier New" w:cs="Courier New" w:hint="default"/>
      </w:rPr>
    </w:lvl>
    <w:lvl w:ilvl="2" w:tplc="04090005" w:tentative="1">
      <w:start w:val="1"/>
      <w:numFmt w:val="bullet"/>
      <w:lvlText w:val=""/>
      <w:lvlJc w:val="left"/>
      <w:pPr>
        <w:ind w:left="4122" w:hanging="360"/>
      </w:pPr>
      <w:rPr>
        <w:rFonts w:ascii="Wingdings" w:hAnsi="Wingdings" w:hint="default"/>
      </w:rPr>
    </w:lvl>
    <w:lvl w:ilvl="3" w:tplc="04090001" w:tentative="1">
      <w:start w:val="1"/>
      <w:numFmt w:val="bullet"/>
      <w:lvlText w:val=""/>
      <w:lvlJc w:val="left"/>
      <w:pPr>
        <w:ind w:left="4842" w:hanging="360"/>
      </w:pPr>
      <w:rPr>
        <w:rFonts w:ascii="Symbol" w:hAnsi="Symbol" w:hint="default"/>
      </w:rPr>
    </w:lvl>
    <w:lvl w:ilvl="4" w:tplc="04090003" w:tentative="1">
      <w:start w:val="1"/>
      <w:numFmt w:val="bullet"/>
      <w:lvlText w:val="o"/>
      <w:lvlJc w:val="left"/>
      <w:pPr>
        <w:ind w:left="5562" w:hanging="360"/>
      </w:pPr>
      <w:rPr>
        <w:rFonts w:ascii="Courier New" w:hAnsi="Courier New" w:cs="Courier New" w:hint="default"/>
      </w:rPr>
    </w:lvl>
    <w:lvl w:ilvl="5" w:tplc="04090005" w:tentative="1">
      <w:start w:val="1"/>
      <w:numFmt w:val="bullet"/>
      <w:lvlText w:val=""/>
      <w:lvlJc w:val="left"/>
      <w:pPr>
        <w:ind w:left="6282" w:hanging="360"/>
      </w:pPr>
      <w:rPr>
        <w:rFonts w:ascii="Wingdings" w:hAnsi="Wingdings" w:hint="default"/>
      </w:rPr>
    </w:lvl>
    <w:lvl w:ilvl="6" w:tplc="04090001" w:tentative="1">
      <w:start w:val="1"/>
      <w:numFmt w:val="bullet"/>
      <w:lvlText w:val=""/>
      <w:lvlJc w:val="left"/>
      <w:pPr>
        <w:ind w:left="7002" w:hanging="360"/>
      </w:pPr>
      <w:rPr>
        <w:rFonts w:ascii="Symbol" w:hAnsi="Symbol" w:hint="default"/>
      </w:rPr>
    </w:lvl>
    <w:lvl w:ilvl="7" w:tplc="04090003" w:tentative="1">
      <w:start w:val="1"/>
      <w:numFmt w:val="bullet"/>
      <w:lvlText w:val="o"/>
      <w:lvlJc w:val="left"/>
      <w:pPr>
        <w:ind w:left="7722" w:hanging="360"/>
      </w:pPr>
      <w:rPr>
        <w:rFonts w:ascii="Courier New" w:hAnsi="Courier New" w:cs="Courier New" w:hint="default"/>
      </w:rPr>
    </w:lvl>
    <w:lvl w:ilvl="8" w:tplc="04090005" w:tentative="1">
      <w:start w:val="1"/>
      <w:numFmt w:val="bullet"/>
      <w:lvlText w:val=""/>
      <w:lvlJc w:val="left"/>
      <w:pPr>
        <w:ind w:left="8442" w:hanging="360"/>
      </w:pPr>
      <w:rPr>
        <w:rFonts w:ascii="Wingdings" w:hAnsi="Wingdings" w:hint="default"/>
      </w:rPr>
    </w:lvl>
  </w:abstractNum>
  <w:abstractNum w:abstractNumId="58" w15:restartNumberingAfterBreak="0">
    <w:nsid w:val="50076B7E"/>
    <w:multiLevelType w:val="multilevel"/>
    <w:tmpl w:val="F8D6F540"/>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4186272"/>
    <w:multiLevelType w:val="hybridMultilevel"/>
    <w:tmpl w:val="4C2A518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1" w15:restartNumberingAfterBreak="0">
    <w:nsid w:val="6781155D"/>
    <w:multiLevelType w:val="hybridMultilevel"/>
    <w:tmpl w:val="740207DA"/>
    <w:lvl w:ilvl="0" w:tplc="EA3CB9A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15:restartNumberingAfterBreak="0">
    <w:nsid w:val="6CBC451F"/>
    <w:multiLevelType w:val="hybridMultilevel"/>
    <w:tmpl w:val="4BFC77E4"/>
    <w:lvl w:ilvl="0" w:tplc="0402000F">
      <w:start w:val="1"/>
      <w:numFmt w:val="decimal"/>
      <w:lvlText w:val="%1."/>
      <w:lvlJc w:val="left"/>
      <w:pPr>
        <w:tabs>
          <w:tab w:val="num" w:pos="922"/>
        </w:tabs>
        <w:ind w:left="922" w:hanging="360"/>
      </w:pPr>
    </w:lvl>
    <w:lvl w:ilvl="1" w:tplc="04020019" w:tentative="1">
      <w:start w:val="1"/>
      <w:numFmt w:val="lowerLetter"/>
      <w:lvlText w:val="%2."/>
      <w:lvlJc w:val="left"/>
      <w:pPr>
        <w:tabs>
          <w:tab w:val="num" w:pos="1642"/>
        </w:tabs>
        <w:ind w:left="1642" w:hanging="360"/>
      </w:pPr>
    </w:lvl>
    <w:lvl w:ilvl="2" w:tplc="0402001B" w:tentative="1">
      <w:start w:val="1"/>
      <w:numFmt w:val="lowerRoman"/>
      <w:lvlText w:val="%3."/>
      <w:lvlJc w:val="right"/>
      <w:pPr>
        <w:tabs>
          <w:tab w:val="num" w:pos="2362"/>
        </w:tabs>
        <w:ind w:left="2362" w:hanging="180"/>
      </w:pPr>
    </w:lvl>
    <w:lvl w:ilvl="3" w:tplc="0402000F" w:tentative="1">
      <w:start w:val="1"/>
      <w:numFmt w:val="decimal"/>
      <w:lvlText w:val="%4."/>
      <w:lvlJc w:val="left"/>
      <w:pPr>
        <w:tabs>
          <w:tab w:val="num" w:pos="3082"/>
        </w:tabs>
        <w:ind w:left="3082" w:hanging="360"/>
      </w:pPr>
    </w:lvl>
    <w:lvl w:ilvl="4" w:tplc="04020019" w:tentative="1">
      <w:start w:val="1"/>
      <w:numFmt w:val="lowerLetter"/>
      <w:lvlText w:val="%5."/>
      <w:lvlJc w:val="left"/>
      <w:pPr>
        <w:tabs>
          <w:tab w:val="num" w:pos="3802"/>
        </w:tabs>
        <w:ind w:left="3802" w:hanging="360"/>
      </w:pPr>
    </w:lvl>
    <w:lvl w:ilvl="5" w:tplc="0402001B" w:tentative="1">
      <w:start w:val="1"/>
      <w:numFmt w:val="lowerRoman"/>
      <w:lvlText w:val="%6."/>
      <w:lvlJc w:val="right"/>
      <w:pPr>
        <w:tabs>
          <w:tab w:val="num" w:pos="4522"/>
        </w:tabs>
        <w:ind w:left="4522" w:hanging="180"/>
      </w:pPr>
    </w:lvl>
    <w:lvl w:ilvl="6" w:tplc="0402000F" w:tentative="1">
      <w:start w:val="1"/>
      <w:numFmt w:val="decimal"/>
      <w:lvlText w:val="%7."/>
      <w:lvlJc w:val="left"/>
      <w:pPr>
        <w:tabs>
          <w:tab w:val="num" w:pos="5242"/>
        </w:tabs>
        <w:ind w:left="5242" w:hanging="360"/>
      </w:pPr>
    </w:lvl>
    <w:lvl w:ilvl="7" w:tplc="04020019" w:tentative="1">
      <w:start w:val="1"/>
      <w:numFmt w:val="lowerLetter"/>
      <w:lvlText w:val="%8."/>
      <w:lvlJc w:val="left"/>
      <w:pPr>
        <w:tabs>
          <w:tab w:val="num" w:pos="5962"/>
        </w:tabs>
        <w:ind w:left="5962" w:hanging="360"/>
      </w:pPr>
    </w:lvl>
    <w:lvl w:ilvl="8" w:tplc="0402001B" w:tentative="1">
      <w:start w:val="1"/>
      <w:numFmt w:val="lowerRoman"/>
      <w:lvlText w:val="%9."/>
      <w:lvlJc w:val="right"/>
      <w:pPr>
        <w:tabs>
          <w:tab w:val="num" w:pos="6682"/>
        </w:tabs>
        <w:ind w:left="6682" w:hanging="180"/>
      </w:pPr>
    </w:lvl>
  </w:abstractNum>
  <w:abstractNum w:abstractNumId="63" w15:restartNumberingAfterBreak="0">
    <w:nsid w:val="723F382A"/>
    <w:multiLevelType w:val="multilevel"/>
    <w:tmpl w:val="C1E0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790048BA"/>
    <w:multiLevelType w:val="hybridMultilevel"/>
    <w:tmpl w:val="6FCEC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4"/>
  </w:num>
  <w:num w:numId="5">
    <w:abstractNumId w:val="62"/>
  </w:num>
  <w:num w:numId="6">
    <w:abstractNumId w:val="53"/>
  </w:num>
  <w:num w:numId="7">
    <w:abstractNumId w:val="57"/>
  </w:num>
  <w:num w:numId="8">
    <w:abstractNumId w:val="64"/>
  </w:num>
  <w:num w:numId="9">
    <w:abstractNumId w:val="52"/>
  </w:num>
  <w:num w:numId="10">
    <w:abstractNumId w:val="59"/>
  </w:num>
  <w:num w:numId="11">
    <w:abstractNumId w:val="56"/>
  </w:num>
  <w:num w:numId="12">
    <w:abstractNumId w:val="51"/>
  </w:num>
  <w:num w:numId="13">
    <w:abstractNumId w:val="60"/>
  </w:num>
  <w:num w:numId="14">
    <w:abstractNumId w:val="61"/>
  </w:num>
  <w:num w:numId="15">
    <w:abstractNumId w:val="54"/>
  </w:num>
  <w:num w:numId="1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8"/>
  </w:num>
  <w:num w:numId="19">
    <w:abstractNumId w:val="58"/>
    <w:lvlOverride w:ilvl="0">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num>
  <w:num w:numId="23">
    <w:abstractNumId w:val="6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E4"/>
    <w:rsid w:val="00002F84"/>
    <w:rsid w:val="00007408"/>
    <w:rsid w:val="00007649"/>
    <w:rsid w:val="0001042B"/>
    <w:rsid w:val="000139CD"/>
    <w:rsid w:val="00015A7F"/>
    <w:rsid w:val="00015CCC"/>
    <w:rsid w:val="000163DF"/>
    <w:rsid w:val="00016BDB"/>
    <w:rsid w:val="00032176"/>
    <w:rsid w:val="00036359"/>
    <w:rsid w:val="000367E3"/>
    <w:rsid w:val="000370B7"/>
    <w:rsid w:val="0004146F"/>
    <w:rsid w:val="0004165B"/>
    <w:rsid w:val="00042057"/>
    <w:rsid w:val="000468D8"/>
    <w:rsid w:val="000548CB"/>
    <w:rsid w:val="00057A7F"/>
    <w:rsid w:val="00062A88"/>
    <w:rsid w:val="00064687"/>
    <w:rsid w:val="00065889"/>
    <w:rsid w:val="0006676D"/>
    <w:rsid w:val="00067454"/>
    <w:rsid w:val="00070E83"/>
    <w:rsid w:val="00071ECB"/>
    <w:rsid w:val="00074633"/>
    <w:rsid w:val="00075F5D"/>
    <w:rsid w:val="00076C52"/>
    <w:rsid w:val="000777F3"/>
    <w:rsid w:val="00077F99"/>
    <w:rsid w:val="00081734"/>
    <w:rsid w:val="0008234B"/>
    <w:rsid w:val="0009066F"/>
    <w:rsid w:val="000965BE"/>
    <w:rsid w:val="00096D94"/>
    <w:rsid w:val="000979A5"/>
    <w:rsid w:val="000A39BD"/>
    <w:rsid w:val="000A4B41"/>
    <w:rsid w:val="000B2FF8"/>
    <w:rsid w:val="000B5029"/>
    <w:rsid w:val="000B7C2D"/>
    <w:rsid w:val="000C5558"/>
    <w:rsid w:val="000C75CB"/>
    <w:rsid w:val="000E0224"/>
    <w:rsid w:val="000E32C6"/>
    <w:rsid w:val="000E5D98"/>
    <w:rsid w:val="000F3C62"/>
    <w:rsid w:val="001011ED"/>
    <w:rsid w:val="00101F26"/>
    <w:rsid w:val="001027CB"/>
    <w:rsid w:val="00103702"/>
    <w:rsid w:val="00107ADC"/>
    <w:rsid w:val="00113344"/>
    <w:rsid w:val="00115538"/>
    <w:rsid w:val="00135E3F"/>
    <w:rsid w:val="001406D8"/>
    <w:rsid w:val="00140E05"/>
    <w:rsid w:val="00143735"/>
    <w:rsid w:val="0014385C"/>
    <w:rsid w:val="001445FB"/>
    <w:rsid w:val="001458BF"/>
    <w:rsid w:val="0014598A"/>
    <w:rsid w:val="00146387"/>
    <w:rsid w:val="00146BEE"/>
    <w:rsid w:val="0014743B"/>
    <w:rsid w:val="00151DA4"/>
    <w:rsid w:val="00152C1B"/>
    <w:rsid w:val="00153086"/>
    <w:rsid w:val="00155B3A"/>
    <w:rsid w:val="00162BEC"/>
    <w:rsid w:val="0016539F"/>
    <w:rsid w:val="00172679"/>
    <w:rsid w:val="0018048F"/>
    <w:rsid w:val="0018347E"/>
    <w:rsid w:val="00184757"/>
    <w:rsid w:val="00184B21"/>
    <w:rsid w:val="00196149"/>
    <w:rsid w:val="001A24A9"/>
    <w:rsid w:val="001A544A"/>
    <w:rsid w:val="001A7383"/>
    <w:rsid w:val="001B12DB"/>
    <w:rsid w:val="001B1666"/>
    <w:rsid w:val="001B29BC"/>
    <w:rsid w:val="001B4B86"/>
    <w:rsid w:val="001B537E"/>
    <w:rsid w:val="001B57FF"/>
    <w:rsid w:val="001B61DD"/>
    <w:rsid w:val="001C5133"/>
    <w:rsid w:val="001C57A9"/>
    <w:rsid w:val="001C6762"/>
    <w:rsid w:val="001D22F0"/>
    <w:rsid w:val="001D5008"/>
    <w:rsid w:val="001E1119"/>
    <w:rsid w:val="001E32B7"/>
    <w:rsid w:val="001E53A5"/>
    <w:rsid w:val="001F2851"/>
    <w:rsid w:val="001F2CC9"/>
    <w:rsid w:val="001F50F4"/>
    <w:rsid w:val="001F52C7"/>
    <w:rsid w:val="002008D0"/>
    <w:rsid w:val="0020257B"/>
    <w:rsid w:val="00203FC5"/>
    <w:rsid w:val="00204690"/>
    <w:rsid w:val="00205D23"/>
    <w:rsid w:val="00211807"/>
    <w:rsid w:val="00213F1B"/>
    <w:rsid w:val="00214CEE"/>
    <w:rsid w:val="00223735"/>
    <w:rsid w:val="00223D26"/>
    <w:rsid w:val="00224718"/>
    <w:rsid w:val="00226CEF"/>
    <w:rsid w:val="0023559D"/>
    <w:rsid w:val="00237A14"/>
    <w:rsid w:val="00244467"/>
    <w:rsid w:val="002444DA"/>
    <w:rsid w:val="00247D56"/>
    <w:rsid w:val="0025430E"/>
    <w:rsid w:val="00254932"/>
    <w:rsid w:val="00254B4D"/>
    <w:rsid w:val="002576CD"/>
    <w:rsid w:val="00260FBB"/>
    <w:rsid w:val="002612E8"/>
    <w:rsid w:val="00263775"/>
    <w:rsid w:val="0026781D"/>
    <w:rsid w:val="00272353"/>
    <w:rsid w:val="002723BD"/>
    <w:rsid w:val="00274BE9"/>
    <w:rsid w:val="00275E69"/>
    <w:rsid w:val="00276974"/>
    <w:rsid w:val="00277964"/>
    <w:rsid w:val="00282903"/>
    <w:rsid w:val="00282CE4"/>
    <w:rsid w:val="00285D55"/>
    <w:rsid w:val="00287237"/>
    <w:rsid w:val="00291B4B"/>
    <w:rsid w:val="00292C56"/>
    <w:rsid w:val="00295A12"/>
    <w:rsid w:val="00296721"/>
    <w:rsid w:val="002A1184"/>
    <w:rsid w:val="002A2A63"/>
    <w:rsid w:val="002B135A"/>
    <w:rsid w:val="002B394F"/>
    <w:rsid w:val="002B4740"/>
    <w:rsid w:val="002C0DC8"/>
    <w:rsid w:val="002C21DE"/>
    <w:rsid w:val="002C5890"/>
    <w:rsid w:val="002D0630"/>
    <w:rsid w:val="002D1427"/>
    <w:rsid w:val="002D44F7"/>
    <w:rsid w:val="002D6E96"/>
    <w:rsid w:val="002E0F78"/>
    <w:rsid w:val="002E1018"/>
    <w:rsid w:val="002E16D8"/>
    <w:rsid w:val="002E2C2C"/>
    <w:rsid w:val="002E6FD4"/>
    <w:rsid w:val="002F331B"/>
    <w:rsid w:val="002F4FBF"/>
    <w:rsid w:val="002F64FD"/>
    <w:rsid w:val="002F7088"/>
    <w:rsid w:val="002F7290"/>
    <w:rsid w:val="002F7646"/>
    <w:rsid w:val="0030123E"/>
    <w:rsid w:val="00306FB5"/>
    <w:rsid w:val="003167FF"/>
    <w:rsid w:val="00320290"/>
    <w:rsid w:val="00321F0F"/>
    <w:rsid w:val="0033386C"/>
    <w:rsid w:val="00337E4E"/>
    <w:rsid w:val="0034274D"/>
    <w:rsid w:val="003512ED"/>
    <w:rsid w:val="003515FB"/>
    <w:rsid w:val="003539F0"/>
    <w:rsid w:val="00360967"/>
    <w:rsid w:val="00361F7D"/>
    <w:rsid w:val="00364F6B"/>
    <w:rsid w:val="0036568B"/>
    <w:rsid w:val="00370A7C"/>
    <w:rsid w:val="00373142"/>
    <w:rsid w:val="0037461B"/>
    <w:rsid w:val="00374ABF"/>
    <w:rsid w:val="00382B8B"/>
    <w:rsid w:val="00384BEA"/>
    <w:rsid w:val="00385818"/>
    <w:rsid w:val="00385827"/>
    <w:rsid w:val="00385DFB"/>
    <w:rsid w:val="0039152F"/>
    <w:rsid w:val="003928A0"/>
    <w:rsid w:val="00396438"/>
    <w:rsid w:val="003B3379"/>
    <w:rsid w:val="003B66C6"/>
    <w:rsid w:val="003C4004"/>
    <w:rsid w:val="003C42A8"/>
    <w:rsid w:val="003C7CBB"/>
    <w:rsid w:val="003D195C"/>
    <w:rsid w:val="003D1BAD"/>
    <w:rsid w:val="003D3DB4"/>
    <w:rsid w:val="003D7A4C"/>
    <w:rsid w:val="003E07F2"/>
    <w:rsid w:val="003E29BE"/>
    <w:rsid w:val="003E4ED5"/>
    <w:rsid w:val="003E4F0E"/>
    <w:rsid w:val="003E5DF6"/>
    <w:rsid w:val="003E6ED0"/>
    <w:rsid w:val="003F18E7"/>
    <w:rsid w:val="003F436A"/>
    <w:rsid w:val="004016F3"/>
    <w:rsid w:val="00401B0F"/>
    <w:rsid w:val="00405A0C"/>
    <w:rsid w:val="00411CFC"/>
    <w:rsid w:val="00412925"/>
    <w:rsid w:val="0041381E"/>
    <w:rsid w:val="00414318"/>
    <w:rsid w:val="004160B2"/>
    <w:rsid w:val="00417398"/>
    <w:rsid w:val="00424CF3"/>
    <w:rsid w:val="00425CE1"/>
    <w:rsid w:val="00426D21"/>
    <w:rsid w:val="00441885"/>
    <w:rsid w:val="00444405"/>
    <w:rsid w:val="00445277"/>
    <w:rsid w:val="00451EEA"/>
    <w:rsid w:val="004570CC"/>
    <w:rsid w:val="00461142"/>
    <w:rsid w:val="00462F3F"/>
    <w:rsid w:val="004639D3"/>
    <w:rsid w:val="00464E47"/>
    <w:rsid w:val="004654ED"/>
    <w:rsid w:val="00471143"/>
    <w:rsid w:val="004744E0"/>
    <w:rsid w:val="00476FFC"/>
    <w:rsid w:val="004808C5"/>
    <w:rsid w:val="0048179F"/>
    <w:rsid w:val="00483069"/>
    <w:rsid w:val="00483A73"/>
    <w:rsid w:val="00486EFC"/>
    <w:rsid w:val="00492270"/>
    <w:rsid w:val="00494DF9"/>
    <w:rsid w:val="0049509A"/>
    <w:rsid w:val="004A06E2"/>
    <w:rsid w:val="004A160F"/>
    <w:rsid w:val="004A1893"/>
    <w:rsid w:val="004A1B17"/>
    <w:rsid w:val="004A457C"/>
    <w:rsid w:val="004B0634"/>
    <w:rsid w:val="004B081A"/>
    <w:rsid w:val="004B6870"/>
    <w:rsid w:val="004B7862"/>
    <w:rsid w:val="004C6034"/>
    <w:rsid w:val="004D04C6"/>
    <w:rsid w:val="004D21A3"/>
    <w:rsid w:val="004D5729"/>
    <w:rsid w:val="004E2EB8"/>
    <w:rsid w:val="004E5D8C"/>
    <w:rsid w:val="004E6BC6"/>
    <w:rsid w:val="004F14E8"/>
    <w:rsid w:val="004F2158"/>
    <w:rsid w:val="004F75DB"/>
    <w:rsid w:val="005047EE"/>
    <w:rsid w:val="00511F86"/>
    <w:rsid w:val="005123C2"/>
    <w:rsid w:val="00516C74"/>
    <w:rsid w:val="0052396D"/>
    <w:rsid w:val="005268BA"/>
    <w:rsid w:val="005277B4"/>
    <w:rsid w:val="00527D6E"/>
    <w:rsid w:val="00530332"/>
    <w:rsid w:val="005308DE"/>
    <w:rsid w:val="00532026"/>
    <w:rsid w:val="005374E8"/>
    <w:rsid w:val="005522CF"/>
    <w:rsid w:val="00552A16"/>
    <w:rsid w:val="00555C77"/>
    <w:rsid w:val="0056006D"/>
    <w:rsid w:val="00560D24"/>
    <w:rsid w:val="005625FB"/>
    <w:rsid w:val="0056471F"/>
    <w:rsid w:val="0057066B"/>
    <w:rsid w:val="005713E5"/>
    <w:rsid w:val="0057400D"/>
    <w:rsid w:val="0057513E"/>
    <w:rsid w:val="00576D39"/>
    <w:rsid w:val="00580DC2"/>
    <w:rsid w:val="005909C6"/>
    <w:rsid w:val="0059173D"/>
    <w:rsid w:val="005922BD"/>
    <w:rsid w:val="00596371"/>
    <w:rsid w:val="00597A79"/>
    <w:rsid w:val="005A4D4B"/>
    <w:rsid w:val="005A59AF"/>
    <w:rsid w:val="005B3519"/>
    <w:rsid w:val="005B3AA9"/>
    <w:rsid w:val="005B4531"/>
    <w:rsid w:val="005B4C07"/>
    <w:rsid w:val="005B681E"/>
    <w:rsid w:val="005B7FAB"/>
    <w:rsid w:val="005C1501"/>
    <w:rsid w:val="005C29EA"/>
    <w:rsid w:val="005D160D"/>
    <w:rsid w:val="005D4000"/>
    <w:rsid w:val="005D49C7"/>
    <w:rsid w:val="005E0084"/>
    <w:rsid w:val="005E103D"/>
    <w:rsid w:val="005F0167"/>
    <w:rsid w:val="005F2E36"/>
    <w:rsid w:val="005F470B"/>
    <w:rsid w:val="005F63FD"/>
    <w:rsid w:val="0060134C"/>
    <w:rsid w:val="00607B33"/>
    <w:rsid w:val="006112B8"/>
    <w:rsid w:val="00611C88"/>
    <w:rsid w:val="00613C66"/>
    <w:rsid w:val="00625822"/>
    <w:rsid w:val="0063255F"/>
    <w:rsid w:val="0063404B"/>
    <w:rsid w:val="00634D32"/>
    <w:rsid w:val="006353C8"/>
    <w:rsid w:val="00644651"/>
    <w:rsid w:val="00644ABB"/>
    <w:rsid w:val="00645B07"/>
    <w:rsid w:val="00651318"/>
    <w:rsid w:val="00651C54"/>
    <w:rsid w:val="00662C08"/>
    <w:rsid w:val="00663416"/>
    <w:rsid w:val="00664E8D"/>
    <w:rsid w:val="00665EFE"/>
    <w:rsid w:val="006669BF"/>
    <w:rsid w:val="00666FCD"/>
    <w:rsid w:val="006679CA"/>
    <w:rsid w:val="00673BDC"/>
    <w:rsid w:val="00674CC0"/>
    <w:rsid w:val="006753DB"/>
    <w:rsid w:val="0067579A"/>
    <w:rsid w:val="00677FB8"/>
    <w:rsid w:val="00683B23"/>
    <w:rsid w:val="00694C26"/>
    <w:rsid w:val="006951B3"/>
    <w:rsid w:val="006952EB"/>
    <w:rsid w:val="0069664D"/>
    <w:rsid w:val="006A783A"/>
    <w:rsid w:val="006B1954"/>
    <w:rsid w:val="006B3F74"/>
    <w:rsid w:val="006C3109"/>
    <w:rsid w:val="006C4D8F"/>
    <w:rsid w:val="006D0813"/>
    <w:rsid w:val="006D5663"/>
    <w:rsid w:val="006D7485"/>
    <w:rsid w:val="006D7531"/>
    <w:rsid w:val="006E1997"/>
    <w:rsid w:val="006E448B"/>
    <w:rsid w:val="006E5415"/>
    <w:rsid w:val="006E6C58"/>
    <w:rsid w:val="006F0290"/>
    <w:rsid w:val="006F1528"/>
    <w:rsid w:val="006F3698"/>
    <w:rsid w:val="006F3DDF"/>
    <w:rsid w:val="006F42A4"/>
    <w:rsid w:val="006F4FC4"/>
    <w:rsid w:val="006F56C2"/>
    <w:rsid w:val="006F656D"/>
    <w:rsid w:val="00702135"/>
    <w:rsid w:val="007064B2"/>
    <w:rsid w:val="00707421"/>
    <w:rsid w:val="0070762E"/>
    <w:rsid w:val="00710061"/>
    <w:rsid w:val="00721ABA"/>
    <w:rsid w:val="00725D54"/>
    <w:rsid w:val="00730324"/>
    <w:rsid w:val="00731B54"/>
    <w:rsid w:val="00735351"/>
    <w:rsid w:val="00735E93"/>
    <w:rsid w:val="00742816"/>
    <w:rsid w:val="00750B17"/>
    <w:rsid w:val="0075670A"/>
    <w:rsid w:val="00756C4F"/>
    <w:rsid w:val="007571A3"/>
    <w:rsid w:val="00760B2A"/>
    <w:rsid w:val="00762E36"/>
    <w:rsid w:val="00765DDC"/>
    <w:rsid w:val="00767A6C"/>
    <w:rsid w:val="00773433"/>
    <w:rsid w:val="007738AD"/>
    <w:rsid w:val="007800B4"/>
    <w:rsid w:val="00782789"/>
    <w:rsid w:val="007829B6"/>
    <w:rsid w:val="00784273"/>
    <w:rsid w:val="007843A4"/>
    <w:rsid w:val="00790D02"/>
    <w:rsid w:val="007937BB"/>
    <w:rsid w:val="0079389A"/>
    <w:rsid w:val="007A02BC"/>
    <w:rsid w:val="007A0567"/>
    <w:rsid w:val="007A34F6"/>
    <w:rsid w:val="007A5AB4"/>
    <w:rsid w:val="007B0DD4"/>
    <w:rsid w:val="007B2013"/>
    <w:rsid w:val="007B56BF"/>
    <w:rsid w:val="007B5C33"/>
    <w:rsid w:val="007C69F1"/>
    <w:rsid w:val="007C6C62"/>
    <w:rsid w:val="007D4BE6"/>
    <w:rsid w:val="007D6730"/>
    <w:rsid w:val="007E0614"/>
    <w:rsid w:val="007E3855"/>
    <w:rsid w:val="007E5B7F"/>
    <w:rsid w:val="007F3087"/>
    <w:rsid w:val="007F7C70"/>
    <w:rsid w:val="008156B1"/>
    <w:rsid w:val="0081623D"/>
    <w:rsid w:val="00816FAF"/>
    <w:rsid w:val="008204B4"/>
    <w:rsid w:val="00820B92"/>
    <w:rsid w:val="00820D31"/>
    <w:rsid w:val="00823EAB"/>
    <w:rsid w:val="00824156"/>
    <w:rsid w:val="00827D4B"/>
    <w:rsid w:val="00833BC8"/>
    <w:rsid w:val="00833C11"/>
    <w:rsid w:val="00834C47"/>
    <w:rsid w:val="00836262"/>
    <w:rsid w:val="008404AD"/>
    <w:rsid w:val="00840BB9"/>
    <w:rsid w:val="00841458"/>
    <w:rsid w:val="008456F8"/>
    <w:rsid w:val="00853DFD"/>
    <w:rsid w:val="0085786D"/>
    <w:rsid w:val="00861493"/>
    <w:rsid w:val="00864003"/>
    <w:rsid w:val="0086433B"/>
    <w:rsid w:val="008652C7"/>
    <w:rsid w:val="00866BF4"/>
    <w:rsid w:val="00872406"/>
    <w:rsid w:val="00876DBC"/>
    <w:rsid w:val="00882AAA"/>
    <w:rsid w:val="008838F5"/>
    <w:rsid w:val="00885AD7"/>
    <w:rsid w:val="00886A70"/>
    <w:rsid w:val="00887CCF"/>
    <w:rsid w:val="008930B8"/>
    <w:rsid w:val="00895BEF"/>
    <w:rsid w:val="0089763F"/>
    <w:rsid w:val="008A25FA"/>
    <w:rsid w:val="008B58DC"/>
    <w:rsid w:val="008B5C4C"/>
    <w:rsid w:val="008B65E2"/>
    <w:rsid w:val="008B6700"/>
    <w:rsid w:val="008C1A80"/>
    <w:rsid w:val="008C26B5"/>
    <w:rsid w:val="008C29A9"/>
    <w:rsid w:val="008C3280"/>
    <w:rsid w:val="008D1856"/>
    <w:rsid w:val="008D2DAD"/>
    <w:rsid w:val="008D5985"/>
    <w:rsid w:val="008D5C76"/>
    <w:rsid w:val="008D6AED"/>
    <w:rsid w:val="008E0C26"/>
    <w:rsid w:val="008E1171"/>
    <w:rsid w:val="008E1E10"/>
    <w:rsid w:val="008E28A1"/>
    <w:rsid w:val="008F0127"/>
    <w:rsid w:val="008F2C68"/>
    <w:rsid w:val="008F3A7A"/>
    <w:rsid w:val="008F5DAE"/>
    <w:rsid w:val="00900769"/>
    <w:rsid w:val="00901BE2"/>
    <w:rsid w:val="00907B85"/>
    <w:rsid w:val="00910BEC"/>
    <w:rsid w:val="009127EE"/>
    <w:rsid w:val="00913CD1"/>
    <w:rsid w:val="009157CF"/>
    <w:rsid w:val="00916592"/>
    <w:rsid w:val="009237E8"/>
    <w:rsid w:val="00924EBA"/>
    <w:rsid w:val="00925841"/>
    <w:rsid w:val="00927809"/>
    <w:rsid w:val="00934BD8"/>
    <w:rsid w:val="00936A25"/>
    <w:rsid w:val="00937986"/>
    <w:rsid w:val="0094190C"/>
    <w:rsid w:val="00941FF8"/>
    <w:rsid w:val="00943B00"/>
    <w:rsid w:val="00946324"/>
    <w:rsid w:val="0094774F"/>
    <w:rsid w:val="009504A8"/>
    <w:rsid w:val="00950A21"/>
    <w:rsid w:val="0095420A"/>
    <w:rsid w:val="00956901"/>
    <w:rsid w:val="00956ECF"/>
    <w:rsid w:val="0096036E"/>
    <w:rsid w:val="00966C85"/>
    <w:rsid w:val="0097334D"/>
    <w:rsid w:val="0097671A"/>
    <w:rsid w:val="009809A6"/>
    <w:rsid w:val="00987407"/>
    <w:rsid w:val="00991C99"/>
    <w:rsid w:val="0099530A"/>
    <w:rsid w:val="00997A19"/>
    <w:rsid w:val="009A3782"/>
    <w:rsid w:val="009A46A0"/>
    <w:rsid w:val="009A4722"/>
    <w:rsid w:val="009A7CD9"/>
    <w:rsid w:val="009B16ED"/>
    <w:rsid w:val="009B1840"/>
    <w:rsid w:val="009B2B61"/>
    <w:rsid w:val="009B5C5F"/>
    <w:rsid w:val="009C243D"/>
    <w:rsid w:val="009C2543"/>
    <w:rsid w:val="009D532B"/>
    <w:rsid w:val="009D6C1B"/>
    <w:rsid w:val="009E01BF"/>
    <w:rsid w:val="009F473D"/>
    <w:rsid w:val="00A0083B"/>
    <w:rsid w:val="00A02BA8"/>
    <w:rsid w:val="00A05F8D"/>
    <w:rsid w:val="00A06030"/>
    <w:rsid w:val="00A06C8D"/>
    <w:rsid w:val="00A11971"/>
    <w:rsid w:val="00A121C1"/>
    <w:rsid w:val="00A13B65"/>
    <w:rsid w:val="00A14A41"/>
    <w:rsid w:val="00A16FCB"/>
    <w:rsid w:val="00A3764C"/>
    <w:rsid w:val="00A42C4D"/>
    <w:rsid w:val="00A60004"/>
    <w:rsid w:val="00A6016D"/>
    <w:rsid w:val="00A6026C"/>
    <w:rsid w:val="00A6091F"/>
    <w:rsid w:val="00A64508"/>
    <w:rsid w:val="00A725AC"/>
    <w:rsid w:val="00A80F8F"/>
    <w:rsid w:val="00A82A82"/>
    <w:rsid w:val="00A83417"/>
    <w:rsid w:val="00A8342E"/>
    <w:rsid w:val="00A8562E"/>
    <w:rsid w:val="00A85902"/>
    <w:rsid w:val="00A878A7"/>
    <w:rsid w:val="00A956D9"/>
    <w:rsid w:val="00A95DC9"/>
    <w:rsid w:val="00AA04C9"/>
    <w:rsid w:val="00AA39BC"/>
    <w:rsid w:val="00AA4FAB"/>
    <w:rsid w:val="00AB03D8"/>
    <w:rsid w:val="00AB1715"/>
    <w:rsid w:val="00AB2FD1"/>
    <w:rsid w:val="00AB3A56"/>
    <w:rsid w:val="00AB3ED8"/>
    <w:rsid w:val="00AB4D65"/>
    <w:rsid w:val="00AB5071"/>
    <w:rsid w:val="00AB72A0"/>
    <w:rsid w:val="00AC1ADD"/>
    <w:rsid w:val="00AC25A5"/>
    <w:rsid w:val="00AC4B3C"/>
    <w:rsid w:val="00AC4EC4"/>
    <w:rsid w:val="00AC6735"/>
    <w:rsid w:val="00AD170F"/>
    <w:rsid w:val="00AD48C4"/>
    <w:rsid w:val="00AE20C0"/>
    <w:rsid w:val="00AE488B"/>
    <w:rsid w:val="00AE625A"/>
    <w:rsid w:val="00AE7599"/>
    <w:rsid w:val="00AF3D2C"/>
    <w:rsid w:val="00AF3D3A"/>
    <w:rsid w:val="00AF40E1"/>
    <w:rsid w:val="00AF4EE2"/>
    <w:rsid w:val="00AF717C"/>
    <w:rsid w:val="00B053F5"/>
    <w:rsid w:val="00B06515"/>
    <w:rsid w:val="00B231A5"/>
    <w:rsid w:val="00B24A89"/>
    <w:rsid w:val="00B263B2"/>
    <w:rsid w:val="00B33501"/>
    <w:rsid w:val="00B33AD6"/>
    <w:rsid w:val="00B40480"/>
    <w:rsid w:val="00B41895"/>
    <w:rsid w:val="00B43E38"/>
    <w:rsid w:val="00B44EF4"/>
    <w:rsid w:val="00B465D8"/>
    <w:rsid w:val="00B50EA2"/>
    <w:rsid w:val="00B52FB8"/>
    <w:rsid w:val="00B5301C"/>
    <w:rsid w:val="00B543F8"/>
    <w:rsid w:val="00B72EA2"/>
    <w:rsid w:val="00B811B4"/>
    <w:rsid w:val="00B812C1"/>
    <w:rsid w:val="00B81CA2"/>
    <w:rsid w:val="00B83F85"/>
    <w:rsid w:val="00B90A53"/>
    <w:rsid w:val="00B93B3D"/>
    <w:rsid w:val="00B9512D"/>
    <w:rsid w:val="00B95D82"/>
    <w:rsid w:val="00BA0C52"/>
    <w:rsid w:val="00BA1773"/>
    <w:rsid w:val="00BA1B37"/>
    <w:rsid w:val="00BA28AB"/>
    <w:rsid w:val="00BA56A7"/>
    <w:rsid w:val="00BB1DF9"/>
    <w:rsid w:val="00BB3901"/>
    <w:rsid w:val="00BB437C"/>
    <w:rsid w:val="00BB5435"/>
    <w:rsid w:val="00BB76CE"/>
    <w:rsid w:val="00BD34FA"/>
    <w:rsid w:val="00BD620A"/>
    <w:rsid w:val="00BE3063"/>
    <w:rsid w:val="00BE4438"/>
    <w:rsid w:val="00BF230C"/>
    <w:rsid w:val="00BF3A74"/>
    <w:rsid w:val="00BF3E6D"/>
    <w:rsid w:val="00C0022C"/>
    <w:rsid w:val="00C05F9A"/>
    <w:rsid w:val="00C102DF"/>
    <w:rsid w:val="00C10525"/>
    <w:rsid w:val="00C106AD"/>
    <w:rsid w:val="00C11231"/>
    <w:rsid w:val="00C172FD"/>
    <w:rsid w:val="00C21476"/>
    <w:rsid w:val="00C2376F"/>
    <w:rsid w:val="00C242B7"/>
    <w:rsid w:val="00C2547C"/>
    <w:rsid w:val="00C258F6"/>
    <w:rsid w:val="00C2749B"/>
    <w:rsid w:val="00C27B48"/>
    <w:rsid w:val="00C34BD3"/>
    <w:rsid w:val="00C34FF9"/>
    <w:rsid w:val="00C35584"/>
    <w:rsid w:val="00C3604A"/>
    <w:rsid w:val="00C40B95"/>
    <w:rsid w:val="00C413C0"/>
    <w:rsid w:val="00C42056"/>
    <w:rsid w:val="00C431D6"/>
    <w:rsid w:val="00C546F3"/>
    <w:rsid w:val="00C668B3"/>
    <w:rsid w:val="00C67D70"/>
    <w:rsid w:val="00C70AAB"/>
    <w:rsid w:val="00C75413"/>
    <w:rsid w:val="00C77316"/>
    <w:rsid w:val="00C8080A"/>
    <w:rsid w:val="00C80B4A"/>
    <w:rsid w:val="00C8735F"/>
    <w:rsid w:val="00C9229B"/>
    <w:rsid w:val="00C92AC5"/>
    <w:rsid w:val="00C95759"/>
    <w:rsid w:val="00CA02E8"/>
    <w:rsid w:val="00CA250A"/>
    <w:rsid w:val="00CA489F"/>
    <w:rsid w:val="00CB5470"/>
    <w:rsid w:val="00CC38FE"/>
    <w:rsid w:val="00CC5139"/>
    <w:rsid w:val="00CC7B6E"/>
    <w:rsid w:val="00CD0545"/>
    <w:rsid w:val="00CD3E5E"/>
    <w:rsid w:val="00CD56B6"/>
    <w:rsid w:val="00CD59EF"/>
    <w:rsid w:val="00CE1CED"/>
    <w:rsid w:val="00CF1C71"/>
    <w:rsid w:val="00CF213A"/>
    <w:rsid w:val="00CF2315"/>
    <w:rsid w:val="00CF2AB6"/>
    <w:rsid w:val="00CF2D7B"/>
    <w:rsid w:val="00CF415B"/>
    <w:rsid w:val="00CF4370"/>
    <w:rsid w:val="00CF61B8"/>
    <w:rsid w:val="00D11249"/>
    <w:rsid w:val="00D122B2"/>
    <w:rsid w:val="00D136BC"/>
    <w:rsid w:val="00D20981"/>
    <w:rsid w:val="00D264F9"/>
    <w:rsid w:val="00D27272"/>
    <w:rsid w:val="00D339E1"/>
    <w:rsid w:val="00D36308"/>
    <w:rsid w:val="00D41290"/>
    <w:rsid w:val="00D420C6"/>
    <w:rsid w:val="00D425DF"/>
    <w:rsid w:val="00D43C56"/>
    <w:rsid w:val="00D52EB0"/>
    <w:rsid w:val="00D5747C"/>
    <w:rsid w:val="00D6290D"/>
    <w:rsid w:val="00D6739B"/>
    <w:rsid w:val="00D70F8C"/>
    <w:rsid w:val="00D72540"/>
    <w:rsid w:val="00D75B76"/>
    <w:rsid w:val="00D83167"/>
    <w:rsid w:val="00D83752"/>
    <w:rsid w:val="00D83D6A"/>
    <w:rsid w:val="00D869B5"/>
    <w:rsid w:val="00D86D81"/>
    <w:rsid w:val="00D927C8"/>
    <w:rsid w:val="00D94455"/>
    <w:rsid w:val="00D967A5"/>
    <w:rsid w:val="00D97CD9"/>
    <w:rsid w:val="00DA1299"/>
    <w:rsid w:val="00DA6302"/>
    <w:rsid w:val="00DB2840"/>
    <w:rsid w:val="00DC1134"/>
    <w:rsid w:val="00DC1823"/>
    <w:rsid w:val="00DC4E1B"/>
    <w:rsid w:val="00DC5A24"/>
    <w:rsid w:val="00DC5CB0"/>
    <w:rsid w:val="00DC5DE2"/>
    <w:rsid w:val="00DD0A51"/>
    <w:rsid w:val="00DD1B56"/>
    <w:rsid w:val="00DD25F7"/>
    <w:rsid w:val="00DD469D"/>
    <w:rsid w:val="00DE3F5F"/>
    <w:rsid w:val="00DE76E4"/>
    <w:rsid w:val="00DF1625"/>
    <w:rsid w:val="00DF1AE5"/>
    <w:rsid w:val="00DF3178"/>
    <w:rsid w:val="00DF3B81"/>
    <w:rsid w:val="00DF41AA"/>
    <w:rsid w:val="00E03169"/>
    <w:rsid w:val="00E04743"/>
    <w:rsid w:val="00E11E9F"/>
    <w:rsid w:val="00E14DA9"/>
    <w:rsid w:val="00E156FD"/>
    <w:rsid w:val="00E16A94"/>
    <w:rsid w:val="00E179BD"/>
    <w:rsid w:val="00E21DD5"/>
    <w:rsid w:val="00E25D44"/>
    <w:rsid w:val="00E31BC0"/>
    <w:rsid w:val="00E36C5B"/>
    <w:rsid w:val="00E37294"/>
    <w:rsid w:val="00E37724"/>
    <w:rsid w:val="00E37A27"/>
    <w:rsid w:val="00E41ADF"/>
    <w:rsid w:val="00E4334C"/>
    <w:rsid w:val="00E44DFA"/>
    <w:rsid w:val="00E51D36"/>
    <w:rsid w:val="00E54EB1"/>
    <w:rsid w:val="00E611B8"/>
    <w:rsid w:val="00E62689"/>
    <w:rsid w:val="00E628D0"/>
    <w:rsid w:val="00E62EE5"/>
    <w:rsid w:val="00E63255"/>
    <w:rsid w:val="00E666F2"/>
    <w:rsid w:val="00E677AD"/>
    <w:rsid w:val="00E720D7"/>
    <w:rsid w:val="00E72762"/>
    <w:rsid w:val="00E74970"/>
    <w:rsid w:val="00E834D4"/>
    <w:rsid w:val="00E84ABA"/>
    <w:rsid w:val="00E87A40"/>
    <w:rsid w:val="00E91885"/>
    <w:rsid w:val="00E92960"/>
    <w:rsid w:val="00E9338E"/>
    <w:rsid w:val="00E93E64"/>
    <w:rsid w:val="00E946F0"/>
    <w:rsid w:val="00E94987"/>
    <w:rsid w:val="00E950B6"/>
    <w:rsid w:val="00E95B18"/>
    <w:rsid w:val="00E95E88"/>
    <w:rsid w:val="00E97642"/>
    <w:rsid w:val="00EA1984"/>
    <w:rsid w:val="00EA4E53"/>
    <w:rsid w:val="00EA55F3"/>
    <w:rsid w:val="00EB0415"/>
    <w:rsid w:val="00EB0E9D"/>
    <w:rsid w:val="00EC1635"/>
    <w:rsid w:val="00EC4627"/>
    <w:rsid w:val="00EC64BA"/>
    <w:rsid w:val="00ED1889"/>
    <w:rsid w:val="00ED3C47"/>
    <w:rsid w:val="00ED53BA"/>
    <w:rsid w:val="00EE0A69"/>
    <w:rsid w:val="00EE1538"/>
    <w:rsid w:val="00EE1ADF"/>
    <w:rsid w:val="00EE211C"/>
    <w:rsid w:val="00EE540C"/>
    <w:rsid w:val="00EF0807"/>
    <w:rsid w:val="00EF77E6"/>
    <w:rsid w:val="00F00D7E"/>
    <w:rsid w:val="00F0345A"/>
    <w:rsid w:val="00F05B27"/>
    <w:rsid w:val="00F0623F"/>
    <w:rsid w:val="00F07E34"/>
    <w:rsid w:val="00F14E2B"/>
    <w:rsid w:val="00F177C5"/>
    <w:rsid w:val="00F179C8"/>
    <w:rsid w:val="00F265FE"/>
    <w:rsid w:val="00F32BAC"/>
    <w:rsid w:val="00F33799"/>
    <w:rsid w:val="00F45086"/>
    <w:rsid w:val="00F45292"/>
    <w:rsid w:val="00F4613B"/>
    <w:rsid w:val="00F471C5"/>
    <w:rsid w:val="00F47740"/>
    <w:rsid w:val="00F507FB"/>
    <w:rsid w:val="00F510B7"/>
    <w:rsid w:val="00F56635"/>
    <w:rsid w:val="00F56F17"/>
    <w:rsid w:val="00F671FA"/>
    <w:rsid w:val="00F679A8"/>
    <w:rsid w:val="00F754B4"/>
    <w:rsid w:val="00F7557E"/>
    <w:rsid w:val="00F7591A"/>
    <w:rsid w:val="00F813B6"/>
    <w:rsid w:val="00F82DC8"/>
    <w:rsid w:val="00F82F89"/>
    <w:rsid w:val="00F83669"/>
    <w:rsid w:val="00F841EE"/>
    <w:rsid w:val="00F92657"/>
    <w:rsid w:val="00F9416C"/>
    <w:rsid w:val="00F95394"/>
    <w:rsid w:val="00FA051C"/>
    <w:rsid w:val="00FA387B"/>
    <w:rsid w:val="00FA46EF"/>
    <w:rsid w:val="00FB0EDB"/>
    <w:rsid w:val="00FB32F0"/>
    <w:rsid w:val="00FB3AFF"/>
    <w:rsid w:val="00FB4AE4"/>
    <w:rsid w:val="00FB5571"/>
    <w:rsid w:val="00FC32FB"/>
    <w:rsid w:val="00FC50DC"/>
    <w:rsid w:val="00FC66EC"/>
    <w:rsid w:val="00FC7A1C"/>
    <w:rsid w:val="00FD2F8D"/>
    <w:rsid w:val="00FD7159"/>
    <w:rsid w:val="00FD73DD"/>
    <w:rsid w:val="00FE548C"/>
    <w:rsid w:val="00FE62C5"/>
    <w:rsid w:val="00FF003B"/>
    <w:rsid w:val="00FF0A0D"/>
    <w:rsid w:val="00FF1A55"/>
    <w:rsid w:val="00FF1D13"/>
    <w:rsid w:val="00FF23A7"/>
    <w:rsid w:val="00FF2797"/>
    <w:rsid w:val="00FF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93D6A9"/>
  <w15:chartTrackingRefBased/>
  <w15:docId w15:val="{D1525627-29E0-4BFE-8869-6FC06F69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CCF"/>
    <w:pPr>
      <w:suppressAutoHyphens/>
    </w:pPr>
    <w:rPr>
      <w:sz w:val="24"/>
      <w:szCs w:val="24"/>
      <w:lang w:eastAsia="ar-SA"/>
    </w:rPr>
  </w:style>
  <w:style w:type="paragraph" w:styleId="Heading1">
    <w:name w:val="heading 1"/>
    <w:basedOn w:val="Normal"/>
    <w:next w:val="Normal"/>
    <w:link w:val="Heading1Char"/>
    <w:qFormat/>
    <w:pPr>
      <w:keepNext/>
      <w:numPr>
        <w:numId w:val="1"/>
      </w:numPr>
      <w:pBdr>
        <w:top w:val="double" w:sz="1" w:space="1" w:color="000000"/>
        <w:left w:val="double" w:sz="1" w:space="4" w:color="000000"/>
        <w:bottom w:val="double" w:sz="1" w:space="1" w:color="000000"/>
        <w:right w:val="double" w:sz="1" w:space="0" w:color="000000"/>
      </w:pBdr>
      <w:jc w:val="center"/>
      <w:outlineLvl w:val="0"/>
    </w:pPr>
    <w:rPr>
      <w:bCs/>
      <w:color w:val="000000"/>
      <w:szCs w:val="20"/>
      <w:lang w:val="x-none"/>
    </w:rPr>
  </w:style>
  <w:style w:type="paragraph" w:styleId="Heading2">
    <w:name w:val="heading 2"/>
    <w:basedOn w:val="Normal"/>
    <w:next w:val="Normal"/>
    <w:link w:val="Heading2Char"/>
    <w:qFormat/>
    <w:pPr>
      <w:keepNext/>
      <w:numPr>
        <w:ilvl w:val="1"/>
        <w:numId w:val="1"/>
      </w:numPr>
      <w:pBdr>
        <w:top w:val="double" w:sz="1" w:space="1" w:color="000000"/>
        <w:left w:val="double" w:sz="1" w:space="4" w:color="000000"/>
        <w:bottom w:val="double" w:sz="1" w:space="1" w:color="000000"/>
        <w:right w:val="double" w:sz="1" w:space="0" w:color="000000"/>
      </w:pBdr>
      <w:jc w:val="center"/>
      <w:outlineLvl w:val="1"/>
    </w:pPr>
    <w:rPr>
      <w:b/>
      <w:color w:val="000000"/>
      <w:sz w:val="40"/>
      <w:szCs w:val="20"/>
      <w:lang w:val="de-DE"/>
    </w:rPr>
  </w:style>
  <w:style w:type="paragraph" w:styleId="Heading3">
    <w:name w:val="heading 3"/>
    <w:basedOn w:val="Normal"/>
    <w:next w:val="Normal"/>
    <w:link w:val="Heading3Char"/>
    <w:qFormat/>
    <w:pPr>
      <w:keepNext/>
      <w:numPr>
        <w:ilvl w:val="2"/>
        <w:numId w:val="1"/>
      </w:numPr>
      <w:jc w:val="center"/>
      <w:outlineLvl w:val="2"/>
    </w:pPr>
    <w:rPr>
      <w:b/>
      <w:bCs/>
      <w:sz w:val="32"/>
      <w:szCs w:val="28"/>
      <w:lang w:val="x-none"/>
    </w:rPr>
  </w:style>
  <w:style w:type="paragraph" w:styleId="Heading4">
    <w:name w:val="heading 4"/>
    <w:basedOn w:val="Normal"/>
    <w:next w:val="Normal"/>
    <w:link w:val="Heading4Char"/>
    <w:qFormat/>
    <w:pPr>
      <w:keepNext/>
      <w:numPr>
        <w:ilvl w:val="3"/>
        <w:numId w:val="1"/>
      </w:numPr>
      <w:tabs>
        <w:tab w:val="left" w:pos="0"/>
      </w:tabs>
      <w:ind w:left="420" w:hanging="420"/>
      <w:jc w:val="both"/>
      <w:outlineLvl w:val="3"/>
    </w:pPr>
    <w:rPr>
      <w:b/>
      <w:color w:val="000000"/>
      <w:lang w:val="sr-Latn-CS"/>
    </w:rPr>
  </w:style>
  <w:style w:type="paragraph" w:styleId="Heading5">
    <w:name w:val="heading 5"/>
    <w:basedOn w:val="Normal"/>
    <w:next w:val="Normal"/>
    <w:link w:val="Heading5Char"/>
    <w:qFormat/>
    <w:pPr>
      <w:keepNext/>
      <w:numPr>
        <w:ilvl w:val="4"/>
        <w:numId w:val="1"/>
      </w:numPr>
      <w:jc w:val="center"/>
      <w:outlineLvl w:val="4"/>
    </w:pPr>
    <w:rPr>
      <w:b/>
      <w:bCs/>
      <w:szCs w:val="28"/>
      <w:lang w:val="x-none"/>
    </w:rPr>
  </w:style>
  <w:style w:type="paragraph" w:styleId="Heading6">
    <w:name w:val="heading 6"/>
    <w:basedOn w:val="Normal"/>
    <w:next w:val="Normal"/>
    <w:link w:val="Heading6Char"/>
    <w:qFormat/>
    <w:pPr>
      <w:keepNext/>
      <w:numPr>
        <w:ilvl w:val="5"/>
        <w:numId w:val="1"/>
      </w:numPr>
      <w:jc w:val="center"/>
      <w:outlineLvl w:val="5"/>
    </w:pPr>
    <w:rPr>
      <w:b/>
      <w:bCs/>
      <w:sz w:val="36"/>
      <w:szCs w:val="28"/>
      <w:lang w:val="x-none"/>
    </w:rPr>
  </w:style>
  <w:style w:type="paragraph" w:styleId="Heading7">
    <w:name w:val="heading 7"/>
    <w:basedOn w:val="Normal"/>
    <w:next w:val="Normal"/>
    <w:link w:val="Heading7Char"/>
    <w:qFormat/>
    <w:pPr>
      <w:keepNext/>
      <w:numPr>
        <w:ilvl w:val="6"/>
        <w:numId w:val="1"/>
      </w:numPr>
      <w:outlineLvl w:val="6"/>
    </w:pPr>
    <w:rPr>
      <w:b/>
      <w:bCs/>
      <w:i/>
      <w:iCs/>
      <w:szCs w:val="18"/>
      <w:lang w:val="x-none"/>
    </w:rPr>
  </w:style>
  <w:style w:type="paragraph" w:styleId="Heading8">
    <w:name w:val="heading 8"/>
    <w:basedOn w:val="Normal"/>
    <w:next w:val="Normal"/>
    <w:link w:val="Heading8Char"/>
    <w:qFormat/>
    <w:pPr>
      <w:keepNext/>
      <w:numPr>
        <w:ilvl w:val="7"/>
        <w:numId w:val="1"/>
      </w:numPr>
      <w:jc w:val="center"/>
      <w:outlineLvl w:val="7"/>
    </w:pPr>
    <w:rPr>
      <w:b/>
      <w:bCs/>
      <w:lang w:val="de-DE"/>
    </w:rPr>
  </w:style>
  <w:style w:type="paragraph" w:styleId="Heading9">
    <w:name w:val="heading 9"/>
    <w:basedOn w:val="Normal"/>
    <w:next w:val="Normal"/>
    <w:link w:val="Heading9Char"/>
    <w:qFormat/>
    <w:pPr>
      <w:numPr>
        <w:ilvl w:val="8"/>
        <w:numId w:val="1"/>
      </w:numPr>
      <w:spacing w:before="240" w:after="60"/>
      <w:outlineLvl w:val="8"/>
    </w:pPr>
    <w:rPr>
      <w:rFonts w:ascii="Arial"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135A"/>
    <w:rPr>
      <w:bCs/>
      <w:color w:val="000000"/>
      <w:sz w:val="24"/>
      <w:lang w:val="x-none" w:eastAsia="ar-SA"/>
    </w:rPr>
  </w:style>
  <w:style w:type="character" w:customStyle="1" w:styleId="Heading2Char">
    <w:name w:val="Heading 2 Char"/>
    <w:link w:val="Heading2"/>
    <w:rsid w:val="002B135A"/>
    <w:rPr>
      <w:b/>
      <w:color w:val="000000"/>
      <w:sz w:val="40"/>
      <w:lang w:val="de-DE" w:eastAsia="ar-SA"/>
    </w:rPr>
  </w:style>
  <w:style w:type="character" w:customStyle="1" w:styleId="Heading3Char">
    <w:name w:val="Heading 3 Char"/>
    <w:link w:val="Heading3"/>
    <w:rsid w:val="002B135A"/>
    <w:rPr>
      <w:b/>
      <w:bCs/>
      <w:sz w:val="32"/>
      <w:szCs w:val="28"/>
      <w:lang w:val="x-none" w:eastAsia="ar-SA"/>
    </w:rPr>
  </w:style>
  <w:style w:type="character" w:customStyle="1" w:styleId="Heading4Char">
    <w:name w:val="Heading 4 Char"/>
    <w:link w:val="Heading4"/>
    <w:rsid w:val="002B135A"/>
    <w:rPr>
      <w:b/>
      <w:color w:val="000000"/>
      <w:sz w:val="24"/>
      <w:szCs w:val="24"/>
      <w:lang w:val="sr-Latn-CS" w:eastAsia="ar-SA"/>
    </w:rPr>
  </w:style>
  <w:style w:type="character" w:customStyle="1" w:styleId="Heading5Char">
    <w:name w:val="Heading 5 Char"/>
    <w:link w:val="Heading5"/>
    <w:rsid w:val="002B135A"/>
    <w:rPr>
      <w:b/>
      <w:bCs/>
      <w:sz w:val="24"/>
      <w:szCs w:val="28"/>
      <w:lang w:val="x-none" w:eastAsia="ar-SA"/>
    </w:rPr>
  </w:style>
  <w:style w:type="character" w:customStyle="1" w:styleId="Heading6Char">
    <w:name w:val="Heading 6 Char"/>
    <w:link w:val="Heading6"/>
    <w:rsid w:val="002B135A"/>
    <w:rPr>
      <w:b/>
      <w:bCs/>
      <w:sz w:val="36"/>
      <w:szCs w:val="28"/>
      <w:lang w:val="x-none" w:eastAsia="ar-SA"/>
    </w:rPr>
  </w:style>
  <w:style w:type="character" w:customStyle="1" w:styleId="Heading7Char">
    <w:name w:val="Heading 7 Char"/>
    <w:link w:val="Heading7"/>
    <w:rsid w:val="002B135A"/>
    <w:rPr>
      <w:b/>
      <w:bCs/>
      <w:i/>
      <w:iCs/>
      <w:sz w:val="24"/>
      <w:szCs w:val="18"/>
      <w:lang w:val="x-none" w:eastAsia="ar-SA"/>
    </w:rPr>
  </w:style>
  <w:style w:type="character" w:customStyle="1" w:styleId="Heading8Char">
    <w:name w:val="Heading 8 Char"/>
    <w:link w:val="Heading8"/>
    <w:rsid w:val="002B135A"/>
    <w:rPr>
      <w:b/>
      <w:bCs/>
      <w:sz w:val="24"/>
      <w:szCs w:val="24"/>
      <w:lang w:val="de-DE" w:eastAsia="ar-SA"/>
    </w:rPr>
  </w:style>
  <w:style w:type="character" w:customStyle="1" w:styleId="Heading9Char">
    <w:name w:val="Heading 9 Char"/>
    <w:link w:val="Heading9"/>
    <w:rsid w:val="002B135A"/>
    <w:rPr>
      <w:rFonts w:ascii="Arial" w:hAnsi="Arial"/>
      <w:sz w:val="22"/>
      <w:szCs w:val="22"/>
      <w:lang w:val="x-none" w:eastAsia="ar-SA"/>
    </w:rPr>
  </w:style>
  <w:style w:type="character" w:customStyle="1" w:styleId="WW8Num1z0">
    <w:name w:val="WW8Num1z0"/>
    <w:rPr>
      <w:rFonts w:ascii="Verdana" w:hAnsi="Verdana"/>
      <w:color w:val="000000"/>
    </w:rPr>
  </w:style>
  <w:style w:type="character" w:customStyle="1" w:styleId="WW8Num2z0">
    <w:name w:val="WW8Num2z0"/>
    <w:rPr>
      <w:rFonts w:ascii="Verdana" w:hAnsi="Verdana"/>
      <w:color w:val="000000"/>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11z1">
    <w:name w:val="WW8Num11z1"/>
    <w:rPr>
      <w:rFonts w:ascii="Verdana" w:hAnsi="Verdana"/>
    </w:rPr>
  </w:style>
  <w:style w:type="character" w:customStyle="1" w:styleId="WW8Num12z0">
    <w:name w:val="WW8Num12z0"/>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Times New Roman" w:hAnsi="Times New Roman" w:cs="Times New Roman"/>
    </w:rPr>
  </w:style>
  <w:style w:type="character" w:customStyle="1" w:styleId="WW8Num16z0">
    <w:name w:val="WW8Num16z0"/>
    <w:rPr>
      <w:rFonts w:ascii="Wingdings" w:hAnsi="Wingdings"/>
    </w:rPr>
  </w:style>
  <w:style w:type="character" w:customStyle="1" w:styleId="WW8Num18z0">
    <w:name w:val="WW8Num18z0"/>
    <w:rPr>
      <w:rFonts w:ascii="Wingdings" w:hAnsi="Wingdings"/>
    </w:rPr>
  </w:style>
  <w:style w:type="character" w:customStyle="1" w:styleId="WW8Num19z0">
    <w:name w:val="WW8Num19z0"/>
    <w:rPr>
      <w:rFonts w:ascii="Symbol" w:hAnsi="Symbol"/>
    </w:rPr>
  </w:style>
  <w:style w:type="character" w:customStyle="1" w:styleId="WW8Num20z0">
    <w:name w:val="WW8Num20z0"/>
    <w:rPr>
      <w:color w:val="000000"/>
    </w:rPr>
  </w:style>
  <w:style w:type="character" w:customStyle="1" w:styleId="WW8Num21z1">
    <w:name w:val="WW8Num21z1"/>
    <w:rPr>
      <w:rFonts w:ascii="Verdana" w:hAnsi="Verdana" w:cs="Courier New"/>
    </w:rPr>
  </w:style>
  <w:style w:type="character" w:customStyle="1" w:styleId="WW8Num22z0">
    <w:name w:val="WW8Num22z0"/>
    <w:rPr>
      <w:rFonts w:ascii="Symbol" w:hAnsi="Symbol"/>
      <w:color w:val="000000"/>
    </w:rPr>
  </w:style>
  <w:style w:type="character" w:customStyle="1" w:styleId="WW8Num23z1">
    <w:name w:val="WW8Num23z1"/>
    <w:rPr>
      <w:color w:val="000000"/>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WW8Num26z1">
    <w:name w:val="WW8Num26z1"/>
    <w:rPr>
      <w:b w:val="0"/>
      <w:color w:val="000000"/>
    </w:rPr>
  </w:style>
  <w:style w:type="character" w:customStyle="1" w:styleId="WW8Num28z0">
    <w:name w:val="WW8Num28z0"/>
    <w:rPr>
      <w:rFonts w:ascii="Wingdings" w:hAnsi="Wingdings"/>
    </w:rPr>
  </w:style>
  <w:style w:type="character" w:customStyle="1" w:styleId="WW8Num29z0">
    <w:name w:val="WW8Num29z0"/>
    <w:rPr>
      <w:color w:val="000000"/>
    </w:rPr>
  </w:style>
  <w:style w:type="character" w:customStyle="1" w:styleId="WW8Num33z0">
    <w:name w:val="WW8Num33z0"/>
    <w:rPr>
      <w:rFonts w:ascii="Symbol" w:hAnsi="Symbol"/>
    </w:rPr>
  </w:style>
  <w:style w:type="character" w:customStyle="1" w:styleId="WW8Num34z0">
    <w:name w:val="WW8Num34z0"/>
    <w:rPr>
      <w:rFonts w:ascii="Symbol" w:hAnsi="Symbol"/>
      <w:b w:val="0"/>
    </w:rPr>
  </w:style>
  <w:style w:type="character" w:customStyle="1" w:styleId="WW8Num36z0">
    <w:name w:val="WW8Num36z0"/>
    <w:rPr>
      <w:rFonts w:ascii="Times New Roman" w:hAnsi="Times New Roman" w:cs="OpenSymbol"/>
    </w:rPr>
  </w:style>
  <w:style w:type="character" w:customStyle="1" w:styleId="WW8Num37z0">
    <w:name w:val="WW8Num37z0"/>
    <w:rPr>
      <w:rFonts w:ascii="Symbol" w:hAnsi="Symbol"/>
      <w:b w:val="0"/>
    </w:rPr>
  </w:style>
  <w:style w:type="character" w:customStyle="1" w:styleId="WW8Num40z0">
    <w:name w:val="WW8Num40z0"/>
    <w:rPr>
      <w:rFonts w:ascii="Times New Roman" w:hAnsi="Times New Roman" w:cs="OpenSymbol"/>
    </w:rPr>
  </w:style>
  <w:style w:type="character" w:customStyle="1" w:styleId="WW8Num40z1">
    <w:name w:val="WW8Num40z1"/>
    <w:rPr>
      <w:rFonts w:ascii="OpenSymbol" w:hAnsi="OpenSymbol" w:cs="OpenSymbol"/>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2z0">
    <w:name w:val="WW8Num42z0"/>
    <w:rPr>
      <w:rFonts w:ascii="Wingdings 2" w:hAnsi="Wingdings 2" w:cs="OpenSymbol"/>
    </w:rPr>
  </w:style>
  <w:style w:type="character" w:customStyle="1" w:styleId="WW8Num44z1">
    <w:name w:val="WW8Num44z1"/>
    <w:rPr>
      <w:rFonts w:ascii="Courier New" w:hAnsi="Courier New" w:cs="Courier New"/>
    </w:rPr>
  </w:style>
  <w:style w:type="character" w:customStyle="1" w:styleId="WW8Num45z0">
    <w:name w:val="WW8Num45z0"/>
    <w:rPr>
      <w:color w:val="auto"/>
    </w:rPr>
  </w:style>
  <w:style w:type="character" w:customStyle="1" w:styleId="WW8Num45z1">
    <w:name w:val="WW8Num45z1"/>
    <w:rPr>
      <w:rFonts w:ascii="OpenSymbol" w:hAnsi="OpenSymbol" w:cs="OpenSymbol"/>
    </w:rPr>
  </w:style>
  <w:style w:type="character" w:customStyle="1" w:styleId="WW8Num45z2">
    <w:name w:val="WW8Num45z2"/>
    <w:rPr>
      <w:rFonts w:ascii="Wingdings" w:hAnsi="Wingdings"/>
    </w:rPr>
  </w:style>
  <w:style w:type="character" w:customStyle="1" w:styleId="WW8Num46z1">
    <w:name w:val="WW8Num46z1"/>
    <w:rPr>
      <w:rFonts w:ascii="Verdana" w:hAnsi="Verdana"/>
    </w:rPr>
  </w:style>
  <w:style w:type="character" w:customStyle="1" w:styleId="WW8Num47z1">
    <w:name w:val="WW8Num47z1"/>
    <w:rPr>
      <w:rFonts w:ascii="Verdana" w:hAnsi="Verdana"/>
    </w:rPr>
  </w:style>
  <w:style w:type="character" w:customStyle="1" w:styleId="WW8Num48z1">
    <w:name w:val="WW8Num48z1"/>
    <w:rPr>
      <w:color w:val="auto"/>
    </w:rPr>
  </w:style>
  <w:style w:type="character" w:customStyle="1" w:styleId="WW8Num49z0">
    <w:name w:val="WW8Num49z0"/>
    <w:rPr>
      <w:color w:val="auto"/>
    </w:rPr>
  </w:style>
  <w:style w:type="character" w:customStyle="1" w:styleId="WW8Num49z1">
    <w:name w:val="WW8Num49z1"/>
    <w:rPr>
      <w:rFonts w:ascii="Verdana" w:hAnsi="Verdana"/>
    </w:rPr>
  </w:style>
  <w:style w:type="character" w:customStyle="1" w:styleId="WW8Num49z5">
    <w:name w:val="WW8Num49z5"/>
    <w:rPr>
      <w:rFonts w:ascii="Wingdings" w:hAnsi="Wingdings"/>
    </w:rPr>
  </w:style>
  <w:style w:type="character" w:customStyle="1" w:styleId="WW8Num51z0">
    <w:name w:val="WW8Num51z0"/>
    <w:rPr>
      <w:rFonts w:ascii="Symbol" w:hAnsi="Symbol"/>
    </w:rPr>
  </w:style>
  <w:style w:type="character" w:customStyle="1" w:styleId="WW8Num52z0">
    <w:name w:val="WW8Num52z0"/>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6z0">
    <w:name w:val="WW8Num56z0"/>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1">
    <w:name w:val="WW8Num59z1"/>
    <w:rPr>
      <w:rFonts w:ascii="Courier New" w:hAnsi="Courier New" w:cs="Courier New"/>
    </w:rPr>
  </w:style>
  <w:style w:type="character" w:customStyle="1" w:styleId="WW8Num60z0">
    <w:name w:val="WW8Num60z0"/>
    <w:rPr>
      <w:rFonts w:ascii="Symbol" w:hAnsi="Symbol"/>
      <w:color w:val="auto"/>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0z3">
    <w:name w:val="WW8Num60z3"/>
    <w:rPr>
      <w:rFonts w:ascii="Symbol" w:hAnsi="Symbol"/>
    </w:rPr>
  </w:style>
  <w:style w:type="character" w:customStyle="1" w:styleId="WW8Num61z0">
    <w:name w:val="WW8Num61z0"/>
    <w:rPr>
      <w:rFonts w:ascii="Times New Roman" w:hAnsi="Times New Roman" w:cs="Times New Roman"/>
    </w:rPr>
  </w:style>
  <w:style w:type="character" w:customStyle="1" w:styleId="WW8Num63z0">
    <w:name w:val="WW8Num63z0"/>
    <w:rPr>
      <w:rFonts w:ascii="Symbol" w:hAnsi="Symbol"/>
    </w:rPr>
  </w:style>
  <w:style w:type="character" w:customStyle="1" w:styleId="WW8Num63z1">
    <w:name w:val="WW8Num63z1"/>
    <w:rPr>
      <w:rFonts w:ascii="Verdana" w:hAnsi="Verdana"/>
    </w:rPr>
  </w:style>
  <w:style w:type="character" w:customStyle="1" w:styleId="WW8Num63z2">
    <w:name w:val="WW8Num63z2"/>
    <w:rPr>
      <w:rFonts w:ascii="Wingdings" w:hAnsi="Wingdings"/>
    </w:rPr>
  </w:style>
  <w:style w:type="character" w:customStyle="1" w:styleId="WW8Num64z0">
    <w:name w:val="WW8Num64z0"/>
    <w:rPr>
      <w:b w:val="0"/>
    </w:rPr>
  </w:style>
  <w:style w:type="character" w:customStyle="1" w:styleId="WW8Num65z0">
    <w:name w:val="WW8Num65z0"/>
    <w:rPr>
      <w:b w:val="0"/>
      <w:color w:val="auto"/>
    </w:rPr>
  </w:style>
  <w:style w:type="character" w:customStyle="1" w:styleId="WW8Num66z0">
    <w:name w:val="WW8Num66z0"/>
    <w:rPr>
      <w:rFonts w:ascii="Symbol" w:hAnsi="Symbol"/>
    </w:rPr>
  </w:style>
  <w:style w:type="character" w:customStyle="1" w:styleId="WW8Num67z0">
    <w:name w:val="WW8Num67z0"/>
    <w:rPr>
      <w:rFonts w:ascii="Times New Roman" w:hAnsi="Times New Roman" w:cs="Times New Roman"/>
      <w:b w:val="0"/>
    </w:rPr>
  </w:style>
  <w:style w:type="character" w:customStyle="1" w:styleId="WW8Num68z0">
    <w:name w:val="WW8Num68z0"/>
    <w:rPr>
      <w:rFonts w:ascii="Symbol" w:hAnsi="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rPr>
  </w:style>
  <w:style w:type="character" w:customStyle="1" w:styleId="WW8Num69z1">
    <w:name w:val="WW8Num69z1"/>
    <w:rPr>
      <w:rFonts w:ascii="Verdana" w:hAnsi="Verdana"/>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7z0">
    <w:name w:val="WW8Num7z0"/>
    <w:rPr>
      <w:rFonts w:ascii="Verdana" w:hAnsi="Verdana"/>
      <w:color w:val="000000"/>
    </w:rPr>
  </w:style>
  <w:style w:type="character" w:customStyle="1" w:styleId="WW8Num12z1">
    <w:name w:val="WW8Num12z1"/>
    <w:rPr>
      <w:rFonts w:ascii="Verdana" w:hAnsi="Verdana"/>
    </w:rPr>
  </w:style>
  <w:style w:type="character" w:customStyle="1" w:styleId="WW8Num15z0">
    <w:name w:val="WW8Num15z0"/>
    <w:rPr>
      <w:rFonts w:ascii="Times New Roman" w:hAnsi="Times New Roman"/>
    </w:rPr>
  </w:style>
  <w:style w:type="character" w:customStyle="1" w:styleId="WW8Num17z0">
    <w:name w:val="WW8Num17z0"/>
    <w:rPr>
      <w:rFonts w:ascii="Wingdings" w:hAnsi="Wingdings"/>
    </w:rPr>
  </w:style>
  <w:style w:type="character" w:customStyle="1" w:styleId="WW8Num21z0">
    <w:name w:val="WW8Num21z0"/>
    <w:rPr>
      <w:b w:val="0"/>
    </w:rPr>
  </w:style>
  <w:style w:type="character" w:customStyle="1" w:styleId="WW8Num22z1">
    <w:name w:val="WW8Num22z1"/>
    <w:rPr>
      <w:rFonts w:ascii="Courier New" w:hAnsi="Courier New"/>
    </w:rPr>
  </w:style>
  <w:style w:type="character" w:customStyle="1" w:styleId="WW8Num24z1">
    <w:name w:val="WW8Num24z1"/>
    <w:rPr>
      <w:rFonts w:ascii="Symbol" w:hAnsi="Symbol"/>
    </w:rPr>
  </w:style>
  <w:style w:type="character" w:customStyle="1" w:styleId="WW8Num26z0">
    <w:name w:val="WW8Num26z0"/>
    <w:rPr>
      <w:b w:val="0"/>
    </w:rPr>
  </w:style>
  <w:style w:type="character" w:customStyle="1" w:styleId="WW8Num27z1">
    <w:name w:val="WW8Num27z1"/>
    <w:rPr>
      <w:rFonts w:ascii="Symbol" w:hAnsi="Symbol"/>
    </w:rPr>
  </w:style>
  <w:style w:type="character" w:customStyle="1" w:styleId="WW8Num30z0">
    <w:name w:val="WW8Num30z0"/>
    <w:rPr>
      <w:rFonts w:ascii="Times New Roman" w:hAnsi="Times New Roman" w:cs="Times New Roman"/>
    </w:rPr>
  </w:style>
  <w:style w:type="character" w:customStyle="1" w:styleId="WW8Num35z0">
    <w:name w:val="WW8Num35z0"/>
    <w:rPr>
      <w:b w:val="0"/>
      <w:color w:val="auto"/>
    </w:rPr>
  </w:style>
  <w:style w:type="character" w:customStyle="1" w:styleId="WW8Num38z0">
    <w:name w:val="WW8Num38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8z0">
    <w:name w:val="WW8Num8z0"/>
    <w:rPr>
      <w:rFonts w:ascii="Verdana" w:hAnsi="Verdana"/>
      <w:color w:val="000000"/>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10z0">
    <w:name w:val="WW8Num10z0"/>
    <w:rPr>
      <w:b w:val="0"/>
    </w:rPr>
  </w:style>
  <w:style w:type="character" w:customStyle="1" w:styleId="WW8Num11z0">
    <w:name w:val="WW8Num11z0"/>
    <w:rPr>
      <w:rFonts w:ascii="Wingdings" w:hAnsi="Wingdings"/>
    </w:rPr>
  </w:style>
  <w:style w:type="character" w:customStyle="1" w:styleId="WW8Num22z2">
    <w:name w:val="WW8Num22z2"/>
    <w:rPr>
      <w:rFonts w:ascii="Wingdings" w:hAnsi="Wingdings"/>
    </w:rPr>
  </w:style>
  <w:style w:type="character" w:customStyle="1" w:styleId="WW8Num22z4">
    <w:name w:val="WW8Num22z4"/>
    <w:rPr>
      <w:rFonts w:ascii="Courier New" w:hAnsi="Courier New" w:cs="Courier New"/>
    </w:rPr>
  </w:style>
  <w:style w:type="character" w:customStyle="1" w:styleId="WW8Num22z5">
    <w:name w:val="WW8Num22z5"/>
    <w:rPr>
      <w:rFonts w:ascii="Wingdings" w:hAnsi="Wingdings"/>
    </w:rPr>
  </w:style>
  <w:style w:type="character" w:customStyle="1" w:styleId="WW8Num27z2">
    <w:name w:val="WW8Num27z2"/>
    <w:rPr>
      <w:color w:val="000000"/>
    </w:rPr>
  </w:style>
  <w:style w:type="character" w:customStyle="1" w:styleId="WW8Num32z1">
    <w:name w:val="WW8Num32z1"/>
    <w:rPr>
      <w:rFonts w:ascii="Verdana" w:hAnsi="Verdana"/>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3z0">
    <w:name w:val="WW8Num43z0"/>
    <w:rPr>
      <w:b w:val="0"/>
    </w:rPr>
  </w:style>
  <w:style w:type="character" w:customStyle="1" w:styleId="WW8Num44z0">
    <w:name w:val="WW8Num44z0"/>
    <w:rPr>
      <w:rFonts w:ascii="Wingdings" w:hAnsi="Wingdings"/>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7z0">
    <w:name w:val="WW8Num57z0"/>
    <w:rPr>
      <w:b w:val="0"/>
    </w:rPr>
  </w:style>
  <w:style w:type="character" w:customStyle="1" w:styleId="WW8Num59z0">
    <w:name w:val="WW8Num59z0"/>
    <w:rPr>
      <w:rFonts w:ascii="Symbol" w:hAnsi="Symbol"/>
    </w:rPr>
  </w:style>
  <w:style w:type="character" w:customStyle="1" w:styleId="WW8Num59z2">
    <w:name w:val="WW8Num59z2"/>
    <w:rPr>
      <w:rFonts w:ascii="Wingdings" w:hAnsi="Wingdings"/>
    </w:rPr>
  </w:style>
  <w:style w:type="character" w:customStyle="1" w:styleId="WW8Num77z0">
    <w:name w:val="WW8Num77z0"/>
    <w:rPr>
      <w:color w:val="auto"/>
    </w:rPr>
  </w:style>
  <w:style w:type="character" w:customStyle="1" w:styleId="WW8Num91z1">
    <w:name w:val="WW8Num91z1"/>
    <w:rPr>
      <w:rFonts w:ascii="Symbol" w:hAnsi="Symbol"/>
    </w:rPr>
  </w:style>
  <w:style w:type="character" w:customStyle="1" w:styleId="WW8Num93z1">
    <w:name w:val="WW8Num93z1"/>
    <w:rPr>
      <w:rFonts w:ascii="Symbol" w:hAnsi="Symbol"/>
    </w:rPr>
  </w:style>
  <w:style w:type="character" w:customStyle="1" w:styleId="WW8Num96z0">
    <w:name w:val="WW8Num96z0"/>
    <w:rPr>
      <w:b w:val="0"/>
    </w:rPr>
  </w:style>
  <w:style w:type="character" w:customStyle="1" w:styleId="WW8Num97z1">
    <w:name w:val="WW8Num97z1"/>
    <w:rPr>
      <w:rFonts w:ascii="Symbol" w:hAnsi="Symbol"/>
    </w:rPr>
  </w:style>
  <w:style w:type="character" w:customStyle="1" w:styleId="WW8Num101z0">
    <w:name w:val="WW8Num101z0"/>
    <w:rPr>
      <w:rFonts w:ascii="Symbol" w:hAnsi="Symbol"/>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rPr>
  </w:style>
  <w:style w:type="character" w:customStyle="1" w:styleId="WW8Num111z0">
    <w:name w:val="WW8Num111z0"/>
    <w:rPr>
      <w:rFonts w:ascii="Times New Roman" w:eastAsia="Times New Roman" w:hAnsi="Times New Roman" w:cs="Times New Roman"/>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22z0">
    <w:name w:val="WW8Num122z0"/>
    <w:rPr>
      <w:color w:val="auto"/>
    </w:rPr>
  </w:style>
  <w:style w:type="character" w:customStyle="1" w:styleId="WW8Num123z0">
    <w:name w:val="WW8Num123z0"/>
    <w:rPr>
      <w:color w:val="auto"/>
    </w:rPr>
  </w:style>
  <w:style w:type="character" w:customStyle="1" w:styleId="WW8Num128z0">
    <w:name w:val="WW8Num128z0"/>
    <w:rPr>
      <w:rFonts w:ascii="Times New Roman" w:eastAsia="Times New Roman" w:hAnsi="Times New Roman" w:cs="Times New Roman"/>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rPr>
  </w:style>
  <w:style w:type="character" w:customStyle="1" w:styleId="WW8Num128z3">
    <w:name w:val="WW8Num128z3"/>
    <w:rPr>
      <w:rFonts w:ascii="Symbol" w:hAnsi="Symbol"/>
    </w:rPr>
  </w:style>
  <w:style w:type="character" w:customStyle="1" w:styleId="WW8Num139z0">
    <w:name w:val="WW8Num139z0"/>
    <w:rPr>
      <w:rFonts w:ascii="Symbol" w:hAnsi="Symbol"/>
      <w:b w:val="0"/>
    </w:rPr>
  </w:style>
  <w:style w:type="character" w:customStyle="1" w:styleId="WW8Num147z0">
    <w:name w:val="WW8Num147z0"/>
    <w:rPr>
      <w:b w:val="0"/>
      <w:color w:val="auto"/>
    </w:rPr>
  </w:style>
  <w:style w:type="character" w:customStyle="1" w:styleId="WW8Num148z0">
    <w:name w:val="WW8Num148z0"/>
    <w:rPr>
      <w:rFonts w:ascii="Times New Roman" w:eastAsia="Times New Roman" w:hAnsi="Times New Roman" w:cs="Times New Roman"/>
    </w:rPr>
  </w:style>
  <w:style w:type="character" w:customStyle="1" w:styleId="WW8Num148z1">
    <w:name w:val="WW8Num148z1"/>
    <w:rPr>
      <w:rFonts w:ascii="Courier New" w:hAnsi="Courier New" w:cs="Courier New"/>
    </w:rPr>
  </w:style>
  <w:style w:type="character" w:customStyle="1" w:styleId="WW8Num148z2">
    <w:name w:val="WW8Num148z2"/>
    <w:rPr>
      <w:rFonts w:ascii="Wingdings" w:hAnsi="Wingdings"/>
    </w:rPr>
  </w:style>
  <w:style w:type="character" w:customStyle="1" w:styleId="WW8Num148z3">
    <w:name w:val="WW8Num148z3"/>
    <w:rPr>
      <w:rFonts w:ascii="Symbol" w:hAnsi="Symbol"/>
    </w:rPr>
  </w:style>
  <w:style w:type="character" w:customStyle="1" w:styleId="WW8Num160z0">
    <w:name w:val="WW8Num160z0"/>
    <w:rPr>
      <w:color w:val="auto"/>
    </w:rPr>
  </w:style>
  <w:style w:type="character" w:customStyle="1" w:styleId="WW8Num166z0">
    <w:name w:val="WW8Num166z0"/>
    <w:rPr>
      <w:rFonts w:ascii="Times New Roman" w:eastAsia="Times New Roman" w:hAnsi="Times New Roman" w:cs="Times New Roman"/>
    </w:rPr>
  </w:style>
  <w:style w:type="character" w:customStyle="1" w:styleId="WW8Num166z1">
    <w:name w:val="WW8Num166z1"/>
    <w:rPr>
      <w:rFonts w:ascii="Courier New" w:hAnsi="Courier New" w:cs="Courier New"/>
    </w:rPr>
  </w:style>
  <w:style w:type="character" w:customStyle="1" w:styleId="WW8Num166z2">
    <w:name w:val="WW8Num166z2"/>
    <w:rPr>
      <w:rFonts w:ascii="Wingdings" w:hAnsi="Wingdings"/>
    </w:rPr>
  </w:style>
  <w:style w:type="character" w:customStyle="1" w:styleId="WW8Num166z3">
    <w:name w:val="WW8Num166z3"/>
    <w:rPr>
      <w:rFonts w:ascii="Symbol" w:hAnsi="Symbol"/>
    </w:rPr>
  </w:style>
  <w:style w:type="character" w:customStyle="1" w:styleId="WW8Num167z0">
    <w:name w:val="WW8Num167z0"/>
    <w:rPr>
      <w:rFonts w:ascii="Symbol" w:hAnsi="Symbol"/>
      <w:b w:val="0"/>
    </w:rPr>
  </w:style>
  <w:style w:type="character" w:customStyle="1" w:styleId="WW8Num169z0">
    <w:name w:val="WW8Num169z0"/>
    <w:rPr>
      <w:rFonts w:ascii="Symbol" w:hAnsi="Symbol"/>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rPr>
  </w:style>
  <w:style w:type="character" w:customStyle="1" w:styleId="DefaultParagraphFont1">
    <w:name w:val="Default Paragraph Font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8z1">
    <w:name w:val="WW8Num18z1"/>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2z3">
    <w:name w:val="WW8Num22z3"/>
    <w:rPr>
      <w:rFonts w:ascii="Symbol" w:hAnsi="Symbol"/>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33z2">
    <w:name w:val="WW8Num33z2"/>
    <w:rPr>
      <w:color w:val="000000"/>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rPr>
  </w:style>
  <w:style w:type="character" w:customStyle="1" w:styleId="WW8Num35z1">
    <w:name w:val="WW8Num35z1"/>
    <w:rPr>
      <w:color w:val="000000"/>
    </w:rPr>
  </w:style>
  <w:style w:type="character" w:customStyle="1" w:styleId="WW8Num38z1">
    <w:name w:val="WW8Num38z1"/>
    <w:rPr>
      <w:b w:val="0"/>
      <w:color w:val="000000"/>
    </w:rPr>
  </w:style>
  <w:style w:type="character" w:customStyle="1" w:styleId="WW8Num39z2">
    <w:name w:val="WW8Num39z2"/>
    <w:rPr>
      <w:color w:val="000000"/>
    </w:rPr>
  </w:style>
  <w:style w:type="character" w:customStyle="1" w:styleId="WW8Num46z0">
    <w:name w:val="WW8Num46z0"/>
    <w:rPr>
      <w:color w:val="000000"/>
    </w:rPr>
  </w:style>
  <w:style w:type="character" w:customStyle="1" w:styleId="WW8Num50z1">
    <w:name w:val="WW8Num50z1"/>
    <w:rPr>
      <w:color w:val="000000"/>
    </w:rPr>
  </w:style>
  <w:style w:type="character" w:customStyle="1" w:styleId="WW-DefaultParagraphFont">
    <w:name w:val="WW-Default Paragraph Font"/>
  </w:style>
  <w:style w:type="character" w:styleId="PageNumber">
    <w:name w:val="page number"/>
    <w:basedOn w:val="WW-DefaultParagraphFont"/>
  </w:style>
  <w:style w:type="character" w:styleId="FollowedHyperlink">
    <w:name w:val="FollowedHyperlink"/>
    <w:rPr>
      <w:color w:val="800080"/>
      <w:u w:val="single"/>
    </w:rPr>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st1">
    <w:name w:val="st1"/>
    <w:basedOn w:val="DefaultParagraphFont1"/>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14z2">
    <w:name w:val="WW8Num14z2"/>
    <w:rPr>
      <w:color w:val="auto"/>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rPr>
  </w:style>
  <w:style w:type="character" w:customStyle="1" w:styleId="WW8Num15z1">
    <w:name w:val="WW8Num15z1"/>
    <w:rPr>
      <w:rFonts w:ascii="Times New Roman" w:hAnsi="Times New Roman"/>
    </w:rPr>
  </w:style>
  <w:style w:type="character" w:customStyle="1" w:styleId="WW8Num17z2">
    <w:name w:val="WW8Num17z2"/>
    <w:rPr>
      <w:color w:val="auto"/>
    </w:rPr>
  </w:style>
  <w:style w:type="character" w:customStyle="1" w:styleId="WW8Num20z1">
    <w:name w:val="WW8Num20z1"/>
    <w:rPr>
      <w:rFonts w:ascii="Times New Roman" w:hAnsi="Times New Roman" w:cs="Courier New"/>
      <w:b w:val="0"/>
      <w:bCs w:val="0"/>
    </w:rPr>
  </w:style>
  <w:style w:type="character" w:customStyle="1" w:styleId="WW8Num32z0">
    <w:name w:val="WW8Num32z0"/>
    <w:rPr>
      <w:rFonts w:ascii="Wingdings" w:hAnsi="Wingdings"/>
    </w:rPr>
  </w:style>
  <w:style w:type="character" w:customStyle="1" w:styleId="WW8Num33z1">
    <w:name w:val="WW8Num33z1"/>
    <w:rPr>
      <w:color w:val="auto"/>
    </w:rPr>
  </w:style>
  <w:style w:type="character" w:customStyle="1" w:styleId="WW8Num39z0">
    <w:name w:val="WW8Num39z0"/>
    <w:rPr>
      <w:rFonts w:ascii="Times New Roman" w:hAnsi="Times New Roman" w:cs="OpenSymbol"/>
    </w:rPr>
  </w:style>
  <w:style w:type="character" w:customStyle="1" w:styleId="WW8Num42z1">
    <w:name w:val="WW8Num42z1"/>
    <w:rPr>
      <w:rFonts w:ascii="OpenSymbol" w:hAnsi="OpenSymbol" w:cs="OpenSymbol"/>
    </w:rPr>
  </w:style>
  <w:style w:type="character" w:customStyle="1" w:styleId="WW8Num34z1">
    <w:name w:val="WW8Num34z1"/>
    <w:rPr>
      <w:rFonts w:ascii="Times New Roman" w:hAnsi="Times New Roman"/>
      <w:b w:val="0"/>
      <w:bCs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5z2">
    <w:name w:val="WW8Num15z2"/>
    <w:rPr>
      <w:color w:val="auto"/>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rPr>
  </w:style>
  <w:style w:type="character" w:customStyle="1" w:styleId="WW8Num18z2">
    <w:name w:val="WW8Num18z2"/>
    <w:rPr>
      <w:rFonts w:ascii="Times New Roman" w:hAnsi="Times New Roman"/>
    </w:rPr>
  </w:style>
  <w:style w:type="character" w:customStyle="1" w:styleId="WW8Num27z0">
    <w:name w:val="WW8Num27z0"/>
    <w:rPr>
      <w:rFonts w:ascii="Times New Roman" w:hAnsi="Times New Roman"/>
    </w:rPr>
  </w:style>
  <w:style w:type="character" w:customStyle="1" w:styleId="WW8Num28z1">
    <w:name w:val="WW8Num28z1"/>
    <w:rPr>
      <w:rFonts w:ascii="Verdana" w:hAnsi="Verdana"/>
      <w:color w:val="auto"/>
    </w:rPr>
  </w:style>
  <w:style w:type="character" w:customStyle="1" w:styleId="WW8Num36z1">
    <w:name w:val="WW8Num36z1"/>
    <w:rPr>
      <w:b w:val="0"/>
      <w:bCs w:val="0"/>
      <w:color w:val="auto"/>
    </w:rPr>
  </w:style>
  <w:style w:type="character" w:customStyle="1" w:styleId="WW8Num37z1">
    <w:name w:val="WW8Num37z1"/>
    <w:rPr>
      <w:rFonts w:ascii="Symbol" w:hAnsi="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16z2">
    <w:name w:val="WW8Num16z2"/>
    <w:rPr>
      <w:color w:val="auto"/>
    </w:rPr>
  </w:style>
  <w:style w:type="character" w:customStyle="1" w:styleId="WW8Num16z4">
    <w:name w:val="WW8Num16z4"/>
    <w:rPr>
      <w:rFonts w:ascii="Courier New" w:hAnsi="Courier New" w:cs="Courier New"/>
    </w:rPr>
  </w:style>
  <w:style w:type="character" w:customStyle="1" w:styleId="WW8Num16z5">
    <w:name w:val="WW8Num16z5"/>
    <w:rPr>
      <w:rFonts w:ascii="Wingdings" w:hAnsi="Wingdings"/>
    </w:rPr>
  </w:style>
  <w:style w:type="character" w:customStyle="1" w:styleId="WW8Num29z1">
    <w:name w:val="WW8Num29z1"/>
    <w:rPr>
      <w:rFonts w:ascii="Times New Roman" w:hAnsi="Times New Roman"/>
      <w:b w:val="0"/>
      <w:bCs w:val="0"/>
      <w:color w:val="auto"/>
    </w:rPr>
  </w:style>
  <w:style w:type="character" w:customStyle="1" w:styleId="WW8Num39z1">
    <w:name w:val="WW8Num39z1"/>
    <w:rPr>
      <w:rFonts w:ascii="Symbol" w:hAnsi="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17z4">
    <w:name w:val="WW8Num17z4"/>
    <w:rPr>
      <w:rFonts w:ascii="Courier New" w:hAnsi="Courier New" w:cs="Courier New"/>
    </w:rPr>
  </w:style>
  <w:style w:type="character" w:customStyle="1" w:styleId="WW8Num17z5">
    <w:name w:val="WW8Num17z5"/>
    <w:rPr>
      <w:rFonts w:ascii="Wingdings" w:hAnsi="Wingdings"/>
    </w:rPr>
  </w:style>
  <w:style w:type="character" w:customStyle="1" w:styleId="WW8Num20z2">
    <w:name w:val="WW8Num20z2"/>
    <w:rPr>
      <w:color w:val="auto"/>
    </w:rPr>
  </w:style>
  <w:style w:type="character" w:customStyle="1" w:styleId="WW8Num30z1">
    <w:name w:val="WW8Num30z1"/>
    <w:rPr>
      <w:rFonts w:ascii="Verdana" w:hAnsi="Verdana"/>
      <w:color w:val="auto"/>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7z4">
    <w:name w:val="WW8Num7z4"/>
    <w:rPr>
      <w:rFonts w:ascii="Courier New" w:hAnsi="Courier New"/>
    </w:rPr>
  </w:style>
  <w:style w:type="character" w:customStyle="1" w:styleId="WW8Num21z2">
    <w:name w:val="WW8Num21z2"/>
    <w:rPr>
      <w:color w:val="auto"/>
    </w:rPr>
  </w:style>
  <w:style w:type="character" w:customStyle="1" w:styleId="WW8Num21z4">
    <w:name w:val="WW8Num21z4"/>
    <w:rPr>
      <w:rFonts w:ascii="Courier New" w:hAnsi="Courier New" w:cs="Courier New"/>
    </w:rPr>
  </w:style>
  <w:style w:type="character" w:customStyle="1" w:styleId="WW8Num21z5">
    <w:name w:val="WW8Num21z5"/>
    <w:rPr>
      <w:rFonts w:ascii="Wingdings" w:hAnsi="Wingdings"/>
    </w:rPr>
  </w:style>
  <w:style w:type="character" w:customStyle="1" w:styleId="WW8Num25z2">
    <w:name w:val="WW8Num25z2"/>
    <w:rPr>
      <w:color w:val="auto"/>
    </w:rPr>
  </w:style>
  <w:style w:type="character" w:customStyle="1" w:styleId="WW-Absatz-Standardschriftart111111111111111">
    <w:name w:val="WW-Absatz-Standardschriftart111111111111111"/>
  </w:style>
  <w:style w:type="character" w:customStyle="1" w:styleId="WW8Num31z1">
    <w:name w:val="WW8Num31z1"/>
    <w:rPr>
      <w:rFonts w:ascii="Times New Roman" w:hAnsi="Times New Roman"/>
      <w:b w:val="0"/>
      <w:bCs w:val="0"/>
      <w:color w:val="auto"/>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23z0">
    <w:name w:val="WW8Num23z0"/>
    <w:rPr>
      <w:rFonts w:ascii="Wingdings" w:hAnsi="Wingdings"/>
    </w:rPr>
  </w:style>
  <w:style w:type="character" w:customStyle="1" w:styleId="WW8Num23z2">
    <w:name w:val="WW8Num23z2"/>
    <w:rPr>
      <w:color w:val="auto"/>
    </w:rPr>
  </w:style>
  <w:style w:type="character" w:customStyle="1" w:styleId="WW8Num23z4">
    <w:name w:val="WW8Num23z4"/>
    <w:rPr>
      <w:rFonts w:ascii="Courier New" w:hAnsi="Courier New" w:cs="Courier New"/>
    </w:rPr>
  </w:style>
  <w:style w:type="character" w:customStyle="1" w:styleId="WW8Num23z5">
    <w:name w:val="WW8Num23z5"/>
    <w:rPr>
      <w:rFonts w:ascii="Wingdings" w:hAnsi="Wingdings"/>
    </w:rPr>
  </w:style>
  <w:style w:type="character" w:customStyle="1" w:styleId="WW8Num28z2">
    <w:name w:val="WW8Num28z2"/>
    <w:rPr>
      <w:color w:val="auto"/>
    </w:rPr>
  </w:style>
  <w:style w:type="character" w:customStyle="1" w:styleId="WW8Num43z1">
    <w:name w:val="WW8Num43z1"/>
    <w:rPr>
      <w:rFonts w:ascii="Courier New" w:hAnsi="Courier New" w:cs="Courier New"/>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1z0">
    <w:name w:val="WW8Num31z0"/>
    <w:rPr>
      <w:rFonts w:ascii="Symbol" w:hAnsi="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4z2">
    <w:name w:val="WW8Num24z2"/>
    <w:rPr>
      <w:color w:val="auto"/>
    </w:rPr>
  </w:style>
  <w:style w:type="character" w:customStyle="1" w:styleId="WW8Num24z4">
    <w:name w:val="WW8Num24z4"/>
    <w:rPr>
      <w:rFonts w:ascii="Courier New" w:hAnsi="Courier New" w:cs="Courier New"/>
    </w:rPr>
  </w:style>
  <w:style w:type="character" w:customStyle="1" w:styleId="WW8Num24z5">
    <w:name w:val="WW8Num24z5"/>
    <w:rPr>
      <w:rFonts w:ascii="Wingdings" w:hAnsi="Wingdings"/>
    </w:rPr>
  </w:style>
  <w:style w:type="character" w:customStyle="1" w:styleId="WW8Num29z2">
    <w:name w:val="WW8Num29z2"/>
    <w:rPr>
      <w:color w:val="auto"/>
    </w:rPr>
  </w:style>
  <w:style w:type="character" w:customStyle="1" w:styleId="WW-Absatz-Standardschriftart11111111111111111111111">
    <w:name w:val="WW-Absatz-Standardschriftart11111111111111111111111"/>
  </w:style>
  <w:style w:type="character" w:customStyle="1" w:styleId="WW8Num25z4">
    <w:name w:val="WW8Num25z4"/>
    <w:rPr>
      <w:rFonts w:ascii="Courier New" w:hAnsi="Courier New" w:cs="Courier New"/>
    </w:rPr>
  </w:style>
  <w:style w:type="character" w:customStyle="1" w:styleId="WW8Num25z5">
    <w:name w:val="WW8Num25z5"/>
    <w:rPr>
      <w:rFonts w:ascii="Wingdings" w:hAnsi="Wingdings"/>
    </w:rPr>
  </w:style>
  <w:style w:type="character" w:customStyle="1" w:styleId="WW8Num30z2">
    <w:name w:val="WW8Num30z2"/>
    <w:rPr>
      <w:color w:val="auto"/>
    </w:rPr>
  </w:style>
  <w:style w:type="character" w:customStyle="1" w:styleId="WW-Absatz-Standardschriftart111111111111111111111111">
    <w:name w:val="WW-Absatz-Standardschriftart111111111111111111111111"/>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9z3">
    <w:name w:val="WW8Num19z3"/>
    <w:rPr>
      <w:rFonts w:ascii="Symbol" w:hAnsi="Symbol"/>
    </w:rPr>
  </w:style>
  <w:style w:type="character" w:customStyle="1" w:styleId="WW8Num23z3">
    <w:name w:val="WW8Num23z3"/>
    <w:rPr>
      <w:rFonts w:ascii="Symbol" w:hAnsi="Symbol"/>
    </w:rPr>
  </w:style>
  <w:style w:type="character" w:customStyle="1" w:styleId="WW8Num27z3">
    <w:name w:val="WW8Num27z3"/>
    <w:rPr>
      <w:rFonts w:ascii="Symbol" w:hAnsi="Symbol"/>
    </w:rPr>
  </w:style>
  <w:style w:type="character" w:customStyle="1" w:styleId="WW8Num31z2">
    <w:name w:val="WW8Num31z2"/>
    <w:rPr>
      <w:color w:val="auto"/>
    </w:rPr>
  </w:style>
  <w:style w:type="character" w:customStyle="1" w:styleId="WW8Num31z4">
    <w:name w:val="WW8Num31z4"/>
    <w:rPr>
      <w:rFonts w:ascii="Courier New" w:hAnsi="Courier New" w:cs="Courier New"/>
    </w:rPr>
  </w:style>
  <w:style w:type="character" w:customStyle="1" w:styleId="WW8Num31z5">
    <w:name w:val="WW8Num31z5"/>
    <w:rPr>
      <w:rFonts w:ascii="Wingdings" w:hAnsi="Wingdings"/>
    </w:rPr>
  </w:style>
  <w:style w:type="character" w:customStyle="1" w:styleId="WW8Num38z2">
    <w:name w:val="WW8Num38z2"/>
    <w:rPr>
      <w:color w:val="auto"/>
    </w:rPr>
  </w:style>
  <w:style w:type="character" w:customStyle="1" w:styleId="WW8Num43z3">
    <w:name w:val="WW8Num43z3"/>
    <w:rPr>
      <w:rFonts w:ascii="Symbol" w:hAnsi="Symbol"/>
    </w:rPr>
  </w:style>
  <w:style w:type="character" w:customStyle="1" w:styleId="Bullets">
    <w:name w:val="Bullets"/>
    <w:rPr>
      <w:rFonts w:ascii="OpenSymbol" w:eastAsia="OpenSymbol" w:hAnsi="OpenSymbol" w:cs="OpenSymbol"/>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pPr>
      <w:pBdr>
        <w:top w:val="double" w:sz="1" w:space="1" w:color="000000"/>
      </w:pBdr>
      <w:jc w:val="both"/>
    </w:pPr>
    <w:rPr>
      <w:rFonts w:ascii="Arial" w:hAnsi="Arial"/>
      <w:kern w:val="1"/>
      <w:sz w:val="22"/>
      <w:szCs w:val="20"/>
      <w:lang w:val="hr-HR"/>
    </w:rPr>
  </w:style>
  <w:style w:type="character" w:customStyle="1" w:styleId="BodyTextChar">
    <w:name w:val="Body Text Char"/>
    <w:link w:val="BodyText"/>
    <w:rsid w:val="002B135A"/>
    <w:rPr>
      <w:rFonts w:ascii="Arial" w:hAnsi="Arial"/>
      <w:kern w:val="1"/>
      <w:sz w:val="22"/>
      <w:lang w:val="hr-HR" w:eastAsia="ar-SA"/>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link w:val="BodyTextIndentChar"/>
    <w:pPr>
      <w:ind w:left="720"/>
      <w:jc w:val="both"/>
    </w:pPr>
    <w:rPr>
      <w:rFonts w:ascii="Dutch" w:hAnsi="Dutch"/>
      <w:b/>
      <w:lang w:val="x-none"/>
    </w:rPr>
  </w:style>
  <w:style w:type="character" w:customStyle="1" w:styleId="BodyTextIndentChar">
    <w:name w:val="Body Text Indent Char"/>
    <w:link w:val="BodyTextIndent"/>
    <w:rsid w:val="006F1528"/>
    <w:rPr>
      <w:rFonts w:ascii="Dutch" w:hAnsi="Dutch"/>
      <w:b/>
      <w:sz w:val="24"/>
      <w:szCs w:val="24"/>
      <w:lang w:eastAsia="ar-SA"/>
    </w:rPr>
  </w:style>
  <w:style w:type="paragraph" w:styleId="BlockText">
    <w:name w:val="Block Text"/>
    <w:basedOn w:val="Normal"/>
    <w:pPr>
      <w:ind w:left="600" w:right="-624" w:firstLine="120"/>
      <w:jc w:val="both"/>
    </w:pPr>
  </w:style>
  <w:style w:type="paragraph" w:styleId="BodyTextIndent3">
    <w:name w:val="Body Text Indent 3"/>
    <w:basedOn w:val="Normal"/>
    <w:link w:val="BodyTextIndent3Char"/>
    <w:pPr>
      <w:ind w:left="1134"/>
      <w:jc w:val="both"/>
    </w:pPr>
    <w:rPr>
      <w:color w:val="000000"/>
      <w:szCs w:val="20"/>
      <w:lang w:val="de-DE"/>
    </w:rPr>
  </w:style>
  <w:style w:type="character" w:customStyle="1" w:styleId="BodyTextIndent3Char">
    <w:name w:val="Body Text Indent 3 Char"/>
    <w:link w:val="BodyTextIndent3"/>
    <w:rsid w:val="002B135A"/>
    <w:rPr>
      <w:color w:val="000000"/>
      <w:sz w:val="24"/>
      <w:lang w:val="de-DE" w:eastAsia="ar-SA"/>
    </w:rPr>
  </w:style>
  <w:style w:type="paragraph" w:customStyle="1" w:styleId="text">
    <w:name w:val="text"/>
    <w:pPr>
      <w:widowControl w:val="0"/>
      <w:suppressAutoHyphens/>
      <w:spacing w:before="240" w:line="240" w:lineRule="exact"/>
      <w:jc w:val="both"/>
    </w:pPr>
    <w:rPr>
      <w:rFonts w:ascii="Arial" w:eastAsia="Arial" w:hAnsi="Arial"/>
      <w:sz w:val="24"/>
      <w:lang w:val="cs-CZ" w:eastAsia="ar-SA"/>
    </w:rPr>
  </w:style>
  <w:style w:type="paragraph" w:styleId="Footer">
    <w:name w:val="footer"/>
    <w:basedOn w:val="Normal"/>
    <w:link w:val="FooterChar"/>
    <w:pPr>
      <w:tabs>
        <w:tab w:val="center" w:pos="4536"/>
        <w:tab w:val="right" w:pos="9072"/>
      </w:tabs>
    </w:pPr>
    <w:rPr>
      <w:lang w:val="x-none"/>
    </w:rPr>
  </w:style>
  <w:style w:type="character" w:customStyle="1" w:styleId="FooterChar">
    <w:name w:val="Footer Char"/>
    <w:link w:val="Footer"/>
    <w:rsid w:val="002B135A"/>
    <w:rPr>
      <w:sz w:val="24"/>
      <w:szCs w:val="24"/>
      <w:lang w:eastAsia="ar-SA"/>
    </w:rPr>
  </w:style>
  <w:style w:type="paragraph" w:styleId="BodyText3">
    <w:name w:val="Body Text 3"/>
    <w:basedOn w:val="Normal"/>
    <w:link w:val="BodyText3Char"/>
    <w:pPr>
      <w:jc w:val="both"/>
    </w:pPr>
    <w:rPr>
      <w:color w:val="000000"/>
      <w:kern w:val="1"/>
      <w:szCs w:val="20"/>
      <w:lang w:val="x-none"/>
    </w:rPr>
  </w:style>
  <w:style w:type="character" w:customStyle="1" w:styleId="BodyText3Char">
    <w:name w:val="Body Text 3 Char"/>
    <w:link w:val="BodyText3"/>
    <w:rsid w:val="002B135A"/>
    <w:rPr>
      <w:color w:val="000000"/>
      <w:kern w:val="1"/>
      <w:sz w:val="24"/>
      <w:lang w:eastAsia="ar-SA"/>
    </w:rPr>
  </w:style>
  <w:style w:type="paragraph" w:styleId="BodyText2">
    <w:name w:val="Body Text 2"/>
    <w:basedOn w:val="Normal"/>
    <w:link w:val="BodyText2Char"/>
    <w:rPr>
      <w:color w:val="000000"/>
      <w:szCs w:val="20"/>
      <w:lang w:val="x-none"/>
    </w:rPr>
  </w:style>
  <w:style w:type="character" w:customStyle="1" w:styleId="BodyText2Char">
    <w:name w:val="Body Text 2 Char"/>
    <w:link w:val="BodyText2"/>
    <w:rsid w:val="002B135A"/>
    <w:rPr>
      <w:color w:val="000000"/>
      <w:sz w:val="24"/>
      <w:lang w:eastAsia="ar-SA"/>
    </w:rPr>
  </w:style>
  <w:style w:type="paragraph" w:customStyle="1" w:styleId="Volume">
    <w:name w:val="Volume"/>
    <w:basedOn w:val="text"/>
    <w:next w:val="Section"/>
    <w:pPr>
      <w:pageBreakBefore/>
      <w:spacing w:before="360" w:line="360" w:lineRule="exact"/>
      <w:jc w:val="center"/>
    </w:pPr>
    <w:rPr>
      <w:b/>
      <w:sz w:val="36"/>
    </w:rPr>
  </w:style>
  <w:style w:type="paragraph" w:customStyle="1" w:styleId="Section">
    <w:name w:val="Section"/>
    <w:basedOn w:val="Volume"/>
    <w:pPr>
      <w:pageBreakBefore w:val="0"/>
      <w:spacing w:before="0"/>
    </w:pPr>
    <w:rPr>
      <w:sz w:val="32"/>
    </w:rPr>
  </w:style>
  <w:style w:type="paragraph" w:customStyle="1" w:styleId="BlokParagraf">
    <w:name w:val="BlokParagraf"/>
    <w:basedOn w:val="Normal"/>
    <w:next w:val="Normal"/>
    <w:pPr>
      <w:jc w:val="center"/>
    </w:pPr>
    <w:rPr>
      <w:b/>
      <w:bCs/>
    </w:rPr>
  </w:style>
  <w:style w:type="paragraph" w:customStyle="1" w:styleId="SubParagraf">
    <w:name w:val="SubParagraf"/>
    <w:basedOn w:val="Normal"/>
    <w:pPr>
      <w:tabs>
        <w:tab w:val="left" w:pos="360"/>
        <w:tab w:val="left" w:pos="720"/>
      </w:tabs>
      <w:spacing w:before="40" w:after="40"/>
    </w:pPr>
    <w:rPr>
      <w:bCs/>
      <w:spacing w:val="5"/>
      <w:sz w:val="22"/>
      <w:lang w:val="en-GB"/>
    </w:rPr>
  </w:style>
  <w:style w:type="paragraph" w:customStyle="1" w:styleId="textcslovan">
    <w:name w:val="text císlovaný"/>
    <w:basedOn w:val="text"/>
    <w:pPr>
      <w:tabs>
        <w:tab w:val="left" w:pos="567"/>
      </w:tabs>
      <w:ind w:left="567" w:hanging="567"/>
    </w:pPr>
  </w:style>
  <w:style w:type="paragraph" w:customStyle="1" w:styleId="text-3mezera">
    <w:name w:val="text - 3 mezera"/>
    <w:basedOn w:val="Normal"/>
    <w:pPr>
      <w:widowControl w:val="0"/>
      <w:spacing w:before="60" w:line="240" w:lineRule="exact"/>
      <w:jc w:val="both"/>
    </w:pPr>
    <w:rPr>
      <w:rFonts w:ascii="Arial" w:hAnsi="Arial"/>
      <w:szCs w:val="20"/>
      <w:lang w:val="cs-CZ"/>
    </w:rPr>
  </w:style>
  <w:style w:type="paragraph" w:customStyle="1" w:styleId="tabulka">
    <w:name w:val="tabulka"/>
    <w:basedOn w:val="text-3mezera"/>
    <w:pPr>
      <w:spacing w:before="120"/>
      <w:jc w:val="center"/>
    </w:pPr>
    <w:rPr>
      <w:sz w:val="20"/>
    </w:rPr>
  </w:style>
  <w:style w:type="paragraph" w:styleId="Title">
    <w:name w:val="Title"/>
    <w:basedOn w:val="Normal"/>
    <w:next w:val="Subtitle"/>
    <w:link w:val="TitleChar"/>
    <w:qFormat/>
    <w:pPr>
      <w:jc w:val="center"/>
    </w:pPr>
    <w:rPr>
      <w:b/>
      <w:sz w:val="28"/>
      <w:szCs w:val="28"/>
      <w:lang w:val="x-none"/>
    </w:rPr>
  </w:style>
  <w:style w:type="paragraph" w:styleId="Subtitle">
    <w:name w:val="Subtitle"/>
    <w:basedOn w:val="Normal"/>
    <w:next w:val="BodyText"/>
    <w:link w:val="SubtitleChar"/>
    <w:qFormat/>
    <w:pPr>
      <w:ind w:left="1440" w:hanging="1080"/>
      <w:jc w:val="center"/>
    </w:pPr>
    <w:rPr>
      <w:b/>
      <w:sz w:val="28"/>
      <w:lang w:val="sl-SI"/>
    </w:rPr>
  </w:style>
  <w:style w:type="character" w:customStyle="1" w:styleId="SubtitleChar">
    <w:name w:val="Subtitle Char"/>
    <w:link w:val="Subtitle"/>
    <w:rsid w:val="002B135A"/>
    <w:rPr>
      <w:b/>
      <w:sz w:val="28"/>
      <w:szCs w:val="24"/>
      <w:lang w:val="sl-SI" w:eastAsia="ar-SA"/>
    </w:rPr>
  </w:style>
  <w:style w:type="character" w:customStyle="1" w:styleId="TitleChar">
    <w:name w:val="Title Char"/>
    <w:link w:val="Title"/>
    <w:rsid w:val="002B135A"/>
    <w:rPr>
      <w:b/>
      <w:sz w:val="28"/>
      <w:szCs w:val="28"/>
      <w:lang w:eastAsia="ar-SA"/>
    </w:rPr>
  </w:style>
  <w:style w:type="paragraph" w:styleId="Header">
    <w:name w:val="header"/>
    <w:basedOn w:val="Normal"/>
    <w:link w:val="HeaderChar"/>
    <w:pPr>
      <w:tabs>
        <w:tab w:val="center" w:pos="4320"/>
        <w:tab w:val="right" w:pos="8640"/>
      </w:tabs>
    </w:pPr>
    <w:rPr>
      <w:sz w:val="22"/>
      <w:lang w:val="en-GB"/>
    </w:rPr>
  </w:style>
  <w:style w:type="character" w:customStyle="1" w:styleId="HeaderChar">
    <w:name w:val="Header Char"/>
    <w:link w:val="Header"/>
    <w:uiPriority w:val="99"/>
    <w:rsid w:val="002B135A"/>
    <w:rPr>
      <w:sz w:val="22"/>
      <w:szCs w:val="24"/>
      <w:lang w:val="en-GB" w:eastAsia="ar-SA"/>
    </w:rPr>
  </w:style>
  <w:style w:type="paragraph" w:styleId="BodyTextIndent2">
    <w:name w:val="Body Text Indent 2"/>
    <w:basedOn w:val="Normal"/>
    <w:link w:val="BodyTextIndent2Char"/>
    <w:pPr>
      <w:tabs>
        <w:tab w:val="left" w:pos="1440"/>
      </w:tabs>
      <w:ind w:left="1418" w:hanging="709"/>
      <w:jc w:val="both"/>
    </w:pPr>
    <w:rPr>
      <w:color w:val="000000"/>
      <w:lang w:val="de-DE"/>
    </w:rPr>
  </w:style>
  <w:style w:type="character" w:customStyle="1" w:styleId="BodyTextIndent2Char">
    <w:name w:val="Body Text Indent 2 Char"/>
    <w:link w:val="BodyTextIndent2"/>
    <w:rsid w:val="002B135A"/>
    <w:rPr>
      <w:color w:val="000000"/>
      <w:sz w:val="24"/>
      <w:szCs w:val="24"/>
      <w:lang w:val="de-DE" w:eastAsia="ar-SA"/>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sid w:val="002B135A"/>
    <w:rPr>
      <w:rFonts w:ascii="Tahoma" w:hAnsi="Tahoma" w:cs="Tahoma"/>
      <w:sz w:val="16"/>
      <w:szCs w:val="16"/>
      <w:lang w:eastAsia="ar-SA"/>
    </w:rPr>
  </w:style>
  <w:style w:type="paragraph" w:customStyle="1" w:styleId="Style1">
    <w:name w:val="Style1"/>
    <w:basedOn w:val="Heading2"/>
    <w:next w:val="ListNumber4"/>
    <w:pPr>
      <w:numPr>
        <w:numId w:val="0"/>
      </w:numPr>
      <w:pBdr>
        <w:top w:val="single" w:sz="4" w:space="0" w:color="000000"/>
        <w:left w:val="none" w:sz="0" w:space="0" w:color="auto"/>
        <w:bottom w:val="none" w:sz="0" w:space="0" w:color="auto"/>
        <w:right w:val="none" w:sz="0" w:space="0" w:color="auto"/>
      </w:pBdr>
      <w:outlineLvl w:val="9"/>
    </w:pPr>
    <w:rPr>
      <w:sz w:val="18"/>
    </w:rPr>
  </w:style>
  <w:style w:type="paragraph" w:styleId="ListNumber4">
    <w:name w:val="List Number 4"/>
    <w:basedOn w:val="Normal"/>
    <w:pPr>
      <w:tabs>
        <w:tab w:val="left" w:pos="720"/>
      </w:tabs>
      <w:ind w:left="720" w:hanging="36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pPr>
      <w:suppressAutoHyphens w:val="0"/>
      <w:spacing w:before="280" w:after="115"/>
    </w:pPr>
  </w:style>
  <w:style w:type="paragraph" w:customStyle="1" w:styleId="western">
    <w:name w:val="western"/>
    <w:basedOn w:val="Normal"/>
    <w:pPr>
      <w:pBdr>
        <w:top w:val="double" w:sz="1" w:space="1" w:color="000000"/>
      </w:pBdr>
      <w:suppressAutoHyphens w:val="0"/>
      <w:spacing w:before="280"/>
      <w:jc w:val="both"/>
    </w:pPr>
    <w:rPr>
      <w:rFonts w:ascii="Arial" w:hAnsi="Arial" w:cs="Arial"/>
      <w:sz w:val="22"/>
      <w:szCs w:val="22"/>
    </w:rPr>
  </w:style>
  <w:style w:type="table" w:styleId="TableGrid">
    <w:name w:val="Table Grid"/>
    <w:basedOn w:val="TableNormal"/>
    <w:rsid w:val="00F8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A630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group-addon">
    <w:name w:val="input-group-addon"/>
    <w:rsid w:val="00B95D82"/>
  </w:style>
  <w:style w:type="paragraph" w:styleId="ListParagraph">
    <w:name w:val="List Paragraph"/>
    <w:aliases w:val="Liste 1,List Paragraph1"/>
    <w:basedOn w:val="Normal"/>
    <w:link w:val="ListParagraphChar"/>
    <w:uiPriority w:val="34"/>
    <w:qFormat/>
    <w:rsid w:val="00CD3E5E"/>
    <w:pPr>
      <w:suppressAutoHyphens w:val="0"/>
      <w:ind w:left="720"/>
    </w:pPr>
    <w:rPr>
      <w:rFonts w:eastAsia="Calibri"/>
      <w:lang w:val="x-none" w:eastAsia="x-none"/>
    </w:rPr>
  </w:style>
  <w:style w:type="character" w:customStyle="1" w:styleId="ListParagraphChar">
    <w:name w:val="List Paragraph Char"/>
    <w:aliases w:val="Liste 1 Char,List Paragraph1 Char"/>
    <w:link w:val="ListParagraph"/>
    <w:uiPriority w:val="34"/>
    <w:qFormat/>
    <w:locked/>
    <w:rsid w:val="00CD3E5E"/>
    <w:rPr>
      <w:rFonts w:eastAsia="Calibri"/>
      <w:sz w:val="24"/>
      <w:szCs w:val="24"/>
    </w:rPr>
  </w:style>
  <w:style w:type="paragraph" w:customStyle="1" w:styleId="Default">
    <w:name w:val="Default"/>
    <w:rsid w:val="00E14DA9"/>
    <w:pPr>
      <w:autoSpaceDE w:val="0"/>
      <w:autoSpaceDN w:val="0"/>
      <w:adjustRightInd w:val="0"/>
    </w:pPr>
    <w:rPr>
      <w:color w:val="000000"/>
      <w:sz w:val="24"/>
      <w:szCs w:val="24"/>
    </w:rPr>
  </w:style>
  <w:style w:type="paragraph" w:customStyle="1" w:styleId="Textbody">
    <w:name w:val="Text body"/>
    <w:basedOn w:val="Normal"/>
    <w:rsid w:val="001458BF"/>
    <w:pPr>
      <w:widowControl w:val="0"/>
      <w:autoSpaceDN w:val="0"/>
      <w:spacing w:after="120"/>
      <w:textAlignment w:val="baseline"/>
    </w:pPr>
    <w:rPr>
      <w:rFonts w:eastAsia="SimSun" w:cs="Lucida Sans"/>
      <w:kern w:val="3"/>
      <w:lang w:eastAsia="zh-CN" w:bidi="hi-IN"/>
    </w:rPr>
  </w:style>
  <w:style w:type="character" w:customStyle="1" w:styleId="DefaultParagraphFont2">
    <w:name w:val="Default Paragraph Font2"/>
    <w:rsid w:val="002B135A"/>
  </w:style>
  <w:style w:type="character" w:styleId="PlaceholderText">
    <w:name w:val="Placeholder Text"/>
    <w:uiPriority w:val="99"/>
    <w:semiHidden/>
    <w:rsid w:val="002B135A"/>
    <w:rPr>
      <w:color w:val="808080"/>
    </w:rPr>
  </w:style>
  <w:style w:type="character" w:customStyle="1" w:styleId="WW8Num42z2">
    <w:name w:val="WW8Num42z2"/>
    <w:rsid w:val="002B135A"/>
    <w:rPr>
      <w:rFonts w:ascii="Wingdings" w:hAnsi="Wingdings"/>
    </w:rPr>
  </w:style>
  <w:style w:type="character" w:customStyle="1" w:styleId="WW8Num42z3">
    <w:name w:val="WW8Num42z3"/>
    <w:rsid w:val="002B135A"/>
    <w:rPr>
      <w:rFonts w:ascii="Symbol" w:hAnsi="Symbol"/>
    </w:rPr>
  </w:style>
  <w:style w:type="character" w:customStyle="1" w:styleId="WW8Num46z2">
    <w:name w:val="WW8Num46z2"/>
    <w:rsid w:val="002B135A"/>
    <w:rPr>
      <w:rFonts w:ascii="Wingdings" w:hAnsi="Wingdings"/>
    </w:rPr>
  </w:style>
  <w:style w:type="character" w:customStyle="1" w:styleId="WW8Num47z0">
    <w:name w:val="WW8Num47z0"/>
    <w:rsid w:val="002B135A"/>
    <w:rPr>
      <w:rFonts w:ascii="Symbol" w:hAnsi="Symbol"/>
    </w:rPr>
  </w:style>
  <w:style w:type="character" w:customStyle="1" w:styleId="WW8Num47z2">
    <w:name w:val="WW8Num47z2"/>
    <w:rsid w:val="002B135A"/>
    <w:rPr>
      <w:rFonts w:ascii="Wingdings" w:hAnsi="Wingdings"/>
    </w:rPr>
  </w:style>
  <w:style w:type="character" w:customStyle="1" w:styleId="WW8Num48z0">
    <w:name w:val="WW8Num48z0"/>
    <w:rsid w:val="002B135A"/>
    <w:rPr>
      <w:b w:val="0"/>
    </w:rPr>
  </w:style>
  <w:style w:type="character" w:customStyle="1" w:styleId="WW8Num50z0">
    <w:name w:val="WW8Num50z0"/>
    <w:rsid w:val="002B135A"/>
    <w:rPr>
      <w:rFonts w:ascii="Symbol" w:hAnsi="Symbol"/>
    </w:rPr>
  </w:style>
  <w:style w:type="character" w:customStyle="1" w:styleId="WW8Num50z2">
    <w:name w:val="WW8Num50z2"/>
    <w:rsid w:val="002B135A"/>
    <w:rPr>
      <w:rFonts w:ascii="Wingdings" w:hAnsi="Wingdings"/>
    </w:rPr>
  </w:style>
  <w:style w:type="character" w:customStyle="1" w:styleId="WW8Num55z1">
    <w:name w:val="WW8Num55z1"/>
    <w:rsid w:val="002B135A"/>
    <w:rPr>
      <w:rFonts w:ascii="Symbol" w:hAnsi="Symbol"/>
    </w:rPr>
  </w:style>
  <w:style w:type="character" w:customStyle="1" w:styleId="WW8Num56z1">
    <w:name w:val="WW8Num56z1"/>
    <w:rsid w:val="002B135A"/>
    <w:rPr>
      <w:rFonts w:ascii="Courier New" w:hAnsi="Courier New" w:cs="Courier New"/>
    </w:rPr>
  </w:style>
  <w:style w:type="character" w:customStyle="1" w:styleId="WW8Num64z1">
    <w:name w:val="WW8Num64z1"/>
    <w:rsid w:val="002B135A"/>
    <w:rPr>
      <w:rFonts w:ascii="Courier New" w:hAnsi="Courier New" w:cs="Courier New"/>
    </w:rPr>
  </w:style>
  <w:style w:type="character" w:customStyle="1" w:styleId="WW8Num64z2">
    <w:name w:val="WW8Num64z2"/>
    <w:rsid w:val="002B135A"/>
    <w:rPr>
      <w:rFonts w:ascii="Wingdings" w:hAnsi="Wingdings"/>
    </w:rPr>
  </w:style>
  <w:style w:type="character" w:customStyle="1" w:styleId="WW8Num64z3">
    <w:name w:val="WW8Num64z3"/>
    <w:rsid w:val="002B135A"/>
    <w:rPr>
      <w:rFonts w:ascii="Symbol" w:hAnsi="Symbol"/>
    </w:rPr>
  </w:style>
  <w:style w:type="character" w:customStyle="1" w:styleId="WW8Num69z0">
    <w:name w:val="WW8Num69z0"/>
    <w:rsid w:val="002B135A"/>
    <w:rPr>
      <w:b w:val="0"/>
      <w:color w:val="auto"/>
    </w:rPr>
  </w:style>
  <w:style w:type="character" w:customStyle="1" w:styleId="WW8Num70z3">
    <w:name w:val="WW8Num70z3"/>
    <w:rsid w:val="002B135A"/>
    <w:rPr>
      <w:rFonts w:ascii="Symbol" w:hAnsi="Symbol"/>
    </w:rPr>
  </w:style>
  <w:style w:type="character" w:customStyle="1" w:styleId="WW8Num72z0">
    <w:name w:val="WW8Num72z0"/>
    <w:rsid w:val="002B135A"/>
    <w:rPr>
      <w:rFonts w:ascii="Times New Roman" w:eastAsia="Times New Roman" w:hAnsi="Times New Roman" w:cs="Times New Roman"/>
    </w:rPr>
  </w:style>
  <w:style w:type="character" w:customStyle="1" w:styleId="WW8Num73z0">
    <w:name w:val="WW8Num73z0"/>
    <w:rsid w:val="002B135A"/>
    <w:rPr>
      <w:rFonts w:ascii="Symbol" w:hAnsi="Symbol"/>
      <w:b w:val="0"/>
    </w:rPr>
  </w:style>
  <w:style w:type="character" w:customStyle="1" w:styleId="WW8Num74z0">
    <w:name w:val="WW8Num74z0"/>
    <w:rsid w:val="002B135A"/>
    <w:rPr>
      <w:rFonts w:ascii="Symbol" w:hAnsi="Symbol"/>
    </w:rPr>
  </w:style>
  <w:style w:type="character" w:customStyle="1" w:styleId="WW8Num74z1">
    <w:name w:val="WW8Num74z1"/>
    <w:rsid w:val="002B135A"/>
    <w:rPr>
      <w:rFonts w:ascii="Courier New" w:hAnsi="Courier New" w:cs="Courier New"/>
    </w:rPr>
  </w:style>
  <w:style w:type="character" w:customStyle="1" w:styleId="WW8Num74z2">
    <w:name w:val="WW8Num74z2"/>
    <w:rsid w:val="002B135A"/>
    <w:rPr>
      <w:rFonts w:ascii="Wingdings" w:hAnsi="Wingdings"/>
    </w:rPr>
  </w:style>
  <w:style w:type="character" w:customStyle="1" w:styleId="WW8Num74z3">
    <w:name w:val="WW8Num74z3"/>
    <w:rsid w:val="002B135A"/>
    <w:rPr>
      <w:rFonts w:ascii="Symbol" w:hAnsi="Symbol"/>
    </w:rPr>
  </w:style>
  <w:style w:type="character" w:customStyle="1" w:styleId="WW8Num78z0">
    <w:name w:val="WW8Num78z0"/>
    <w:rsid w:val="002B135A"/>
    <w:rPr>
      <w:rFonts w:ascii="Times New Roman" w:eastAsia="Times New Roman" w:hAnsi="Times New Roman" w:cs="Times New Roman"/>
    </w:rPr>
  </w:style>
  <w:style w:type="character" w:customStyle="1" w:styleId="WW8Num78z1">
    <w:name w:val="WW8Num78z1"/>
    <w:rsid w:val="002B135A"/>
    <w:rPr>
      <w:rFonts w:ascii="Courier New" w:hAnsi="Courier New" w:cs="Courier New"/>
    </w:rPr>
  </w:style>
  <w:style w:type="character" w:customStyle="1" w:styleId="WW8Num78z2">
    <w:name w:val="WW8Num78z2"/>
    <w:rsid w:val="002B135A"/>
    <w:rPr>
      <w:rFonts w:ascii="Wingdings" w:hAnsi="Wingdings"/>
    </w:rPr>
  </w:style>
  <w:style w:type="character" w:customStyle="1" w:styleId="WW8Num78z3">
    <w:name w:val="WW8Num78z3"/>
    <w:rsid w:val="002B135A"/>
    <w:rPr>
      <w:rFonts w:ascii="Symbol" w:hAnsi="Symbol"/>
    </w:rPr>
  </w:style>
  <w:style w:type="character" w:customStyle="1" w:styleId="WW8Num79z0">
    <w:name w:val="WW8Num79z0"/>
    <w:rsid w:val="002B135A"/>
    <w:rPr>
      <w:rFonts w:ascii="Symbol" w:hAnsi="Symbol"/>
      <w:b w:val="0"/>
    </w:rPr>
  </w:style>
  <w:style w:type="character" w:customStyle="1" w:styleId="WW8Num80z0">
    <w:name w:val="WW8Num80z0"/>
    <w:rsid w:val="002B135A"/>
    <w:rPr>
      <w:color w:val="auto"/>
    </w:rPr>
  </w:style>
  <w:style w:type="character" w:customStyle="1" w:styleId="WW8Num80z1">
    <w:name w:val="WW8Num80z1"/>
    <w:rsid w:val="002B135A"/>
    <w:rPr>
      <w:rFonts w:ascii="Courier New" w:hAnsi="Courier New" w:cs="Courier New"/>
    </w:rPr>
  </w:style>
  <w:style w:type="character" w:customStyle="1" w:styleId="WW8Num80z2">
    <w:name w:val="WW8Num80z2"/>
    <w:rsid w:val="002B135A"/>
    <w:rPr>
      <w:rFonts w:ascii="Wingdings" w:hAnsi="Wingdings"/>
    </w:rPr>
  </w:style>
  <w:style w:type="character" w:customStyle="1" w:styleId="WW8Num34z2">
    <w:name w:val="WW8Num34z2"/>
    <w:rsid w:val="002B135A"/>
    <w:rPr>
      <w:rFonts w:ascii="Wingdings" w:hAnsi="Wingdings"/>
    </w:rPr>
  </w:style>
  <w:style w:type="character" w:customStyle="1" w:styleId="WW8Num34z3">
    <w:name w:val="WW8Num34z3"/>
    <w:rsid w:val="002B135A"/>
    <w:rPr>
      <w:rFonts w:ascii="Symbol" w:hAnsi="Symbol"/>
    </w:rPr>
  </w:style>
  <w:style w:type="character" w:customStyle="1" w:styleId="WW8Num36z2">
    <w:name w:val="WW8Num36z2"/>
    <w:rsid w:val="002B135A"/>
    <w:rPr>
      <w:rFonts w:ascii="Wingdings" w:hAnsi="Wingdings"/>
    </w:rPr>
  </w:style>
  <w:style w:type="character" w:customStyle="1" w:styleId="WW8Num36z3">
    <w:name w:val="WW8Num36z3"/>
    <w:rsid w:val="002B135A"/>
    <w:rPr>
      <w:rFonts w:ascii="Symbol" w:hAnsi="Symbol"/>
    </w:rPr>
  </w:style>
  <w:style w:type="character" w:customStyle="1" w:styleId="WW8Num40z2">
    <w:name w:val="WW8Num40z2"/>
    <w:rsid w:val="002B135A"/>
    <w:rPr>
      <w:rFonts w:ascii="Wingdings" w:hAnsi="Wingdings"/>
    </w:rPr>
  </w:style>
  <w:style w:type="character" w:customStyle="1" w:styleId="WW8Num59z3">
    <w:name w:val="WW8Num59z3"/>
    <w:rsid w:val="002B135A"/>
    <w:rPr>
      <w:rFonts w:ascii="Symbol" w:hAnsi="Symbol"/>
    </w:rPr>
  </w:style>
  <w:style w:type="character" w:customStyle="1" w:styleId="WW8Num62z0">
    <w:name w:val="WW8Num62z0"/>
    <w:rsid w:val="002B135A"/>
    <w:rPr>
      <w:color w:val="auto"/>
    </w:rPr>
  </w:style>
  <w:style w:type="character" w:customStyle="1" w:styleId="WW8Num65z1">
    <w:name w:val="WW8Num65z1"/>
    <w:rsid w:val="002B135A"/>
    <w:rPr>
      <w:rFonts w:ascii="Courier New" w:hAnsi="Courier New" w:cs="Courier New"/>
    </w:rPr>
  </w:style>
  <w:style w:type="character" w:customStyle="1" w:styleId="WW8Num65z2">
    <w:name w:val="WW8Num65z2"/>
    <w:rsid w:val="002B135A"/>
    <w:rPr>
      <w:rFonts w:ascii="Wingdings" w:hAnsi="Wingdings"/>
    </w:rPr>
  </w:style>
  <w:style w:type="character" w:customStyle="1" w:styleId="WW8Num65z3">
    <w:name w:val="WW8Num65z3"/>
    <w:rsid w:val="002B135A"/>
    <w:rPr>
      <w:rFonts w:ascii="Symbol" w:hAnsi="Symbol"/>
    </w:rPr>
  </w:style>
  <w:style w:type="character" w:customStyle="1" w:styleId="WW8Num67z1">
    <w:name w:val="WW8Num67z1"/>
    <w:rsid w:val="002B135A"/>
    <w:rPr>
      <w:rFonts w:ascii="Courier New" w:hAnsi="Courier New" w:cs="Courier New"/>
    </w:rPr>
  </w:style>
  <w:style w:type="character" w:customStyle="1" w:styleId="WW8Num67z2">
    <w:name w:val="WW8Num67z2"/>
    <w:rsid w:val="002B135A"/>
    <w:rPr>
      <w:rFonts w:ascii="Wingdings" w:hAnsi="Wingdings"/>
    </w:rPr>
  </w:style>
  <w:style w:type="character" w:customStyle="1" w:styleId="WW8Num67z3">
    <w:name w:val="WW8Num67z3"/>
    <w:rsid w:val="002B135A"/>
    <w:rPr>
      <w:rFonts w:ascii="Symbol" w:hAnsi="Symbol"/>
    </w:rPr>
  </w:style>
  <w:style w:type="character" w:customStyle="1" w:styleId="WW8Num71z0">
    <w:name w:val="WW8Num71z0"/>
    <w:rsid w:val="002B135A"/>
    <w:rPr>
      <w:color w:val="auto"/>
    </w:rPr>
  </w:style>
  <w:style w:type="character" w:customStyle="1" w:styleId="WW8Num72z1">
    <w:name w:val="WW8Num72z1"/>
    <w:rsid w:val="002B135A"/>
    <w:rPr>
      <w:rFonts w:ascii="Courier New" w:hAnsi="Courier New" w:cs="Courier New"/>
    </w:rPr>
  </w:style>
  <w:style w:type="character" w:customStyle="1" w:styleId="WW8Num72z2">
    <w:name w:val="WW8Num72z2"/>
    <w:rsid w:val="002B135A"/>
    <w:rPr>
      <w:rFonts w:ascii="Wingdings" w:hAnsi="Wingdings"/>
    </w:rPr>
  </w:style>
  <w:style w:type="character" w:customStyle="1" w:styleId="WW8Num72z3">
    <w:name w:val="WW8Num72z3"/>
    <w:rsid w:val="002B135A"/>
    <w:rPr>
      <w:rFonts w:ascii="Symbol" w:hAnsi="Symbol"/>
    </w:rPr>
  </w:style>
  <w:style w:type="character" w:customStyle="1" w:styleId="WW-DefaultParagraphFont1">
    <w:name w:val="WW-Default Paragraph Font1"/>
    <w:rsid w:val="002B135A"/>
  </w:style>
  <w:style w:type="character" w:customStyle="1" w:styleId="WW8Num35z2">
    <w:name w:val="WW8Num35z2"/>
    <w:rsid w:val="002B135A"/>
    <w:rPr>
      <w:rFonts w:ascii="Wingdings" w:hAnsi="Wingdings"/>
    </w:rPr>
  </w:style>
  <w:style w:type="character" w:customStyle="1" w:styleId="WW8Num35z3">
    <w:name w:val="WW8Num35z3"/>
    <w:rsid w:val="002B135A"/>
    <w:rPr>
      <w:rFonts w:ascii="Symbol" w:hAnsi="Symbol"/>
    </w:rPr>
  </w:style>
  <w:style w:type="character" w:customStyle="1" w:styleId="WW8Num37z2">
    <w:name w:val="WW8Num37z2"/>
    <w:rsid w:val="002B135A"/>
    <w:rPr>
      <w:rFonts w:ascii="Wingdings" w:hAnsi="Wingdings"/>
    </w:rPr>
  </w:style>
  <w:style w:type="character" w:customStyle="1" w:styleId="WW8Num37z3">
    <w:name w:val="WW8Num37z3"/>
    <w:rsid w:val="002B135A"/>
    <w:rPr>
      <w:rFonts w:ascii="Symbol" w:hAnsi="Symbol"/>
    </w:rPr>
  </w:style>
  <w:style w:type="character" w:customStyle="1" w:styleId="WW8Num52z1">
    <w:name w:val="WW8Num52z1"/>
    <w:rsid w:val="002B135A"/>
    <w:rPr>
      <w:rFonts w:ascii="Symbol" w:hAnsi="Symbol"/>
    </w:rPr>
  </w:style>
  <w:style w:type="character" w:customStyle="1" w:styleId="WW8Num61z1">
    <w:name w:val="WW8Num61z1"/>
    <w:rsid w:val="002B135A"/>
    <w:rPr>
      <w:rFonts w:ascii="Courier New" w:hAnsi="Courier New" w:cs="Courier New"/>
    </w:rPr>
  </w:style>
  <w:style w:type="character" w:customStyle="1" w:styleId="WW8Num61z2">
    <w:name w:val="WW8Num61z2"/>
    <w:rsid w:val="002B135A"/>
    <w:rPr>
      <w:rFonts w:ascii="Wingdings" w:hAnsi="Wingdings"/>
    </w:rPr>
  </w:style>
  <w:style w:type="character" w:customStyle="1" w:styleId="WW8Num61z3">
    <w:name w:val="WW8Num61z3"/>
    <w:rsid w:val="002B135A"/>
    <w:rPr>
      <w:rFonts w:ascii="Symbol" w:hAnsi="Symbol"/>
    </w:rPr>
  </w:style>
  <w:style w:type="character" w:customStyle="1" w:styleId="WW8Num68z3">
    <w:name w:val="WW8Num68z3"/>
    <w:rsid w:val="002B135A"/>
    <w:rPr>
      <w:rFonts w:ascii="Symbol" w:hAnsi="Symbol"/>
    </w:rPr>
  </w:style>
  <w:style w:type="character" w:customStyle="1" w:styleId="WW8Num75z0">
    <w:name w:val="WW8Num75z0"/>
    <w:rsid w:val="002B135A"/>
    <w:rPr>
      <w:rFonts w:ascii="Times New Roman" w:eastAsia="Times New Roman" w:hAnsi="Times New Roman" w:cs="Times New Roman"/>
    </w:rPr>
  </w:style>
  <w:style w:type="character" w:customStyle="1" w:styleId="WW8Num75z1">
    <w:name w:val="WW8Num75z1"/>
    <w:rsid w:val="002B135A"/>
    <w:rPr>
      <w:rFonts w:ascii="Courier New" w:hAnsi="Courier New" w:cs="Courier New"/>
    </w:rPr>
  </w:style>
  <w:style w:type="character" w:customStyle="1" w:styleId="WW8Num75z2">
    <w:name w:val="WW8Num75z2"/>
    <w:rsid w:val="002B135A"/>
    <w:rPr>
      <w:rFonts w:ascii="Wingdings" w:hAnsi="Wingdings"/>
    </w:rPr>
  </w:style>
  <w:style w:type="character" w:customStyle="1" w:styleId="WW8Num75z3">
    <w:name w:val="WW8Num75z3"/>
    <w:rsid w:val="002B135A"/>
    <w:rPr>
      <w:rFonts w:ascii="Symbol" w:hAnsi="Symbol"/>
    </w:rPr>
  </w:style>
  <w:style w:type="character" w:customStyle="1" w:styleId="WW8Num76z0">
    <w:name w:val="WW8Num76z0"/>
    <w:rsid w:val="002B135A"/>
    <w:rPr>
      <w:rFonts w:ascii="Symbol" w:hAnsi="Symbol"/>
    </w:rPr>
  </w:style>
  <w:style w:type="character" w:customStyle="1" w:styleId="WW8Num76z1">
    <w:name w:val="WW8Num76z1"/>
    <w:rsid w:val="002B135A"/>
    <w:rPr>
      <w:rFonts w:ascii="Courier New" w:hAnsi="Courier New" w:cs="Courier New"/>
    </w:rPr>
  </w:style>
  <w:style w:type="character" w:customStyle="1" w:styleId="WW8Num76z2">
    <w:name w:val="WW8Num76z2"/>
    <w:rsid w:val="002B135A"/>
    <w:rPr>
      <w:rFonts w:ascii="Wingdings" w:hAnsi="Wingdings"/>
    </w:rPr>
  </w:style>
  <w:style w:type="character" w:customStyle="1" w:styleId="WW8Num81z0">
    <w:name w:val="WW8Num81z0"/>
    <w:rsid w:val="002B135A"/>
    <w:rPr>
      <w:rFonts w:ascii="Times New Roman" w:eastAsia="Times New Roman" w:hAnsi="Times New Roman" w:cs="Times New Roman"/>
    </w:rPr>
  </w:style>
  <w:style w:type="character" w:customStyle="1" w:styleId="WW8Num81z1">
    <w:name w:val="WW8Num81z1"/>
    <w:rsid w:val="002B135A"/>
    <w:rPr>
      <w:rFonts w:ascii="Courier New" w:hAnsi="Courier New" w:cs="Courier New"/>
    </w:rPr>
  </w:style>
  <w:style w:type="character" w:customStyle="1" w:styleId="WW8Num81z2">
    <w:name w:val="WW8Num81z2"/>
    <w:rsid w:val="002B135A"/>
    <w:rPr>
      <w:rFonts w:ascii="Wingdings" w:hAnsi="Wingdings"/>
    </w:rPr>
  </w:style>
  <w:style w:type="character" w:customStyle="1" w:styleId="WW8Num81z3">
    <w:name w:val="WW8Num81z3"/>
    <w:rsid w:val="002B135A"/>
    <w:rPr>
      <w:rFonts w:ascii="Symbol" w:hAnsi="Symbol"/>
    </w:rPr>
  </w:style>
  <w:style w:type="character" w:customStyle="1" w:styleId="WW8Num82z0">
    <w:name w:val="WW8Num82z0"/>
    <w:rsid w:val="002B135A"/>
    <w:rPr>
      <w:rFonts w:ascii="Symbol" w:hAnsi="Symbol"/>
      <w:b w:val="0"/>
    </w:rPr>
  </w:style>
  <w:style w:type="character" w:customStyle="1" w:styleId="WW8Num85z0">
    <w:name w:val="WW8Num85z0"/>
    <w:rsid w:val="002B135A"/>
    <w:rPr>
      <w:rFonts w:ascii="Symbol" w:hAnsi="Symbol"/>
    </w:rPr>
  </w:style>
  <w:style w:type="character" w:customStyle="1" w:styleId="WW8Num85z1">
    <w:name w:val="WW8Num85z1"/>
    <w:rsid w:val="002B135A"/>
    <w:rPr>
      <w:rFonts w:ascii="Courier New" w:hAnsi="Courier New" w:cs="Courier New"/>
    </w:rPr>
  </w:style>
  <w:style w:type="character" w:customStyle="1" w:styleId="WW8Num85z2">
    <w:name w:val="WW8Num85z2"/>
    <w:rsid w:val="002B135A"/>
    <w:rPr>
      <w:rFonts w:ascii="Wingdings" w:hAnsi="Wingdings"/>
    </w:rPr>
  </w:style>
  <w:style w:type="character" w:customStyle="1" w:styleId="WW8Num13z1">
    <w:name w:val="WW8Num13z1"/>
    <w:rsid w:val="002B135A"/>
    <w:rPr>
      <w:rFonts w:ascii="Verdana" w:hAnsi="Verdana"/>
    </w:rPr>
  </w:style>
  <w:style w:type="character" w:customStyle="1" w:styleId="WW8Num48z2">
    <w:name w:val="WW8Num48z2"/>
    <w:rsid w:val="002B135A"/>
    <w:rPr>
      <w:rFonts w:ascii="Wingdings" w:hAnsi="Wingdings"/>
    </w:rPr>
  </w:style>
  <w:style w:type="character" w:customStyle="1" w:styleId="WW8Num53z3">
    <w:name w:val="WW8Num53z3"/>
    <w:rsid w:val="002B135A"/>
    <w:rPr>
      <w:rFonts w:ascii="Symbol" w:hAnsi="Symbol"/>
    </w:rPr>
  </w:style>
  <w:style w:type="character" w:customStyle="1" w:styleId="WW8Num55z0">
    <w:name w:val="WW8Num55z0"/>
    <w:rsid w:val="002B135A"/>
    <w:rPr>
      <w:rFonts w:ascii="Symbol" w:hAnsi="Symbol"/>
    </w:rPr>
  </w:style>
  <w:style w:type="character" w:customStyle="1" w:styleId="WW8Num55z2">
    <w:name w:val="WW8Num55z2"/>
    <w:rsid w:val="002B135A"/>
    <w:rPr>
      <w:rFonts w:ascii="Wingdings" w:hAnsi="Wingdings"/>
    </w:rPr>
  </w:style>
  <w:style w:type="character" w:customStyle="1" w:styleId="WW8Num55z3">
    <w:name w:val="WW8Num55z3"/>
    <w:rsid w:val="002B135A"/>
    <w:rPr>
      <w:rFonts w:ascii="Symbol" w:hAnsi="Symbol"/>
    </w:rPr>
  </w:style>
  <w:style w:type="character" w:customStyle="1" w:styleId="WW8Num55z4">
    <w:name w:val="WW8Num55z4"/>
    <w:rsid w:val="002B135A"/>
    <w:rPr>
      <w:rFonts w:ascii="Courier New" w:hAnsi="Courier New" w:cs="Courier New"/>
    </w:rPr>
  </w:style>
  <w:style w:type="character" w:customStyle="1" w:styleId="DefaultParagraphFont3">
    <w:name w:val="Default Paragraph Font3"/>
    <w:rsid w:val="002B135A"/>
  </w:style>
  <w:style w:type="character" w:customStyle="1" w:styleId="WW8Num47z3">
    <w:name w:val="WW8Num47z3"/>
    <w:rsid w:val="002B135A"/>
    <w:rPr>
      <w:rFonts w:ascii="Symbol" w:hAnsi="Symbol"/>
    </w:rPr>
  </w:style>
  <w:style w:type="character" w:customStyle="1" w:styleId="WW8Num51z3">
    <w:name w:val="WW8Num51z3"/>
    <w:rsid w:val="002B135A"/>
    <w:rPr>
      <w:rFonts w:ascii="Symbol" w:hAnsi="Symbol"/>
    </w:rPr>
  </w:style>
  <w:style w:type="character" w:customStyle="1" w:styleId="WW8Num54z3">
    <w:name w:val="WW8Num54z3"/>
    <w:rsid w:val="002B135A"/>
    <w:rPr>
      <w:rFonts w:ascii="Symbol" w:hAnsi="Symbol"/>
    </w:rPr>
  </w:style>
  <w:style w:type="character" w:customStyle="1" w:styleId="WW8Num57z2">
    <w:name w:val="WW8Num57z2"/>
    <w:rsid w:val="002B135A"/>
    <w:rPr>
      <w:rFonts w:ascii="Wingdings" w:hAnsi="Wingdings"/>
    </w:rPr>
  </w:style>
  <w:style w:type="character" w:customStyle="1" w:styleId="WW8Num57z3">
    <w:name w:val="WW8Num57z3"/>
    <w:rsid w:val="002B135A"/>
    <w:rPr>
      <w:rFonts w:ascii="Symbol" w:hAnsi="Symbol"/>
    </w:rPr>
  </w:style>
  <w:style w:type="paragraph" w:customStyle="1" w:styleId="WW-Default">
    <w:name w:val="WW-Default"/>
    <w:rsid w:val="002B135A"/>
    <w:pPr>
      <w:suppressAutoHyphens/>
      <w:autoSpaceDE w:val="0"/>
    </w:pPr>
    <w:rPr>
      <w:rFonts w:eastAsia="Calibri"/>
      <w:color w:val="000000"/>
      <w:sz w:val="24"/>
      <w:szCs w:val="24"/>
      <w:lang w:val="sr-Cyrl-RS" w:eastAsia="ar-SA"/>
    </w:rPr>
  </w:style>
  <w:style w:type="character" w:customStyle="1" w:styleId="WW8Num3z2">
    <w:name w:val="WW8Num3z2"/>
    <w:rsid w:val="002B135A"/>
    <w:rPr>
      <w:rFonts w:ascii="Wingdings" w:hAnsi="Wingdings"/>
    </w:rPr>
  </w:style>
  <w:style w:type="character" w:customStyle="1" w:styleId="WW8Num40z3">
    <w:name w:val="WW8Num40z3"/>
    <w:rsid w:val="002B135A"/>
    <w:rPr>
      <w:rFonts w:ascii="Wingdings 2" w:hAnsi="Wingdings 2" w:cs="OpenSymbol"/>
    </w:rPr>
  </w:style>
  <w:style w:type="character" w:customStyle="1" w:styleId="WW8Num41z4">
    <w:name w:val="WW8Num41z4"/>
    <w:rsid w:val="002B135A"/>
    <w:rPr>
      <w:rFonts w:ascii="Courier New" w:hAnsi="Courier New" w:cs="Courier New"/>
    </w:rPr>
  </w:style>
  <w:style w:type="character" w:customStyle="1" w:styleId="WW8Num44z4">
    <w:name w:val="WW8Num44z4"/>
    <w:rsid w:val="002B135A"/>
    <w:rPr>
      <w:rFonts w:ascii="Courier New" w:hAnsi="Courier New" w:cs="Courier New"/>
    </w:rPr>
  </w:style>
  <w:style w:type="character" w:customStyle="1" w:styleId="WW8Num46z3">
    <w:name w:val="WW8Num46z3"/>
    <w:rsid w:val="002B135A"/>
    <w:rPr>
      <w:rFonts w:ascii="Symbol" w:hAnsi="Symbol"/>
    </w:rPr>
  </w:style>
  <w:style w:type="character" w:customStyle="1" w:styleId="WW8Num46z4">
    <w:name w:val="WW8Num46z4"/>
    <w:rsid w:val="002B135A"/>
    <w:rPr>
      <w:rFonts w:ascii="Courier New" w:hAnsi="Courier New"/>
    </w:rPr>
  </w:style>
  <w:style w:type="character" w:customStyle="1" w:styleId="WW8Num49z2">
    <w:name w:val="WW8Num49z2"/>
    <w:rsid w:val="002B135A"/>
    <w:rPr>
      <w:rFonts w:ascii="Wingdings" w:hAnsi="Wingdings"/>
    </w:rPr>
  </w:style>
  <w:style w:type="character" w:customStyle="1" w:styleId="WW8Num49z3">
    <w:name w:val="WW8Num49z3"/>
    <w:rsid w:val="002B135A"/>
    <w:rPr>
      <w:rFonts w:ascii="Symbol" w:hAnsi="Symbol"/>
    </w:rPr>
  </w:style>
  <w:style w:type="character" w:customStyle="1" w:styleId="WW8Num50z3">
    <w:name w:val="WW8Num50z3"/>
    <w:rsid w:val="002B135A"/>
    <w:rPr>
      <w:rFonts w:ascii="Symbol" w:hAnsi="Symbol"/>
    </w:rPr>
  </w:style>
  <w:style w:type="character" w:customStyle="1" w:styleId="WW8Num50z4">
    <w:name w:val="WW8Num50z4"/>
    <w:rsid w:val="002B135A"/>
    <w:rPr>
      <w:rFonts w:ascii="Courier New" w:hAnsi="Courier New"/>
    </w:rPr>
  </w:style>
  <w:style w:type="character" w:customStyle="1" w:styleId="WW8Num53z4">
    <w:name w:val="WW8Num53z4"/>
    <w:rsid w:val="002B135A"/>
    <w:rPr>
      <w:rFonts w:ascii="Courier New" w:hAnsi="Courier New"/>
    </w:rPr>
  </w:style>
  <w:style w:type="character" w:customStyle="1" w:styleId="WW8Num57z4">
    <w:name w:val="WW8Num57z4"/>
    <w:rsid w:val="002B135A"/>
    <w:rPr>
      <w:rFonts w:ascii="Courier New" w:hAnsi="Courier New" w:cs="Courier New"/>
    </w:rPr>
  </w:style>
  <w:style w:type="character" w:customStyle="1" w:styleId="WW8Num62z1">
    <w:name w:val="WW8Num62z1"/>
    <w:rsid w:val="002B135A"/>
    <w:rPr>
      <w:rFonts w:ascii="Courier New" w:hAnsi="Courier New" w:cs="Courier New"/>
    </w:rPr>
  </w:style>
  <w:style w:type="character" w:customStyle="1" w:styleId="WW8Num62z2">
    <w:name w:val="WW8Num62z2"/>
    <w:rsid w:val="002B135A"/>
    <w:rPr>
      <w:rFonts w:ascii="Wingdings" w:hAnsi="Wingdings"/>
    </w:rPr>
  </w:style>
  <w:style w:type="character" w:customStyle="1" w:styleId="WW8Num73z1">
    <w:name w:val="WW8Num73z1"/>
    <w:rsid w:val="002B135A"/>
    <w:rPr>
      <w:rFonts w:ascii="Verdana" w:hAnsi="Verdana"/>
    </w:rPr>
  </w:style>
  <w:style w:type="character" w:customStyle="1" w:styleId="WW-Absatz-Standardschriftart1111111111111111111111111">
    <w:name w:val="WW-Absatz-Standardschriftart1111111111111111111111111"/>
    <w:rsid w:val="002B135A"/>
  </w:style>
  <w:style w:type="character" w:styleId="CommentReference">
    <w:name w:val="annotation reference"/>
    <w:rsid w:val="007F7C70"/>
    <w:rPr>
      <w:sz w:val="16"/>
      <w:szCs w:val="16"/>
    </w:rPr>
  </w:style>
  <w:style w:type="paragraph" w:styleId="CommentText">
    <w:name w:val="annotation text"/>
    <w:basedOn w:val="Normal"/>
    <w:link w:val="CommentTextChar"/>
    <w:rsid w:val="007F7C70"/>
    <w:rPr>
      <w:sz w:val="20"/>
      <w:szCs w:val="20"/>
      <w:lang w:val="x-none"/>
    </w:rPr>
  </w:style>
  <w:style w:type="character" w:customStyle="1" w:styleId="CommentTextChar">
    <w:name w:val="Comment Text Char"/>
    <w:link w:val="CommentText"/>
    <w:rsid w:val="007F7C70"/>
    <w:rPr>
      <w:lang w:eastAsia="ar-SA"/>
    </w:rPr>
  </w:style>
  <w:style w:type="paragraph" w:styleId="CommentSubject">
    <w:name w:val="annotation subject"/>
    <w:basedOn w:val="CommentText"/>
    <w:next w:val="CommentText"/>
    <w:link w:val="CommentSubjectChar"/>
    <w:rsid w:val="007F7C70"/>
    <w:rPr>
      <w:b/>
      <w:bCs/>
    </w:rPr>
  </w:style>
  <w:style w:type="character" w:customStyle="1" w:styleId="CommentSubjectChar">
    <w:name w:val="Comment Subject Char"/>
    <w:link w:val="CommentSubject"/>
    <w:rsid w:val="007F7C70"/>
    <w:rPr>
      <w:b/>
      <w:bCs/>
      <w:lang w:eastAsia="ar-SA"/>
    </w:rPr>
  </w:style>
  <w:style w:type="paragraph" w:customStyle="1" w:styleId="Standard">
    <w:name w:val="Standard"/>
    <w:rsid w:val="00D869B5"/>
    <w:pPr>
      <w:widowControl w:val="0"/>
      <w:suppressAutoHyphens/>
      <w:autoSpaceDN w:val="0"/>
      <w:textAlignment w:val="baseline"/>
    </w:pPr>
    <w:rPr>
      <w:rFonts w:eastAsia="Lucida Sans Unicode" w:cs="Mangal"/>
      <w:kern w:val="3"/>
      <w:sz w:val="24"/>
      <w:szCs w:val="24"/>
      <w:lang w:eastAsia="zh-CN" w:bidi="hi-IN"/>
    </w:rPr>
  </w:style>
  <w:style w:type="numbering" w:customStyle="1" w:styleId="RTFNum2">
    <w:name w:val="RTF_Num 2"/>
    <w:basedOn w:val="NoList"/>
    <w:rsid w:val="002E6FD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8447">
      <w:bodyDiv w:val="1"/>
      <w:marLeft w:val="0"/>
      <w:marRight w:val="0"/>
      <w:marTop w:val="0"/>
      <w:marBottom w:val="0"/>
      <w:divBdr>
        <w:top w:val="none" w:sz="0" w:space="0" w:color="auto"/>
        <w:left w:val="none" w:sz="0" w:space="0" w:color="auto"/>
        <w:bottom w:val="none" w:sz="0" w:space="0" w:color="auto"/>
        <w:right w:val="none" w:sz="0" w:space="0" w:color="auto"/>
      </w:divBdr>
    </w:div>
    <w:div w:id="197667117">
      <w:bodyDiv w:val="1"/>
      <w:marLeft w:val="0"/>
      <w:marRight w:val="0"/>
      <w:marTop w:val="0"/>
      <w:marBottom w:val="0"/>
      <w:divBdr>
        <w:top w:val="none" w:sz="0" w:space="0" w:color="auto"/>
        <w:left w:val="none" w:sz="0" w:space="0" w:color="auto"/>
        <w:bottom w:val="none" w:sz="0" w:space="0" w:color="auto"/>
        <w:right w:val="none" w:sz="0" w:space="0" w:color="auto"/>
      </w:divBdr>
    </w:div>
    <w:div w:id="456686494">
      <w:bodyDiv w:val="1"/>
      <w:marLeft w:val="0"/>
      <w:marRight w:val="0"/>
      <w:marTop w:val="0"/>
      <w:marBottom w:val="0"/>
      <w:divBdr>
        <w:top w:val="none" w:sz="0" w:space="0" w:color="auto"/>
        <w:left w:val="none" w:sz="0" w:space="0" w:color="auto"/>
        <w:bottom w:val="none" w:sz="0" w:space="0" w:color="auto"/>
        <w:right w:val="none" w:sz="0" w:space="0" w:color="auto"/>
      </w:divBdr>
    </w:div>
    <w:div w:id="587346963">
      <w:bodyDiv w:val="1"/>
      <w:marLeft w:val="0"/>
      <w:marRight w:val="0"/>
      <w:marTop w:val="0"/>
      <w:marBottom w:val="0"/>
      <w:divBdr>
        <w:top w:val="none" w:sz="0" w:space="0" w:color="auto"/>
        <w:left w:val="none" w:sz="0" w:space="0" w:color="auto"/>
        <w:bottom w:val="none" w:sz="0" w:space="0" w:color="auto"/>
        <w:right w:val="none" w:sz="0" w:space="0" w:color="auto"/>
      </w:divBdr>
    </w:div>
    <w:div w:id="803810849">
      <w:bodyDiv w:val="1"/>
      <w:marLeft w:val="0"/>
      <w:marRight w:val="0"/>
      <w:marTop w:val="0"/>
      <w:marBottom w:val="0"/>
      <w:divBdr>
        <w:top w:val="none" w:sz="0" w:space="0" w:color="auto"/>
        <w:left w:val="none" w:sz="0" w:space="0" w:color="auto"/>
        <w:bottom w:val="none" w:sz="0" w:space="0" w:color="auto"/>
        <w:right w:val="none" w:sz="0" w:space="0" w:color="auto"/>
      </w:divBdr>
    </w:div>
    <w:div w:id="830676123">
      <w:bodyDiv w:val="1"/>
      <w:marLeft w:val="0"/>
      <w:marRight w:val="0"/>
      <w:marTop w:val="0"/>
      <w:marBottom w:val="0"/>
      <w:divBdr>
        <w:top w:val="none" w:sz="0" w:space="0" w:color="auto"/>
        <w:left w:val="none" w:sz="0" w:space="0" w:color="auto"/>
        <w:bottom w:val="none" w:sz="0" w:space="0" w:color="auto"/>
        <w:right w:val="none" w:sz="0" w:space="0" w:color="auto"/>
      </w:divBdr>
    </w:div>
    <w:div w:id="869879016">
      <w:bodyDiv w:val="1"/>
      <w:marLeft w:val="0"/>
      <w:marRight w:val="0"/>
      <w:marTop w:val="0"/>
      <w:marBottom w:val="0"/>
      <w:divBdr>
        <w:top w:val="none" w:sz="0" w:space="0" w:color="auto"/>
        <w:left w:val="none" w:sz="0" w:space="0" w:color="auto"/>
        <w:bottom w:val="none" w:sz="0" w:space="0" w:color="auto"/>
        <w:right w:val="none" w:sz="0" w:space="0" w:color="auto"/>
      </w:divBdr>
    </w:div>
    <w:div w:id="944119547">
      <w:bodyDiv w:val="1"/>
      <w:marLeft w:val="0"/>
      <w:marRight w:val="0"/>
      <w:marTop w:val="0"/>
      <w:marBottom w:val="0"/>
      <w:divBdr>
        <w:top w:val="none" w:sz="0" w:space="0" w:color="auto"/>
        <w:left w:val="none" w:sz="0" w:space="0" w:color="auto"/>
        <w:bottom w:val="none" w:sz="0" w:space="0" w:color="auto"/>
        <w:right w:val="none" w:sz="0" w:space="0" w:color="auto"/>
      </w:divBdr>
    </w:div>
    <w:div w:id="1012494338">
      <w:bodyDiv w:val="1"/>
      <w:marLeft w:val="0"/>
      <w:marRight w:val="0"/>
      <w:marTop w:val="0"/>
      <w:marBottom w:val="0"/>
      <w:divBdr>
        <w:top w:val="none" w:sz="0" w:space="0" w:color="auto"/>
        <w:left w:val="none" w:sz="0" w:space="0" w:color="auto"/>
        <w:bottom w:val="none" w:sz="0" w:space="0" w:color="auto"/>
        <w:right w:val="none" w:sz="0" w:space="0" w:color="auto"/>
      </w:divBdr>
    </w:div>
    <w:div w:id="1025209094">
      <w:bodyDiv w:val="1"/>
      <w:marLeft w:val="0"/>
      <w:marRight w:val="0"/>
      <w:marTop w:val="0"/>
      <w:marBottom w:val="0"/>
      <w:divBdr>
        <w:top w:val="none" w:sz="0" w:space="0" w:color="auto"/>
        <w:left w:val="none" w:sz="0" w:space="0" w:color="auto"/>
        <w:bottom w:val="none" w:sz="0" w:space="0" w:color="auto"/>
        <w:right w:val="none" w:sz="0" w:space="0" w:color="auto"/>
      </w:divBdr>
    </w:div>
    <w:div w:id="1083794366">
      <w:bodyDiv w:val="1"/>
      <w:marLeft w:val="0"/>
      <w:marRight w:val="0"/>
      <w:marTop w:val="0"/>
      <w:marBottom w:val="0"/>
      <w:divBdr>
        <w:top w:val="none" w:sz="0" w:space="0" w:color="auto"/>
        <w:left w:val="none" w:sz="0" w:space="0" w:color="auto"/>
        <w:bottom w:val="none" w:sz="0" w:space="0" w:color="auto"/>
        <w:right w:val="none" w:sz="0" w:space="0" w:color="auto"/>
      </w:divBdr>
    </w:div>
    <w:div w:id="1086657608">
      <w:bodyDiv w:val="1"/>
      <w:marLeft w:val="0"/>
      <w:marRight w:val="0"/>
      <w:marTop w:val="0"/>
      <w:marBottom w:val="0"/>
      <w:divBdr>
        <w:top w:val="none" w:sz="0" w:space="0" w:color="auto"/>
        <w:left w:val="none" w:sz="0" w:space="0" w:color="auto"/>
        <w:bottom w:val="none" w:sz="0" w:space="0" w:color="auto"/>
        <w:right w:val="none" w:sz="0" w:space="0" w:color="auto"/>
      </w:divBdr>
    </w:div>
    <w:div w:id="1278293531">
      <w:bodyDiv w:val="1"/>
      <w:marLeft w:val="0"/>
      <w:marRight w:val="0"/>
      <w:marTop w:val="0"/>
      <w:marBottom w:val="0"/>
      <w:divBdr>
        <w:top w:val="none" w:sz="0" w:space="0" w:color="auto"/>
        <w:left w:val="none" w:sz="0" w:space="0" w:color="auto"/>
        <w:bottom w:val="none" w:sz="0" w:space="0" w:color="auto"/>
        <w:right w:val="none" w:sz="0" w:space="0" w:color="auto"/>
      </w:divBdr>
    </w:div>
    <w:div w:id="1330258076">
      <w:bodyDiv w:val="1"/>
      <w:marLeft w:val="0"/>
      <w:marRight w:val="0"/>
      <w:marTop w:val="0"/>
      <w:marBottom w:val="0"/>
      <w:divBdr>
        <w:top w:val="none" w:sz="0" w:space="0" w:color="auto"/>
        <w:left w:val="none" w:sz="0" w:space="0" w:color="auto"/>
        <w:bottom w:val="none" w:sz="0" w:space="0" w:color="auto"/>
        <w:right w:val="none" w:sz="0" w:space="0" w:color="auto"/>
      </w:divBdr>
    </w:div>
    <w:div w:id="1473794928">
      <w:bodyDiv w:val="1"/>
      <w:marLeft w:val="0"/>
      <w:marRight w:val="0"/>
      <w:marTop w:val="0"/>
      <w:marBottom w:val="0"/>
      <w:divBdr>
        <w:top w:val="none" w:sz="0" w:space="0" w:color="auto"/>
        <w:left w:val="none" w:sz="0" w:space="0" w:color="auto"/>
        <w:bottom w:val="none" w:sz="0" w:space="0" w:color="auto"/>
        <w:right w:val="none" w:sz="0" w:space="0" w:color="auto"/>
      </w:divBdr>
    </w:div>
    <w:div w:id="1474181494">
      <w:bodyDiv w:val="1"/>
      <w:marLeft w:val="0"/>
      <w:marRight w:val="0"/>
      <w:marTop w:val="0"/>
      <w:marBottom w:val="0"/>
      <w:divBdr>
        <w:top w:val="none" w:sz="0" w:space="0" w:color="auto"/>
        <w:left w:val="none" w:sz="0" w:space="0" w:color="auto"/>
        <w:bottom w:val="none" w:sz="0" w:space="0" w:color="auto"/>
        <w:right w:val="none" w:sz="0" w:space="0" w:color="auto"/>
      </w:divBdr>
    </w:div>
    <w:div w:id="1481264967">
      <w:bodyDiv w:val="1"/>
      <w:marLeft w:val="0"/>
      <w:marRight w:val="0"/>
      <w:marTop w:val="0"/>
      <w:marBottom w:val="0"/>
      <w:divBdr>
        <w:top w:val="none" w:sz="0" w:space="0" w:color="auto"/>
        <w:left w:val="none" w:sz="0" w:space="0" w:color="auto"/>
        <w:bottom w:val="none" w:sz="0" w:space="0" w:color="auto"/>
        <w:right w:val="none" w:sz="0" w:space="0" w:color="auto"/>
      </w:divBdr>
    </w:div>
    <w:div w:id="1516647654">
      <w:bodyDiv w:val="1"/>
      <w:marLeft w:val="0"/>
      <w:marRight w:val="0"/>
      <w:marTop w:val="0"/>
      <w:marBottom w:val="0"/>
      <w:divBdr>
        <w:top w:val="none" w:sz="0" w:space="0" w:color="auto"/>
        <w:left w:val="none" w:sz="0" w:space="0" w:color="auto"/>
        <w:bottom w:val="none" w:sz="0" w:space="0" w:color="auto"/>
        <w:right w:val="none" w:sz="0" w:space="0" w:color="auto"/>
      </w:divBdr>
    </w:div>
    <w:div w:id="1561358177">
      <w:bodyDiv w:val="1"/>
      <w:marLeft w:val="0"/>
      <w:marRight w:val="0"/>
      <w:marTop w:val="0"/>
      <w:marBottom w:val="0"/>
      <w:divBdr>
        <w:top w:val="none" w:sz="0" w:space="0" w:color="auto"/>
        <w:left w:val="none" w:sz="0" w:space="0" w:color="auto"/>
        <w:bottom w:val="none" w:sz="0" w:space="0" w:color="auto"/>
        <w:right w:val="none" w:sz="0" w:space="0" w:color="auto"/>
      </w:divBdr>
    </w:div>
    <w:div w:id="1623801135">
      <w:bodyDiv w:val="1"/>
      <w:marLeft w:val="0"/>
      <w:marRight w:val="0"/>
      <w:marTop w:val="0"/>
      <w:marBottom w:val="0"/>
      <w:divBdr>
        <w:top w:val="none" w:sz="0" w:space="0" w:color="auto"/>
        <w:left w:val="none" w:sz="0" w:space="0" w:color="auto"/>
        <w:bottom w:val="none" w:sz="0" w:space="0" w:color="auto"/>
        <w:right w:val="none" w:sz="0" w:space="0" w:color="auto"/>
      </w:divBdr>
    </w:div>
    <w:div w:id="1654917540">
      <w:bodyDiv w:val="1"/>
      <w:marLeft w:val="0"/>
      <w:marRight w:val="0"/>
      <w:marTop w:val="0"/>
      <w:marBottom w:val="0"/>
      <w:divBdr>
        <w:top w:val="none" w:sz="0" w:space="0" w:color="auto"/>
        <w:left w:val="none" w:sz="0" w:space="0" w:color="auto"/>
        <w:bottom w:val="none" w:sz="0" w:space="0" w:color="auto"/>
        <w:right w:val="none" w:sz="0" w:space="0" w:color="auto"/>
      </w:divBdr>
    </w:div>
    <w:div w:id="1847594448">
      <w:bodyDiv w:val="1"/>
      <w:marLeft w:val="0"/>
      <w:marRight w:val="0"/>
      <w:marTop w:val="0"/>
      <w:marBottom w:val="0"/>
      <w:divBdr>
        <w:top w:val="none" w:sz="0" w:space="0" w:color="auto"/>
        <w:left w:val="none" w:sz="0" w:space="0" w:color="auto"/>
        <w:bottom w:val="none" w:sz="0" w:space="0" w:color="auto"/>
        <w:right w:val="none" w:sz="0" w:space="0" w:color="auto"/>
      </w:divBdr>
    </w:div>
    <w:div w:id="1928926053">
      <w:bodyDiv w:val="1"/>
      <w:marLeft w:val="0"/>
      <w:marRight w:val="0"/>
      <w:marTop w:val="0"/>
      <w:marBottom w:val="0"/>
      <w:divBdr>
        <w:top w:val="none" w:sz="0" w:space="0" w:color="auto"/>
        <w:left w:val="none" w:sz="0" w:space="0" w:color="auto"/>
        <w:bottom w:val="none" w:sz="0" w:space="0" w:color="auto"/>
        <w:right w:val="none" w:sz="0" w:space="0" w:color="auto"/>
      </w:divBdr>
    </w:div>
    <w:div w:id="20829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evo.mercedesbenz.com/bevolisten/228.5_en.htmlMercedes-Be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vo.mercedesbenz.com/bevolisten/228.5_en.htmlMercedes-Be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vo.mercedesbenz.com/bevolisten/228.3_en.htmlMercedes-Be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nabavkavodovodkg@gmail.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5177-BFF1-44E9-893F-612D5D10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48</Pages>
  <Words>11998</Words>
  <Characters>68392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SADRŽAJ</vt:lpstr>
    </vt:vector>
  </TitlesOfParts>
  <Company>&lt;arabianhorse&gt;</Company>
  <LinksUpToDate>false</LinksUpToDate>
  <CharactersWithSpaces>80230</CharactersWithSpaces>
  <SharedDoc>false</SharedDoc>
  <HLinks>
    <vt:vector size="12" baseType="variant">
      <vt:variant>
        <vt:i4>4587611</vt:i4>
      </vt:variant>
      <vt:variant>
        <vt:i4>3</vt:i4>
      </vt:variant>
      <vt:variant>
        <vt:i4>0</vt:i4>
      </vt:variant>
      <vt:variant>
        <vt:i4>5</vt:i4>
      </vt:variant>
      <vt:variant>
        <vt:lpwstr>http://www.kjn.gov.rs/ci/uputstvo-o-uplati-republicke-administrativne-takse.html</vt:lpwstr>
      </vt:variant>
      <vt:variant>
        <vt:lpwstr/>
      </vt:variant>
      <vt:variant>
        <vt:i4>7864399</vt:i4>
      </vt:variant>
      <vt:variant>
        <vt:i4>0</vt:i4>
      </vt:variant>
      <vt:variant>
        <vt:i4>0</vt:i4>
      </vt:variant>
      <vt:variant>
        <vt:i4>5</vt:i4>
      </vt:variant>
      <vt:variant>
        <vt:lpwstr>mailto:nabavkavodovodkg@gmail.com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dc:title>
  <dc:subject/>
  <dc:creator>Neda_nabavka</dc:creator>
  <cp:keywords/>
  <cp:lastModifiedBy>Natasa</cp:lastModifiedBy>
  <cp:revision>13</cp:revision>
  <cp:lastPrinted>2020-10-14T07:39:00Z</cp:lastPrinted>
  <dcterms:created xsi:type="dcterms:W3CDTF">2020-10-13T09:27:00Z</dcterms:created>
  <dcterms:modified xsi:type="dcterms:W3CDTF">2020-10-15T06:30:00Z</dcterms:modified>
</cp:coreProperties>
</file>