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B1406" w14:textId="77777777" w:rsidR="001E7F68" w:rsidRPr="00AB4032" w:rsidRDefault="001E7F68" w:rsidP="001E7F68">
      <w:pPr>
        <w:pStyle w:val="Title"/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rPr>
          <w:lang w:val="hr-HR"/>
        </w:rPr>
      </w:pPr>
      <w:r w:rsidRPr="00AB4032">
        <w:rPr>
          <w:lang w:val="sr-Cyrl-CS"/>
        </w:rPr>
        <w:t>ЈКП</w:t>
      </w:r>
      <w:r w:rsidRPr="00AB4032">
        <w:rPr>
          <w:lang w:val="ru-RU"/>
        </w:rPr>
        <w:t xml:space="preserve"> </w:t>
      </w:r>
      <w:r w:rsidRPr="00AB4032">
        <w:rPr>
          <w:lang w:val="sr-Cyrl-CS"/>
        </w:rPr>
        <w:t>„ВОДОВОД</w:t>
      </w:r>
      <w:r w:rsidRPr="00AB4032">
        <w:rPr>
          <w:lang w:val="hr-HR"/>
        </w:rPr>
        <w:t xml:space="preserve"> </w:t>
      </w:r>
      <w:r w:rsidRPr="00AB4032">
        <w:rPr>
          <w:lang w:val="sr-Cyrl-CS"/>
        </w:rPr>
        <w:t>И КАНАЛИЗАЦИЈА</w:t>
      </w:r>
      <w:r w:rsidRPr="00AB4032">
        <w:rPr>
          <w:lang w:val="hr-HR"/>
        </w:rPr>
        <w:t>''</w:t>
      </w:r>
    </w:p>
    <w:p w14:paraId="285BED2B" w14:textId="77777777" w:rsidR="001E7F68" w:rsidRPr="00AB4032" w:rsidRDefault="001E7F68" w:rsidP="001E7F68">
      <w:pPr>
        <w:pStyle w:val="Title"/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rPr>
          <w:sz w:val="24"/>
          <w:lang w:val="sr-Cyrl-CS"/>
        </w:rPr>
      </w:pPr>
      <w:r w:rsidRPr="00AB4032">
        <w:rPr>
          <w:sz w:val="24"/>
          <w:lang w:val="hr-HR"/>
        </w:rPr>
        <w:t xml:space="preserve">34000  </w:t>
      </w:r>
      <w:r w:rsidRPr="00AB4032">
        <w:rPr>
          <w:sz w:val="24"/>
          <w:lang w:val="sr-Cyrl-CS"/>
        </w:rPr>
        <w:t>КРАГУЈЕВАЦ</w:t>
      </w:r>
    </w:p>
    <w:p w14:paraId="69A64CEE" w14:textId="77777777" w:rsidR="001E7F68" w:rsidRPr="00AB4032" w:rsidRDefault="001E7F68" w:rsidP="001E7F68">
      <w:pPr>
        <w:pStyle w:val="Title"/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rPr>
          <w:sz w:val="24"/>
          <w:lang w:val="hr-HR"/>
        </w:rPr>
      </w:pPr>
      <w:r w:rsidRPr="00AB4032">
        <w:rPr>
          <w:sz w:val="24"/>
          <w:lang w:val="sr-Cyrl-CS"/>
        </w:rPr>
        <w:t>Краља</w:t>
      </w:r>
      <w:r w:rsidRPr="00AB4032">
        <w:rPr>
          <w:sz w:val="24"/>
          <w:lang w:val="hr-HR"/>
        </w:rPr>
        <w:t xml:space="preserve"> </w:t>
      </w:r>
      <w:r w:rsidRPr="00AB4032">
        <w:rPr>
          <w:sz w:val="24"/>
          <w:lang w:val="sr-Cyrl-CS"/>
        </w:rPr>
        <w:t>Александра</w:t>
      </w:r>
      <w:r w:rsidRPr="00AB4032">
        <w:rPr>
          <w:sz w:val="24"/>
          <w:lang w:val="hr-HR"/>
        </w:rPr>
        <w:t xml:space="preserve"> I </w:t>
      </w:r>
      <w:r w:rsidRPr="00AB4032">
        <w:rPr>
          <w:sz w:val="24"/>
          <w:lang w:val="sr-Cyrl-CS"/>
        </w:rPr>
        <w:t>Карађорђевића</w:t>
      </w:r>
      <w:r w:rsidRPr="00AB4032">
        <w:rPr>
          <w:sz w:val="24"/>
          <w:lang w:val="hr-HR"/>
        </w:rPr>
        <w:t xml:space="preserve"> </w:t>
      </w:r>
      <w:r w:rsidRPr="00AB4032">
        <w:rPr>
          <w:sz w:val="24"/>
          <w:lang w:val="sr-Cyrl-CS"/>
        </w:rPr>
        <w:t>бр</w:t>
      </w:r>
      <w:r w:rsidRPr="00AB4032">
        <w:rPr>
          <w:sz w:val="24"/>
          <w:lang w:val="hr-HR"/>
        </w:rPr>
        <w:t>. 48</w:t>
      </w:r>
    </w:p>
    <w:p w14:paraId="2BE23D26" w14:textId="77777777" w:rsidR="001E7F68" w:rsidRPr="00AB4032" w:rsidRDefault="001E7F68" w:rsidP="001E7F68">
      <w:pPr>
        <w:pStyle w:val="Title"/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rPr>
          <w:sz w:val="24"/>
          <w:lang w:val="sr-Cyrl-CS"/>
        </w:rPr>
      </w:pPr>
      <w:r w:rsidRPr="00AB4032">
        <w:rPr>
          <w:sz w:val="24"/>
          <w:lang w:val="sr-Cyrl-CS"/>
        </w:rPr>
        <w:t>Република</w:t>
      </w:r>
      <w:r w:rsidRPr="00AB4032">
        <w:rPr>
          <w:sz w:val="24"/>
          <w:lang w:val="de-DE"/>
        </w:rPr>
        <w:t xml:space="preserve"> </w:t>
      </w:r>
      <w:r w:rsidRPr="00AB4032">
        <w:rPr>
          <w:sz w:val="24"/>
          <w:lang w:val="sr-Cyrl-CS"/>
        </w:rPr>
        <w:t>Србија</w:t>
      </w:r>
    </w:p>
    <w:p w14:paraId="2150A9DB" w14:textId="0F455D62" w:rsidR="001E7F68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rPr>
          <w:rFonts w:ascii="Times New Roman" w:hAnsi="Times New Roman"/>
          <w:b/>
          <w:lang w:val="sr-Cyrl-RS"/>
        </w:rPr>
      </w:pPr>
    </w:p>
    <w:p w14:paraId="731C43E7" w14:textId="3F7B031A" w:rsidR="0090596A" w:rsidRPr="001E1360" w:rsidRDefault="0090596A" w:rsidP="0090596A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RS"/>
        </w:rPr>
        <w:t xml:space="preserve">Број: </w:t>
      </w:r>
      <w:r w:rsidR="00966C3B">
        <w:rPr>
          <w:rFonts w:ascii="Times New Roman" w:hAnsi="Times New Roman"/>
          <w:b/>
          <w:lang w:val="sr-Cyrl-RS"/>
        </w:rPr>
        <w:t xml:space="preserve">   </w:t>
      </w:r>
      <w:r w:rsidR="001E1360">
        <w:rPr>
          <w:rFonts w:ascii="Times New Roman" w:hAnsi="Times New Roman"/>
          <w:b/>
        </w:rPr>
        <w:t>5331</w:t>
      </w:r>
    </w:p>
    <w:p w14:paraId="5EC62A77" w14:textId="486266F6" w:rsidR="0090596A" w:rsidRPr="0090596A" w:rsidRDefault="0090596A" w:rsidP="0090596A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after="0" w:line="240" w:lineRule="auto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Датум: </w:t>
      </w:r>
      <w:r w:rsidR="001E1360">
        <w:rPr>
          <w:rFonts w:ascii="Times New Roman" w:hAnsi="Times New Roman"/>
          <w:b/>
        </w:rPr>
        <w:t>29.05.</w:t>
      </w:r>
      <w:bookmarkStart w:id="0" w:name="_GoBack"/>
      <w:bookmarkEnd w:id="0"/>
      <w:r w:rsidR="00966C3B">
        <w:rPr>
          <w:rFonts w:ascii="Times New Roman" w:hAnsi="Times New Roman"/>
          <w:b/>
          <w:lang w:val="sr-Cyrl-RS"/>
        </w:rPr>
        <w:t>2026.</w:t>
      </w:r>
    </w:p>
    <w:p w14:paraId="2E91023D" w14:textId="427E8F70" w:rsidR="001E7F68" w:rsidRPr="00AB4032" w:rsidRDefault="001E7F68" w:rsidP="0090596A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lang w:val="de-DE"/>
        </w:rPr>
      </w:pPr>
      <w:r w:rsidRPr="00AB4032">
        <w:rPr>
          <w:rFonts w:ascii="Times New Roman" w:hAnsi="Times New Roman"/>
          <w:b/>
          <w:noProof/>
          <w:sz w:val="32"/>
          <w:lang w:val="en-GB" w:eastAsia="en-GB"/>
        </w:rPr>
        <w:drawing>
          <wp:inline distT="0" distB="0" distL="0" distR="0" wp14:anchorId="3D8ACB03" wp14:editId="5311541F">
            <wp:extent cx="1165225" cy="14166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416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A32C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rPr>
          <w:rFonts w:ascii="Times New Roman" w:hAnsi="Times New Roman"/>
          <w:b/>
          <w:lang w:val="de-DE"/>
        </w:rPr>
      </w:pPr>
    </w:p>
    <w:p w14:paraId="4EF38DA0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lang w:val="sr-Cyrl-CS"/>
        </w:rPr>
      </w:pPr>
    </w:p>
    <w:p w14:paraId="708D0744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lang w:val="sr-Cyrl-CS"/>
        </w:rPr>
      </w:pPr>
    </w:p>
    <w:p w14:paraId="6D5CBB3B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lang w:val="sr-Cyrl-CS"/>
        </w:rPr>
      </w:pPr>
    </w:p>
    <w:p w14:paraId="1987A645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</w:rPr>
      </w:pPr>
    </w:p>
    <w:p w14:paraId="152BB471" w14:textId="33777D3C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032">
        <w:rPr>
          <w:rFonts w:ascii="Times New Roman" w:hAnsi="Times New Roman"/>
          <w:b/>
          <w:sz w:val="24"/>
          <w:szCs w:val="24"/>
          <w:lang w:val="sr-Cyrl-CS"/>
        </w:rPr>
        <w:t xml:space="preserve">ПРАВИЛНИК </w:t>
      </w:r>
      <w:r w:rsidRPr="00AB4032">
        <w:rPr>
          <w:rFonts w:ascii="Times New Roman" w:hAnsi="Times New Roman"/>
          <w:b/>
          <w:bCs/>
          <w:sz w:val="24"/>
          <w:szCs w:val="24"/>
        </w:rPr>
        <w:t>О НАЧИНУ ПЛАНИРАЊА И СПРОВОЂЕЊА НАБАВКИ НА КОЈЕ СЕ ЗАКОН НЕ ПРИМЕЊУЈЕ КАО И НАБАВК</w:t>
      </w:r>
      <w:r w:rsidRPr="00AB4032">
        <w:rPr>
          <w:rFonts w:ascii="Times New Roman" w:hAnsi="Times New Roman"/>
          <w:b/>
          <w:bCs/>
          <w:sz w:val="24"/>
          <w:szCs w:val="24"/>
          <w:lang w:val="sr-Cyrl-RS"/>
        </w:rPr>
        <w:t>И</w:t>
      </w:r>
      <w:r w:rsidRPr="00AB4032">
        <w:rPr>
          <w:rFonts w:ascii="Times New Roman" w:hAnsi="Times New Roman"/>
          <w:b/>
          <w:bCs/>
          <w:sz w:val="24"/>
          <w:szCs w:val="24"/>
        </w:rPr>
        <w:t xml:space="preserve"> ДРУШТВЕНИХ И ДРУГИХ ПОСЕБНИХ УСЛУГА</w:t>
      </w:r>
    </w:p>
    <w:p w14:paraId="040264D6" w14:textId="7D5BD82E" w:rsidR="001E7F68" w:rsidRPr="00AB4032" w:rsidRDefault="00966C3B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Измена </w:t>
      </w:r>
    </w:p>
    <w:p w14:paraId="6AE308F5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DB8715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AD9EFA4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CA2D471" w14:textId="77777777" w:rsidR="001E7F68" w:rsidRPr="00AB4032" w:rsidRDefault="001E7F68" w:rsidP="0090596A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rPr>
          <w:rFonts w:ascii="Times New Roman" w:hAnsi="Times New Roman"/>
          <w:szCs w:val="21"/>
        </w:rPr>
      </w:pPr>
    </w:p>
    <w:p w14:paraId="5DBC9F7B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szCs w:val="21"/>
        </w:rPr>
      </w:pPr>
    </w:p>
    <w:p w14:paraId="283F26E0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szCs w:val="21"/>
        </w:rPr>
      </w:pPr>
    </w:p>
    <w:p w14:paraId="19C31626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szCs w:val="21"/>
        </w:rPr>
      </w:pPr>
    </w:p>
    <w:p w14:paraId="6C35812D" w14:textId="2C20B6AE" w:rsidR="001E7F68" w:rsidRPr="00AB4032" w:rsidRDefault="0047221A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M</w:t>
      </w:r>
      <w:r>
        <w:rPr>
          <w:rFonts w:ascii="Times New Roman" w:hAnsi="Times New Roman"/>
          <w:b/>
          <w:szCs w:val="21"/>
          <w:lang w:val="sr-Cyrl-RS"/>
        </w:rPr>
        <w:t>ај</w:t>
      </w:r>
      <w:r w:rsidR="001E7F68" w:rsidRPr="00AB4032">
        <w:rPr>
          <w:rFonts w:ascii="Times New Roman" w:hAnsi="Times New Roman"/>
          <w:b/>
          <w:szCs w:val="21"/>
        </w:rPr>
        <w:t xml:space="preserve"> 202</w:t>
      </w:r>
      <w:r w:rsidR="004C163D">
        <w:rPr>
          <w:rFonts w:ascii="Times New Roman" w:hAnsi="Times New Roman"/>
          <w:b/>
          <w:szCs w:val="21"/>
          <w:lang w:val="sr-Cyrl-RS"/>
        </w:rPr>
        <w:t>6</w:t>
      </w:r>
      <w:r w:rsidR="001E7F68" w:rsidRPr="00AB4032">
        <w:rPr>
          <w:rFonts w:ascii="Times New Roman" w:hAnsi="Times New Roman"/>
          <w:b/>
          <w:szCs w:val="21"/>
        </w:rPr>
        <w:t>. године</w:t>
      </w:r>
    </w:p>
    <w:p w14:paraId="1082B2DC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rPr>
          <w:rFonts w:ascii="Times New Roman" w:hAnsi="Times New Roman"/>
          <w:b/>
          <w:szCs w:val="21"/>
        </w:rPr>
      </w:pPr>
    </w:p>
    <w:p w14:paraId="01144CC9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jc w:val="center"/>
        <w:rPr>
          <w:rFonts w:ascii="Times New Roman" w:hAnsi="Times New Roman"/>
          <w:b/>
          <w:szCs w:val="21"/>
        </w:rPr>
      </w:pPr>
    </w:p>
    <w:p w14:paraId="02D26A9A" w14:textId="77777777" w:rsidR="001E7F68" w:rsidRPr="00AB4032" w:rsidRDefault="001E7F68" w:rsidP="001E7F68">
      <w:pPr>
        <w:pBdr>
          <w:top w:val="double" w:sz="1" w:space="31" w:color="000000"/>
          <w:left w:val="double" w:sz="1" w:space="4" w:color="000000"/>
          <w:bottom w:val="double" w:sz="1" w:space="1" w:color="000000"/>
          <w:right w:val="double" w:sz="1" w:space="22" w:color="000000"/>
        </w:pBdr>
        <w:spacing w:line="240" w:lineRule="auto"/>
        <w:rPr>
          <w:rFonts w:ascii="Times New Roman" w:hAnsi="Times New Roman"/>
          <w:szCs w:val="21"/>
        </w:rPr>
      </w:pPr>
      <w:r w:rsidRPr="00AB4032">
        <w:rPr>
          <w:rFonts w:ascii="Times New Roman" w:hAnsi="Times New Roman"/>
          <w:szCs w:val="21"/>
        </w:rPr>
        <w:tab/>
      </w:r>
      <w:r w:rsidRPr="00AB4032">
        <w:rPr>
          <w:rFonts w:ascii="Times New Roman" w:hAnsi="Times New Roman"/>
          <w:szCs w:val="21"/>
        </w:rPr>
        <w:tab/>
      </w:r>
      <w:r w:rsidRPr="00AB4032">
        <w:rPr>
          <w:rFonts w:ascii="Times New Roman" w:hAnsi="Times New Roman"/>
          <w:szCs w:val="21"/>
        </w:rPr>
        <w:tab/>
      </w:r>
      <w:r w:rsidRPr="00AB4032">
        <w:rPr>
          <w:rFonts w:ascii="Times New Roman" w:hAnsi="Times New Roman"/>
          <w:szCs w:val="21"/>
        </w:rPr>
        <w:tab/>
      </w:r>
      <w:r w:rsidRPr="00AB4032">
        <w:rPr>
          <w:rFonts w:ascii="Times New Roman" w:hAnsi="Times New Roman"/>
          <w:szCs w:val="21"/>
        </w:rPr>
        <w:tab/>
      </w:r>
    </w:p>
    <w:p w14:paraId="365EEC1B" w14:textId="1EB598DC" w:rsidR="00AF6C50" w:rsidRPr="00AB4032" w:rsidRDefault="00AF6C50" w:rsidP="00AF6C50">
      <w:pPr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lastRenderedPageBreak/>
        <w:t>На основу члана 46. тачка 1</w:t>
      </w:r>
      <w:r w:rsidR="00C208DC" w:rsidRPr="00AB4032">
        <w:rPr>
          <w:rFonts w:ascii="Times New Roman" w:hAnsi="Times New Roman" w:cs="Times New Roman"/>
        </w:rPr>
        <w:t>8</w:t>
      </w:r>
      <w:r w:rsidRPr="00AB4032">
        <w:rPr>
          <w:rFonts w:ascii="Times New Roman" w:hAnsi="Times New Roman" w:cs="Times New Roman"/>
        </w:rPr>
        <w:t xml:space="preserve">) Статута ЈКП ,,Водовод и канализација,, Крагујевац, </w:t>
      </w:r>
      <w:r w:rsidR="00467A55" w:rsidRPr="00AB4032">
        <w:rPr>
          <w:rFonts w:ascii="Times New Roman" w:hAnsi="Times New Roman" w:cs="Times New Roman"/>
        </w:rPr>
        <w:t xml:space="preserve"> а у вези са чланом 49. став 2 Закона о јавним набавкама (,,Службени гласник РС број 91/2019) </w:t>
      </w:r>
      <w:r w:rsidRPr="00AB4032">
        <w:rPr>
          <w:rFonts w:ascii="Times New Roman" w:hAnsi="Times New Roman" w:cs="Times New Roman"/>
        </w:rPr>
        <w:t>директор ЈКП ,,Водовод и канализација,, Крагујевац дана ________202</w:t>
      </w:r>
      <w:r w:rsidR="00966C3B">
        <w:rPr>
          <w:rFonts w:ascii="Times New Roman" w:hAnsi="Times New Roman" w:cs="Times New Roman"/>
          <w:lang w:val="sr-Cyrl-RS"/>
        </w:rPr>
        <w:t>6</w:t>
      </w:r>
      <w:r w:rsidRPr="00AB4032">
        <w:rPr>
          <w:rFonts w:ascii="Times New Roman" w:hAnsi="Times New Roman" w:cs="Times New Roman"/>
        </w:rPr>
        <w:t>.године доноси следећи:</w:t>
      </w:r>
    </w:p>
    <w:p w14:paraId="10CEEB4B" w14:textId="47815D10" w:rsidR="001E7F68" w:rsidRDefault="001E7F68" w:rsidP="00966C3B">
      <w:pPr>
        <w:rPr>
          <w:rFonts w:ascii="Times New Roman" w:hAnsi="Times New Roman" w:cs="Times New Roman"/>
          <w:b/>
          <w:bCs/>
        </w:rPr>
      </w:pPr>
    </w:p>
    <w:p w14:paraId="48DC0E7F" w14:textId="77777777" w:rsidR="00966C3B" w:rsidRPr="00AB4032" w:rsidRDefault="00966C3B" w:rsidP="00966C3B">
      <w:pPr>
        <w:rPr>
          <w:rFonts w:ascii="Times New Roman" w:hAnsi="Times New Roman" w:cs="Times New Roman"/>
          <w:b/>
          <w:bCs/>
        </w:rPr>
      </w:pPr>
    </w:p>
    <w:p w14:paraId="49F07BA6" w14:textId="77777777" w:rsidR="00354310" w:rsidRPr="00AB4032" w:rsidRDefault="00AF6C50" w:rsidP="00AF6C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032">
        <w:rPr>
          <w:rFonts w:ascii="Times New Roman" w:hAnsi="Times New Roman" w:cs="Times New Roman"/>
          <w:b/>
          <w:bCs/>
          <w:sz w:val="28"/>
          <w:szCs w:val="28"/>
        </w:rPr>
        <w:t>ПРАВИЛНИК</w:t>
      </w:r>
    </w:p>
    <w:p w14:paraId="29C47CED" w14:textId="07ED953E" w:rsidR="00354310" w:rsidRPr="00AB4032" w:rsidRDefault="00AF6C50" w:rsidP="001E7F68">
      <w:pPr>
        <w:jc w:val="center"/>
        <w:rPr>
          <w:rFonts w:ascii="Times New Roman" w:hAnsi="Times New Roman" w:cs="Times New Roman"/>
          <w:b/>
          <w:bCs/>
        </w:rPr>
      </w:pPr>
      <w:bookmarkStart w:id="1" w:name="_Hlk63422363"/>
      <w:r w:rsidRPr="00AB4032">
        <w:rPr>
          <w:rFonts w:ascii="Times New Roman" w:hAnsi="Times New Roman" w:cs="Times New Roman"/>
          <w:b/>
          <w:bCs/>
        </w:rPr>
        <w:t xml:space="preserve">О </w:t>
      </w:r>
      <w:r w:rsidR="00354310" w:rsidRPr="00AB4032">
        <w:rPr>
          <w:rFonts w:ascii="Times New Roman" w:hAnsi="Times New Roman" w:cs="Times New Roman"/>
          <w:b/>
          <w:bCs/>
        </w:rPr>
        <w:t>НАЧИН</w:t>
      </w:r>
      <w:r w:rsidRPr="00AB4032">
        <w:rPr>
          <w:rFonts w:ascii="Times New Roman" w:hAnsi="Times New Roman" w:cs="Times New Roman"/>
          <w:b/>
          <w:bCs/>
        </w:rPr>
        <w:t>У</w:t>
      </w:r>
      <w:r w:rsidR="00354310" w:rsidRPr="00AB4032">
        <w:rPr>
          <w:rFonts w:ascii="Times New Roman" w:hAnsi="Times New Roman" w:cs="Times New Roman"/>
          <w:b/>
          <w:bCs/>
        </w:rPr>
        <w:t xml:space="preserve"> ПЛАНИРАЊА И СПРОВОЂЕЊ</w:t>
      </w:r>
      <w:r w:rsidRPr="00AB4032">
        <w:rPr>
          <w:rFonts w:ascii="Times New Roman" w:hAnsi="Times New Roman" w:cs="Times New Roman"/>
          <w:b/>
          <w:bCs/>
        </w:rPr>
        <w:t>А</w:t>
      </w:r>
      <w:r w:rsidR="00354310" w:rsidRPr="00AB4032">
        <w:rPr>
          <w:rFonts w:ascii="Times New Roman" w:hAnsi="Times New Roman" w:cs="Times New Roman"/>
          <w:b/>
          <w:bCs/>
        </w:rPr>
        <w:t xml:space="preserve"> НАБАВКИ НА КОЈЕ СЕ ЗАКОН НЕ ПРИМЕЊУЈЕ КАО И НАБАВК</w:t>
      </w:r>
      <w:r w:rsidR="001E7F68" w:rsidRPr="00AB4032">
        <w:rPr>
          <w:rFonts w:ascii="Times New Roman" w:hAnsi="Times New Roman" w:cs="Times New Roman"/>
          <w:b/>
          <w:bCs/>
          <w:lang w:val="sr-Cyrl-RS"/>
        </w:rPr>
        <w:t>И</w:t>
      </w:r>
      <w:r w:rsidR="00354310" w:rsidRPr="00AB4032">
        <w:rPr>
          <w:rFonts w:ascii="Times New Roman" w:hAnsi="Times New Roman" w:cs="Times New Roman"/>
          <w:b/>
          <w:bCs/>
        </w:rPr>
        <w:t xml:space="preserve"> ДРУШТВЕНИХ И ДРУГИХ ПОСЕБНИХ УСЛУГА</w:t>
      </w:r>
    </w:p>
    <w:bookmarkEnd w:id="1"/>
    <w:p w14:paraId="0F3EEF2A" w14:textId="3D24F641" w:rsidR="001E7F68" w:rsidRDefault="001E7F68" w:rsidP="006744E8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4E07E677" w14:textId="77777777" w:rsidR="00966C3B" w:rsidRPr="001A7DBF" w:rsidRDefault="00966C3B" w:rsidP="006744E8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71F95FF8" w14:textId="41374C81" w:rsidR="00110FBF" w:rsidRPr="0047221A" w:rsidRDefault="00A451C9" w:rsidP="00A451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221A">
        <w:rPr>
          <w:rFonts w:ascii="Times New Roman" w:hAnsi="Times New Roman" w:cs="Times New Roman"/>
          <w:b/>
          <w:bCs/>
        </w:rPr>
        <w:t>I Предмет уређивања</w:t>
      </w:r>
    </w:p>
    <w:p w14:paraId="06E39F10" w14:textId="77777777" w:rsidR="00573205" w:rsidRPr="0047221A" w:rsidRDefault="00A451C9" w:rsidP="00E945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221A">
        <w:rPr>
          <w:rFonts w:ascii="Times New Roman" w:hAnsi="Times New Roman" w:cs="Times New Roman"/>
          <w:b/>
          <w:bCs/>
        </w:rPr>
        <w:t>Члан 1.</w:t>
      </w:r>
    </w:p>
    <w:p w14:paraId="6559E6ED" w14:textId="11ADFB9A" w:rsidR="00573205" w:rsidRPr="0047221A" w:rsidRDefault="008A006F" w:rsidP="00D14556">
      <w:pPr>
        <w:jc w:val="both"/>
        <w:rPr>
          <w:rFonts w:ascii="Times New Roman" w:hAnsi="Times New Roman" w:cs="Times New Roman"/>
        </w:rPr>
      </w:pPr>
      <w:r w:rsidRPr="0047221A">
        <w:rPr>
          <w:rFonts w:ascii="Times New Roman" w:hAnsi="Times New Roman" w:cs="Times New Roman"/>
        </w:rPr>
        <w:t>У</w:t>
      </w:r>
      <w:r w:rsidR="00B654B9" w:rsidRPr="0047221A">
        <w:rPr>
          <w:rFonts w:ascii="Times New Roman" w:hAnsi="Times New Roman" w:cs="Times New Roman"/>
        </w:rPr>
        <w:t>ређује</w:t>
      </w:r>
      <w:r w:rsidR="00A451C9" w:rsidRPr="0047221A">
        <w:rPr>
          <w:rFonts w:ascii="Times New Roman" w:hAnsi="Times New Roman" w:cs="Times New Roman"/>
        </w:rPr>
        <w:t xml:space="preserve"> </w:t>
      </w:r>
      <w:r w:rsidRPr="0047221A">
        <w:rPr>
          <w:rFonts w:ascii="Times New Roman" w:hAnsi="Times New Roman" w:cs="Times New Roman"/>
        </w:rPr>
        <w:t xml:space="preserve">се </w:t>
      </w:r>
      <w:r w:rsidR="00A451C9" w:rsidRPr="0047221A">
        <w:rPr>
          <w:rFonts w:ascii="Times New Roman" w:hAnsi="Times New Roman" w:cs="Times New Roman"/>
        </w:rPr>
        <w:t>начин планирања и спровођење набавки на које се Закон о јавним набвакама (у даљем тексту Закон) не примењује, као и набавки друштвених и других посебних услуга унутар ЈКП</w:t>
      </w:r>
      <w:r w:rsidR="00C97417" w:rsidRPr="0047221A">
        <w:rPr>
          <w:rFonts w:ascii="Times New Roman" w:hAnsi="Times New Roman" w:cs="Times New Roman"/>
          <w:lang w:val="sr-Cyrl-RS"/>
        </w:rPr>
        <w:t xml:space="preserve"> </w:t>
      </w:r>
      <w:r w:rsidR="00A451C9" w:rsidRPr="0047221A">
        <w:rPr>
          <w:rFonts w:ascii="Times New Roman" w:hAnsi="Times New Roman" w:cs="Times New Roman"/>
        </w:rPr>
        <w:t>,,Водовод и канализација,, Крагујевац (у даљем тексту Предузеће).</w:t>
      </w:r>
    </w:p>
    <w:p w14:paraId="44FD0231" w14:textId="77777777" w:rsidR="00F2332C" w:rsidRPr="0047221A" w:rsidRDefault="00F2332C" w:rsidP="00D14556">
      <w:pPr>
        <w:jc w:val="both"/>
        <w:rPr>
          <w:rFonts w:ascii="Times New Roman" w:hAnsi="Times New Roman" w:cs="Times New Roman"/>
        </w:rPr>
      </w:pPr>
      <w:r w:rsidRPr="0047221A">
        <w:rPr>
          <w:rFonts w:ascii="Times New Roman" w:hAnsi="Times New Roman" w:cs="Times New Roman"/>
        </w:rPr>
        <w:t>Правилником се уређују учесници, обавезе и одговорности, начин обављања послова јавних набавки у складу са Законом, набавки друштвених и других посебних услуга и набавки на које се Закон не примењује, а нарочито се уређује :</w:t>
      </w:r>
    </w:p>
    <w:p w14:paraId="242AC7DD" w14:textId="744E7598" w:rsidR="0047221A" w:rsidRPr="0047221A" w:rsidRDefault="008A006F" w:rsidP="0047221A">
      <w:pPr>
        <w:tabs>
          <w:tab w:val="left" w:pos="5760"/>
          <w:tab w:val="left" w:pos="6585"/>
        </w:tabs>
        <w:spacing w:after="0"/>
        <w:jc w:val="both"/>
        <w:rPr>
          <w:rFonts w:ascii="Times New Roman" w:hAnsi="Times New Roman" w:cs="Times New Roman"/>
          <w:lang w:val="sr-Cyrl-RS"/>
        </w:rPr>
      </w:pPr>
      <w:r w:rsidRPr="0047221A">
        <w:rPr>
          <w:rFonts w:ascii="Times New Roman" w:hAnsi="Times New Roman" w:cs="Times New Roman"/>
        </w:rPr>
        <w:t xml:space="preserve">● </w:t>
      </w:r>
      <w:r w:rsidR="0047221A" w:rsidRPr="0047221A">
        <w:rPr>
          <w:rFonts w:ascii="Times New Roman" w:hAnsi="Times New Roman" w:cs="Times New Roman"/>
        </w:rPr>
        <w:t xml:space="preserve"> начин спровођења набавки на које се Закон не примењуј</w:t>
      </w:r>
      <w:r w:rsidR="0047221A" w:rsidRPr="0047221A">
        <w:rPr>
          <w:rFonts w:ascii="Times New Roman" w:hAnsi="Times New Roman" w:cs="Times New Roman"/>
          <w:lang w:val="sr-Cyrl-RS"/>
        </w:rPr>
        <w:t>е.</w:t>
      </w:r>
    </w:p>
    <w:p w14:paraId="3949E173" w14:textId="01024068" w:rsidR="00F44C3C" w:rsidRPr="0047221A" w:rsidRDefault="0047221A" w:rsidP="00F44C3C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47221A">
        <w:rPr>
          <w:rFonts w:ascii="Times New Roman" w:hAnsi="Times New Roman" w:cs="Times New Roman"/>
        </w:rPr>
        <w:t>●</w:t>
      </w:r>
      <w:r w:rsidR="00F44C3C" w:rsidRPr="0047221A">
        <w:rPr>
          <w:rFonts w:ascii="Times New Roman" w:hAnsi="Times New Roman" w:cs="Times New Roman"/>
        </w:rPr>
        <w:t>начин спровођења набавки друштвених и других посебних услуга -</w:t>
      </w:r>
      <w:r w:rsidR="008348AC" w:rsidRPr="0047221A">
        <w:rPr>
          <w:rFonts w:ascii="Times New Roman" w:hAnsi="Times New Roman" w:cs="Times New Roman"/>
        </w:rPr>
        <w:t xml:space="preserve"> </w:t>
      </w:r>
      <w:r w:rsidR="00F44C3C" w:rsidRPr="0047221A">
        <w:rPr>
          <w:rFonts w:ascii="Times New Roman" w:hAnsi="Times New Roman" w:cs="Times New Roman"/>
        </w:rPr>
        <w:t>Прилог 7 Закона</w:t>
      </w:r>
      <w:r w:rsidR="00100013" w:rsidRPr="0047221A">
        <w:rPr>
          <w:rFonts w:ascii="Times New Roman" w:hAnsi="Times New Roman" w:cs="Times New Roman"/>
          <w:lang w:val="sr-Cyrl-RS"/>
        </w:rPr>
        <w:t>;</w:t>
      </w:r>
    </w:p>
    <w:p w14:paraId="51CA6382" w14:textId="3A61E72C" w:rsidR="00F44C3C" w:rsidRPr="0047221A" w:rsidRDefault="006F3501" w:rsidP="006F3501">
      <w:pPr>
        <w:tabs>
          <w:tab w:val="left" w:pos="5760"/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47221A">
        <w:rPr>
          <w:rFonts w:ascii="Times New Roman" w:hAnsi="Times New Roman" w:cs="Times New Roman"/>
        </w:rPr>
        <w:tab/>
      </w:r>
    </w:p>
    <w:p w14:paraId="58EE6357" w14:textId="77777777" w:rsidR="001E7F68" w:rsidRPr="0047221A" w:rsidRDefault="001E7F68" w:rsidP="006F3501">
      <w:pPr>
        <w:tabs>
          <w:tab w:val="left" w:pos="5760"/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5C585A3A" w14:textId="77777777" w:rsidR="00F44C3C" w:rsidRPr="0047221A" w:rsidRDefault="00F44C3C" w:rsidP="00A5257C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47221A">
        <w:rPr>
          <w:rFonts w:ascii="Times New Roman" w:hAnsi="Times New Roman" w:cs="Times New Roman"/>
          <w:b/>
          <w:bCs/>
        </w:rPr>
        <w:t>II Основне одредбе</w:t>
      </w:r>
    </w:p>
    <w:p w14:paraId="448A4168" w14:textId="77777777" w:rsidR="00F44C3C" w:rsidRPr="0047221A" w:rsidRDefault="00F44C3C" w:rsidP="00A5257C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47221A">
        <w:rPr>
          <w:rFonts w:ascii="Times New Roman" w:hAnsi="Times New Roman" w:cs="Times New Roman"/>
          <w:b/>
          <w:bCs/>
        </w:rPr>
        <w:t>Члан 2.</w:t>
      </w:r>
    </w:p>
    <w:p w14:paraId="06FC0090" w14:textId="77777777" w:rsidR="00F44C3C" w:rsidRPr="0047221A" w:rsidRDefault="00F44C3C" w:rsidP="00F44C3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47221A">
        <w:rPr>
          <w:rFonts w:ascii="Times New Roman" w:hAnsi="Times New Roman" w:cs="Times New Roman"/>
        </w:rPr>
        <w:t>Овај правилник је намењен свим организационим јединицама</w:t>
      </w:r>
      <w:r w:rsidR="005738D8" w:rsidRPr="0047221A">
        <w:rPr>
          <w:rFonts w:ascii="Times New Roman" w:hAnsi="Times New Roman" w:cs="Times New Roman"/>
        </w:rPr>
        <w:t xml:space="preserve"> </w:t>
      </w:r>
      <w:r w:rsidRPr="0047221A">
        <w:rPr>
          <w:rFonts w:ascii="Times New Roman" w:hAnsi="Times New Roman" w:cs="Times New Roman"/>
        </w:rPr>
        <w:t>и функцијама у предузећу које су у складу са важећом регулативом и унутрашњим општим актима укључени у планирање и спровођење набавки на које се Закон не примењује и набавки друштвених и других посебних услуга.</w:t>
      </w:r>
    </w:p>
    <w:p w14:paraId="0CAE3642" w14:textId="77777777" w:rsidR="00F44C3C" w:rsidRPr="0047221A" w:rsidRDefault="00F44C3C" w:rsidP="00F44C3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47221A">
        <w:rPr>
          <w:rFonts w:ascii="Times New Roman" w:hAnsi="Times New Roman" w:cs="Times New Roman"/>
        </w:rPr>
        <w:t>Руководиоци организационих јединица су у обавези да упознају своје запослене са обавезама, правилима и начином поступања прописаним правилником.</w:t>
      </w:r>
    </w:p>
    <w:p w14:paraId="12644052" w14:textId="4C65F113" w:rsidR="00AD24AE" w:rsidRPr="001A7DBF" w:rsidRDefault="00AD24AE" w:rsidP="00F44C3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14:paraId="7DDE3207" w14:textId="77777777" w:rsidR="001E7F68" w:rsidRPr="00AB4032" w:rsidRDefault="001E7F68" w:rsidP="00F44C3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2B044210" w14:textId="77777777" w:rsidR="00F44C3C" w:rsidRPr="00AB4032" w:rsidRDefault="00F44C3C" w:rsidP="00A5257C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3.</w:t>
      </w:r>
    </w:p>
    <w:p w14:paraId="5D672319" w14:textId="3CA286DD" w:rsidR="00F44C3C" w:rsidRPr="00AB4032" w:rsidRDefault="00F44C3C" w:rsidP="00A5257C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AB4032">
        <w:rPr>
          <w:rFonts w:ascii="Times New Roman" w:hAnsi="Times New Roman" w:cs="Times New Roman"/>
          <w:b/>
          <w:bCs/>
        </w:rPr>
        <w:t>Појмови</w:t>
      </w:r>
    </w:p>
    <w:p w14:paraId="58BA5444" w14:textId="77777777" w:rsidR="00604276" w:rsidRPr="00AB4032" w:rsidRDefault="00604276" w:rsidP="00F44C3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Поједини изрази употребљени у овом Правилнику имају следеће значење:</w:t>
      </w:r>
    </w:p>
    <w:p w14:paraId="7F3F9AE7" w14:textId="77777777" w:rsidR="00604276" w:rsidRPr="00AB4032" w:rsidRDefault="00604276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Наручилац</w:t>
      </w:r>
      <w:r w:rsidRPr="00AB4032">
        <w:rPr>
          <w:rFonts w:ascii="Times New Roman" w:hAnsi="Times New Roman" w:cs="Times New Roman"/>
        </w:rPr>
        <w:t xml:space="preserve"> је заједнички појам за јавног и секторског наручиоца. Обзиром да предузеће обавља комуналну делатност као делатност од општег интереса, исто је у смислу одредби Закона у категорији јавног наручиоца, тако да се наведени термин користи искључиво у том смислу.</w:t>
      </w:r>
    </w:p>
    <w:p w14:paraId="442A7E5D" w14:textId="0387C15F" w:rsidR="006744E8" w:rsidRPr="006744E8" w:rsidRDefault="00604276" w:rsidP="006744E8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Набавке посебног режима</w:t>
      </w:r>
      <w:r w:rsidRPr="00AB4032">
        <w:rPr>
          <w:rFonts w:ascii="Times New Roman" w:hAnsi="Times New Roman" w:cs="Times New Roman"/>
        </w:rPr>
        <w:t xml:space="preserve"> су набавке друштвених и других посебних услуга стриктно наведене у Прилогу 7. Закона и/или набавке </w:t>
      </w:r>
      <w:r w:rsidR="00683DBC" w:rsidRPr="00AB4032">
        <w:rPr>
          <w:rFonts w:ascii="Times New Roman" w:hAnsi="Times New Roman" w:cs="Times New Roman"/>
        </w:rPr>
        <w:t>конкурса за дизајн чија је процењена вредност једнака или већа од одређених лимита предвиђених Законом</w:t>
      </w:r>
      <w:r w:rsidR="0046535D" w:rsidRPr="00AB4032">
        <w:rPr>
          <w:rFonts w:ascii="Times New Roman" w:hAnsi="Times New Roman" w:cs="Times New Roman"/>
        </w:rPr>
        <w:t>, а за које је прописан посебан режим спровођења поступка јавне набавке исте се планирају у оквиру Плана јавних набавки за текућу годину.</w:t>
      </w:r>
    </w:p>
    <w:p w14:paraId="4F0F570B" w14:textId="56F38FC6" w:rsidR="00E113A1" w:rsidRPr="00AB4032" w:rsidRDefault="00E113A1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Набавке на које се Закон не пр</w:t>
      </w:r>
      <w:r w:rsidR="00B32149" w:rsidRPr="00AB4032">
        <w:rPr>
          <w:rFonts w:ascii="Times New Roman" w:hAnsi="Times New Roman" w:cs="Times New Roman"/>
          <w:b/>
          <w:bCs/>
          <w:u w:val="single"/>
          <w:lang w:val="sr-Cyrl-RS"/>
        </w:rPr>
        <w:t>и</w:t>
      </w:r>
      <w:r w:rsidRPr="00AB4032">
        <w:rPr>
          <w:rFonts w:ascii="Times New Roman" w:hAnsi="Times New Roman" w:cs="Times New Roman"/>
          <w:b/>
          <w:bCs/>
          <w:u w:val="single"/>
        </w:rPr>
        <w:t>мењује</w:t>
      </w:r>
      <w:r w:rsidRPr="00AB4032">
        <w:rPr>
          <w:rFonts w:ascii="Times New Roman" w:hAnsi="Times New Roman" w:cs="Times New Roman"/>
        </w:rPr>
        <w:t xml:space="preserve"> је набавка предмета набавке који је такође неопходан за несметано обављање делатности Предузећаи несметано одвијање </w:t>
      </w:r>
      <w:r w:rsidR="00162172" w:rsidRPr="00AB4032">
        <w:rPr>
          <w:rFonts w:ascii="Times New Roman" w:hAnsi="Times New Roman" w:cs="Times New Roman"/>
        </w:rPr>
        <w:t xml:space="preserve">процеса рада </w:t>
      </w:r>
      <w:r w:rsidR="00162172" w:rsidRPr="00AB4032">
        <w:rPr>
          <w:rFonts w:ascii="Times New Roman" w:hAnsi="Times New Roman" w:cs="Times New Roman"/>
        </w:rPr>
        <w:lastRenderedPageBreak/>
        <w:t>на коју се Закон не примењује, односно која је изузета од примене одредби Закона на основу члана 11-</w:t>
      </w:r>
      <w:r w:rsidR="00607902" w:rsidRPr="00AB4032">
        <w:rPr>
          <w:rFonts w:ascii="Times New Roman" w:hAnsi="Times New Roman" w:cs="Times New Roman"/>
        </w:rPr>
        <w:t>19</w:t>
      </w:r>
      <w:r w:rsidR="00162172" w:rsidRPr="00AB4032">
        <w:rPr>
          <w:rFonts w:ascii="Times New Roman" w:hAnsi="Times New Roman" w:cs="Times New Roman"/>
        </w:rPr>
        <w:t>. и на коју се не примењују одредбе Закона на основу члана 27. став 1, тачка 1) и тачка 3)</w:t>
      </w:r>
    </w:p>
    <w:p w14:paraId="1A8B2DA5" w14:textId="77777777" w:rsidR="00162172" w:rsidRPr="00AB4032" w:rsidRDefault="00162172" w:rsidP="005738D8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План набавки</w:t>
      </w:r>
      <w:r w:rsidRPr="00AB4032">
        <w:rPr>
          <w:rFonts w:ascii="Times New Roman" w:hAnsi="Times New Roman" w:cs="Times New Roman"/>
        </w:rPr>
        <w:t xml:space="preserve"> је годишњи план набавки Наручиоца који се састоји од Плана јавних набавки и Плана набавки на које се Закон не примењује</w:t>
      </w:r>
    </w:p>
    <w:p w14:paraId="6862D4F3" w14:textId="77777777" w:rsidR="00162172" w:rsidRPr="00AB4032" w:rsidRDefault="00162172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Привредни субјекат</w:t>
      </w:r>
      <w:r w:rsidRPr="00AB4032">
        <w:rPr>
          <w:rFonts w:ascii="Times New Roman" w:hAnsi="Times New Roman" w:cs="Times New Roman"/>
        </w:rPr>
        <w:t xml:space="preserve"> је свако лице или група лица која на тржишту нуди добра, услуге или радове</w:t>
      </w:r>
    </w:p>
    <w:p w14:paraId="32906F74" w14:textId="77777777" w:rsidR="00162172" w:rsidRPr="00AB4032" w:rsidRDefault="00162172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Понуђач</w:t>
      </w:r>
      <w:r w:rsidRPr="00AB4032">
        <w:rPr>
          <w:rFonts w:ascii="Times New Roman" w:hAnsi="Times New Roman" w:cs="Times New Roman"/>
        </w:rPr>
        <w:t xml:space="preserve"> је привредни субјекат који је поднео понуду</w:t>
      </w:r>
    </w:p>
    <w:p w14:paraId="6A1094AC" w14:textId="77777777" w:rsidR="00162172" w:rsidRPr="00AB4032" w:rsidRDefault="00162172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Уговор</w:t>
      </w:r>
      <w:r w:rsidRPr="00AB4032">
        <w:rPr>
          <w:rFonts w:ascii="Times New Roman" w:hAnsi="Times New Roman" w:cs="Times New Roman"/>
        </w:rPr>
        <w:t xml:space="preserve"> је теретни уговор закључен у писаној форми између </w:t>
      </w:r>
      <w:r w:rsidR="004473E4" w:rsidRPr="00AB4032">
        <w:rPr>
          <w:rFonts w:ascii="Times New Roman" w:hAnsi="Times New Roman" w:cs="Times New Roman"/>
        </w:rPr>
        <w:t>уговорних страна</w:t>
      </w:r>
    </w:p>
    <w:p w14:paraId="19247B08" w14:textId="77777777" w:rsidR="004473E4" w:rsidRPr="00AB4032" w:rsidRDefault="004473E4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Учесници у планирању</w:t>
      </w:r>
      <w:r w:rsidRPr="00AB4032">
        <w:rPr>
          <w:rFonts w:ascii="Times New Roman" w:hAnsi="Times New Roman" w:cs="Times New Roman"/>
        </w:rPr>
        <w:t xml:space="preserve"> су извршни директори</w:t>
      </w:r>
      <w:r w:rsidR="00093B6E" w:rsidRPr="00AB4032">
        <w:rPr>
          <w:rFonts w:ascii="Times New Roman" w:hAnsi="Times New Roman" w:cs="Times New Roman"/>
        </w:rPr>
        <w:t>, руководиоци сектора, иницијатори набавке, као и друга лицау складу са капацитетима, потребама и организацијом предузећа</w:t>
      </w:r>
    </w:p>
    <w:p w14:paraId="27908EA4" w14:textId="77777777" w:rsidR="00093B6E" w:rsidRPr="00AB4032" w:rsidRDefault="00093B6E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Носилац планирања</w:t>
      </w:r>
      <w:r w:rsidRPr="00AB4032">
        <w:rPr>
          <w:rFonts w:ascii="Times New Roman" w:hAnsi="Times New Roman" w:cs="Times New Roman"/>
        </w:rPr>
        <w:t xml:space="preserve"> је </w:t>
      </w:r>
      <w:r w:rsidRPr="00AB4032">
        <w:rPr>
          <w:rFonts w:ascii="Times New Roman" w:hAnsi="Times New Roman" w:cs="Times New Roman"/>
          <w:b/>
          <w:bCs/>
          <w:u w:val="single"/>
        </w:rPr>
        <w:t>С</w:t>
      </w:r>
      <w:r w:rsidR="008348AC" w:rsidRPr="00AB4032">
        <w:rPr>
          <w:rFonts w:ascii="Times New Roman" w:hAnsi="Times New Roman" w:cs="Times New Roman"/>
          <w:b/>
          <w:bCs/>
          <w:u w:val="single"/>
        </w:rPr>
        <w:t>лужба плана и анализе</w:t>
      </w:r>
      <w:r w:rsidR="008348AC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као организациона јединица задужена за координацију поступка планирања и израду нацрта и предлога Плана набавки</w:t>
      </w:r>
    </w:p>
    <w:p w14:paraId="6FBCEDE9" w14:textId="77777777" w:rsidR="00093B6E" w:rsidRPr="00AB4032" w:rsidRDefault="00093B6E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Иницијатор набавке</w:t>
      </w:r>
      <w:r w:rsidRPr="00AB4032">
        <w:rPr>
          <w:rFonts w:ascii="Times New Roman" w:hAnsi="Times New Roman" w:cs="Times New Roman"/>
        </w:rPr>
        <w:t xml:space="preserve"> је организациона јединица предузећа која опредељује и дефинише потребе из своје надлежности, врши израду спецификација и покре</w:t>
      </w:r>
      <w:r w:rsidR="00607902" w:rsidRPr="00AB4032">
        <w:rPr>
          <w:rFonts w:ascii="Times New Roman" w:hAnsi="Times New Roman" w:cs="Times New Roman"/>
        </w:rPr>
        <w:t>ћ</w:t>
      </w:r>
      <w:r w:rsidRPr="00AB4032">
        <w:rPr>
          <w:rFonts w:ascii="Times New Roman" w:hAnsi="Times New Roman" w:cs="Times New Roman"/>
        </w:rPr>
        <w:t>е набавке, те је у том смислу подносилац захтева за покретање набавке.</w:t>
      </w:r>
    </w:p>
    <w:p w14:paraId="3DFFF6A9" w14:textId="77777777" w:rsidR="00093B6E" w:rsidRPr="00AB4032" w:rsidRDefault="00093B6E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Крајњи корисник</w:t>
      </w:r>
      <w:r w:rsidRPr="00AB4032">
        <w:rPr>
          <w:rFonts w:ascii="Times New Roman" w:hAnsi="Times New Roman" w:cs="Times New Roman"/>
        </w:rPr>
        <w:t xml:space="preserve"> је организациона јединица која је иницијатор набавке али може бити и корисник набавке који није ис</w:t>
      </w:r>
      <w:r w:rsidR="00607902" w:rsidRPr="00AB4032">
        <w:rPr>
          <w:rFonts w:ascii="Times New Roman" w:hAnsi="Times New Roman" w:cs="Times New Roman"/>
        </w:rPr>
        <w:t>т</w:t>
      </w:r>
      <w:r w:rsidRPr="00AB4032">
        <w:rPr>
          <w:rFonts w:ascii="Times New Roman" w:hAnsi="Times New Roman" w:cs="Times New Roman"/>
        </w:rPr>
        <w:t>овремено и иницијатор самог поступка набавке у формалном смислу и то је у случају набавки обједињенмих потреба на нивоу предузећа</w:t>
      </w:r>
    </w:p>
    <w:p w14:paraId="1FA68458" w14:textId="77777777" w:rsidR="00093B6E" w:rsidRPr="00AB4032" w:rsidRDefault="00093B6E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Документација о набавци</w:t>
      </w:r>
      <w:r w:rsidRPr="00AB4032">
        <w:rPr>
          <w:rFonts w:ascii="Times New Roman" w:hAnsi="Times New Roman" w:cs="Times New Roman"/>
        </w:rPr>
        <w:t xml:space="preserve"> је сваки документ у коме се описују или утврђују елементи набавке или поступка, а који укључују позив понуђачима да доставе своје понуде, техничку спецификацију</w:t>
      </w:r>
      <w:r w:rsidR="008F7DBC" w:rsidRPr="00AB4032">
        <w:rPr>
          <w:rFonts w:ascii="Times New Roman" w:hAnsi="Times New Roman" w:cs="Times New Roman"/>
        </w:rPr>
        <w:t>, описну документацију</w:t>
      </w:r>
    </w:p>
    <w:p w14:paraId="522FDA5E" w14:textId="77777777" w:rsidR="008F7DBC" w:rsidRPr="00AB4032" w:rsidRDefault="008F7DBC" w:rsidP="00604276">
      <w:pPr>
        <w:pStyle w:val="ListParagraph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,,</w:t>
      </w:r>
      <w:r w:rsidR="001733DD" w:rsidRPr="00AB4032">
        <w:rPr>
          <w:rFonts w:ascii="Times New Roman" w:hAnsi="Times New Roman" w:cs="Times New Roman"/>
          <w:b/>
          <w:bCs/>
          <w:u w:val="single"/>
        </w:rPr>
        <w:t>П</w:t>
      </w:r>
      <w:r w:rsidRPr="00AB4032">
        <w:rPr>
          <w:rFonts w:ascii="Times New Roman" w:hAnsi="Times New Roman" w:cs="Times New Roman"/>
          <w:b/>
          <w:bCs/>
          <w:u w:val="single"/>
        </w:rPr>
        <w:t>исан,, или ,,у писаној форми,,</w:t>
      </w:r>
      <w:r w:rsidRPr="00AB4032">
        <w:rPr>
          <w:rFonts w:ascii="Times New Roman" w:hAnsi="Times New Roman" w:cs="Times New Roman"/>
        </w:rPr>
        <w:t xml:space="preserve"> је сваки израз који се састоји од</w:t>
      </w:r>
      <w:r w:rsidR="001733DD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речи или бројева који може да се чита умножава или накнадно шаље.</w:t>
      </w:r>
    </w:p>
    <w:p w14:paraId="38D42ED2" w14:textId="77777777" w:rsidR="00966C3B" w:rsidRPr="006744E8" w:rsidRDefault="00966C3B" w:rsidP="006744E8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743C011D" w14:textId="77777777" w:rsidR="008F7DBC" w:rsidRPr="00AB4032" w:rsidRDefault="008F7DBC" w:rsidP="005678B5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4.</w:t>
      </w:r>
    </w:p>
    <w:p w14:paraId="3D03B8BC" w14:textId="77777777" w:rsidR="008F7DBC" w:rsidRPr="00AB4032" w:rsidRDefault="008F7DBC" w:rsidP="005678B5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Веза са другим документима</w:t>
      </w:r>
    </w:p>
    <w:p w14:paraId="52D2E03C" w14:textId="56FE2FCA" w:rsidR="008F7DBC" w:rsidRPr="00AB4032" w:rsidRDefault="008F7DBC" w:rsidP="008F7DB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Правилник упућује на примену важећих законских и подзаконских аката који регулишу област јавних набавки и други</w:t>
      </w:r>
      <w:r w:rsidR="00DF15DF" w:rsidRPr="00AB4032">
        <w:rPr>
          <w:rFonts w:ascii="Times New Roman" w:hAnsi="Times New Roman" w:cs="Times New Roman"/>
        </w:rPr>
        <w:t>х</w:t>
      </w:r>
      <w:r w:rsidRPr="00AB4032">
        <w:rPr>
          <w:rFonts w:ascii="Times New Roman" w:hAnsi="Times New Roman" w:cs="Times New Roman"/>
        </w:rPr>
        <w:t xml:space="preserve"> важећих прописакоји се посредно или непосредно примењују приликом спровођења поступка, као и важећих аката и других докумената Предузећа:</w:t>
      </w:r>
    </w:p>
    <w:p w14:paraId="7EF132C3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јавним набавкама и подзаконски акти донети на основу закона</w:t>
      </w:r>
    </w:p>
    <w:p w14:paraId="0635624C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општем управном поступку</w:t>
      </w:r>
    </w:p>
    <w:p w14:paraId="4908B009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облигационим односима</w:t>
      </w:r>
    </w:p>
    <w:p w14:paraId="6D562C79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јавним предузећима</w:t>
      </w:r>
    </w:p>
    <w:p w14:paraId="1DF50AAE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комуналној делатности</w:t>
      </w:r>
    </w:p>
    <w:p w14:paraId="5CA77E44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буџетском систему</w:t>
      </w:r>
    </w:p>
    <w:p w14:paraId="20A3D45E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Кривични законик</w:t>
      </w:r>
    </w:p>
    <w:p w14:paraId="4816CF92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прекршајима</w:t>
      </w:r>
    </w:p>
    <w:p w14:paraId="2E260170" w14:textId="77777777" w:rsidR="008F7DBC" w:rsidRPr="00AB4032" w:rsidRDefault="008F7DBC" w:rsidP="008F7DBC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Закон о слободном приступу информацијама од јавног значаја</w:t>
      </w:r>
    </w:p>
    <w:p w14:paraId="135145E3" w14:textId="77777777" w:rsidR="001E7F68" w:rsidRPr="00AB4032" w:rsidRDefault="008F7DBC" w:rsidP="001E7F68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Статут предузећа</w:t>
      </w:r>
    </w:p>
    <w:p w14:paraId="58036DEB" w14:textId="0027D634" w:rsidR="001071A7" w:rsidRPr="00AB4032" w:rsidRDefault="008F7DBC" w:rsidP="001E7F68">
      <w:pPr>
        <w:pStyle w:val="ListParagraph"/>
        <w:numPr>
          <w:ilvl w:val="0"/>
          <w:numId w:val="2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Интер</w:t>
      </w:r>
      <w:r w:rsidR="00DF15DF" w:rsidRPr="00AB4032">
        <w:rPr>
          <w:rFonts w:ascii="Times New Roman" w:hAnsi="Times New Roman" w:cs="Times New Roman"/>
        </w:rPr>
        <w:t>н</w:t>
      </w:r>
      <w:r w:rsidRPr="00AB4032">
        <w:rPr>
          <w:rFonts w:ascii="Times New Roman" w:hAnsi="Times New Roman" w:cs="Times New Roman"/>
        </w:rPr>
        <w:t>а акта и процедуре Предузећа којима се регулишу пословни процеси</w:t>
      </w:r>
      <w:r w:rsidR="00E03C81" w:rsidRPr="00AB4032">
        <w:rPr>
          <w:rFonts w:ascii="Times New Roman" w:hAnsi="Times New Roman" w:cs="Times New Roman"/>
        </w:rPr>
        <w:t xml:space="preserve"> </w:t>
      </w:r>
      <w:r w:rsidR="001071A7" w:rsidRPr="00AB4032">
        <w:rPr>
          <w:rFonts w:ascii="Times New Roman" w:hAnsi="Times New Roman" w:cs="Times New Roman"/>
        </w:rPr>
        <w:t>планирања</w:t>
      </w:r>
      <w:r w:rsidR="0017029C" w:rsidRPr="00AB4032">
        <w:rPr>
          <w:rFonts w:ascii="Times New Roman" w:hAnsi="Times New Roman" w:cs="Times New Roman"/>
        </w:rPr>
        <w:t>.</w:t>
      </w:r>
    </w:p>
    <w:p w14:paraId="0A0F94FE" w14:textId="77777777" w:rsidR="0017029C" w:rsidRPr="00AB4032" w:rsidRDefault="0017029C" w:rsidP="0017029C">
      <w:pPr>
        <w:pStyle w:val="ListParagraph"/>
        <w:tabs>
          <w:tab w:val="left" w:pos="6585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14:paraId="14CD1930" w14:textId="7218D11D" w:rsidR="00162172" w:rsidRPr="006744E8" w:rsidRDefault="003D2E87" w:rsidP="006744E8">
      <w:pPr>
        <w:tabs>
          <w:tab w:val="left" w:pos="6585"/>
        </w:tabs>
        <w:spacing w:after="0"/>
        <w:ind w:left="360"/>
        <w:jc w:val="both"/>
        <w:rPr>
          <w:rFonts w:ascii="Times New Roman" w:hAnsi="Times New Roman" w:cs="Times New Roman"/>
          <w:u w:val="single"/>
        </w:rPr>
      </w:pPr>
      <w:r w:rsidRPr="00AB4032">
        <w:rPr>
          <w:rFonts w:ascii="Times New Roman" w:hAnsi="Times New Roman" w:cs="Times New Roman"/>
          <w:u w:val="single"/>
        </w:rPr>
        <w:t xml:space="preserve">* </w:t>
      </w:r>
      <w:r w:rsidR="008F7DBC" w:rsidRPr="00AB4032">
        <w:rPr>
          <w:rFonts w:ascii="Times New Roman" w:hAnsi="Times New Roman" w:cs="Times New Roman"/>
          <w:u w:val="single"/>
        </w:rPr>
        <w:t>У случају о</w:t>
      </w:r>
      <w:r w:rsidR="00A97723" w:rsidRPr="00AB4032">
        <w:rPr>
          <w:rFonts w:ascii="Times New Roman" w:hAnsi="Times New Roman" w:cs="Times New Roman"/>
          <w:u w:val="single"/>
        </w:rPr>
        <w:t>бјављивања и ступања на снагу нових верзија наведених законских, подзаконских аката који уређују област јавних набавки, других важећих прописа који се посредно или непосредно примењују приликом спровођења поступка набавки, као и у случају доношења и усвајања нових верзија аката, корисници се упућују на коришћење важеће верзије прописа или документа</w:t>
      </w:r>
    </w:p>
    <w:p w14:paraId="2678402E" w14:textId="37B5E113" w:rsidR="001E7F68" w:rsidRDefault="001E7F68" w:rsidP="00162172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578875BC" w14:textId="77777777" w:rsidR="00966C3B" w:rsidRPr="00AB4032" w:rsidRDefault="00966C3B" w:rsidP="00162172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1B4BF7F8" w14:textId="77777777" w:rsidR="00984EE0" w:rsidRPr="00AB4032" w:rsidRDefault="00984EE0" w:rsidP="00A5257C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lastRenderedPageBreak/>
        <w:t>Члан 5.</w:t>
      </w:r>
    </w:p>
    <w:p w14:paraId="4C749B0B" w14:textId="77777777" w:rsidR="00984EE0" w:rsidRPr="00AB4032" w:rsidRDefault="00984EE0" w:rsidP="00A5257C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Циљеви Правилника</w:t>
      </w:r>
    </w:p>
    <w:p w14:paraId="306CC672" w14:textId="77777777" w:rsidR="003F1981" w:rsidRPr="00AB4032" w:rsidRDefault="003F1981" w:rsidP="00162172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Циљ Правилника је да се набавке спроводе у складу са Законом и да се обезбеди несметано обављање делатности Предузећа и несм</w:t>
      </w:r>
      <w:r w:rsidR="008348AC" w:rsidRPr="00AB4032">
        <w:rPr>
          <w:rFonts w:ascii="Times New Roman" w:hAnsi="Times New Roman" w:cs="Times New Roman"/>
        </w:rPr>
        <w:t>е</w:t>
      </w:r>
      <w:r w:rsidRPr="00AB4032">
        <w:rPr>
          <w:rFonts w:ascii="Times New Roman" w:hAnsi="Times New Roman" w:cs="Times New Roman"/>
        </w:rPr>
        <w:t>тано одвијање процеса рада. Истовремено треба да обезбеди да Наручи</w:t>
      </w:r>
      <w:r w:rsidR="00DF15DF" w:rsidRPr="00AB4032">
        <w:rPr>
          <w:rFonts w:ascii="Times New Roman" w:hAnsi="Times New Roman" w:cs="Times New Roman"/>
        </w:rPr>
        <w:t>ла</w:t>
      </w:r>
      <w:r w:rsidRPr="00AB4032">
        <w:rPr>
          <w:rFonts w:ascii="Times New Roman" w:hAnsi="Times New Roman" w:cs="Times New Roman"/>
        </w:rPr>
        <w:t>ц у примени Закона поступа на економичан</w:t>
      </w:r>
      <w:r w:rsidR="00DF15DF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и ефикасан начин, омогући што је могуће већу конкуренцију, услове за обезбеђивање једнаког положаја свих привредних субјкеката</w:t>
      </w:r>
      <w:r w:rsidR="00DF15DF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-</w:t>
      </w:r>
      <w:r w:rsidR="00DF15DF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учесни</w:t>
      </w:r>
      <w:r w:rsidR="00DF15DF" w:rsidRPr="00AB4032">
        <w:rPr>
          <w:rFonts w:ascii="Times New Roman" w:hAnsi="Times New Roman" w:cs="Times New Roman"/>
        </w:rPr>
        <w:t>ка</w:t>
      </w:r>
      <w:r w:rsidRPr="00AB4032">
        <w:rPr>
          <w:rFonts w:ascii="Times New Roman" w:hAnsi="Times New Roman" w:cs="Times New Roman"/>
        </w:rPr>
        <w:t xml:space="preserve"> приликом достављања понуда</w:t>
      </w:r>
      <w:r w:rsidR="00DF15DF" w:rsidRPr="00AB4032">
        <w:rPr>
          <w:rFonts w:ascii="Times New Roman" w:hAnsi="Times New Roman" w:cs="Times New Roman"/>
        </w:rPr>
        <w:t>,</w:t>
      </w:r>
      <w:r w:rsidRPr="00AB4032">
        <w:rPr>
          <w:rFonts w:ascii="Times New Roman" w:hAnsi="Times New Roman" w:cs="Times New Roman"/>
        </w:rPr>
        <w:t xml:space="preserve"> без дискриминације, као и да поступа на транспарентан и пропорционалан начин.</w:t>
      </w:r>
    </w:p>
    <w:p w14:paraId="5805C7E6" w14:textId="77777777" w:rsidR="003F1981" w:rsidRPr="00AB4032" w:rsidRDefault="003F1981" w:rsidP="00162172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AB4032">
        <w:rPr>
          <w:rFonts w:ascii="Times New Roman" w:hAnsi="Times New Roman" w:cs="Times New Roman"/>
          <w:b/>
          <w:bCs/>
          <w:u w:val="single"/>
        </w:rPr>
        <w:t>Општи циљеви Правилника су:</w:t>
      </w:r>
    </w:p>
    <w:p w14:paraId="70D29D24" w14:textId="77777777" w:rsidR="003F1981" w:rsidRPr="00AB4032" w:rsidRDefault="003F1981" w:rsidP="003F1981">
      <w:pPr>
        <w:pStyle w:val="ListParagraph"/>
        <w:numPr>
          <w:ilvl w:val="0"/>
          <w:numId w:val="4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Јасно и прецизно уређивање и усклађивање обављања сви</w:t>
      </w:r>
      <w:r w:rsidR="001071A7" w:rsidRPr="00AB4032">
        <w:rPr>
          <w:rFonts w:ascii="Times New Roman" w:hAnsi="Times New Roman" w:cs="Times New Roman"/>
        </w:rPr>
        <w:t>х послова набавки на које се Закон не примењује</w:t>
      </w:r>
    </w:p>
    <w:p w14:paraId="5AE35F12" w14:textId="77777777" w:rsidR="001071A7" w:rsidRPr="00AB4032" w:rsidRDefault="001071A7" w:rsidP="003F1981">
      <w:pPr>
        <w:pStyle w:val="ListParagraph"/>
        <w:numPr>
          <w:ilvl w:val="0"/>
          <w:numId w:val="4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Утврђивање начина комуникације приликом спровођења поступка на набавке на које се Зако</w:t>
      </w:r>
      <w:r w:rsidR="00B75BEB" w:rsidRPr="00AB4032">
        <w:rPr>
          <w:rFonts w:ascii="Times New Roman" w:hAnsi="Times New Roman" w:cs="Times New Roman"/>
        </w:rPr>
        <w:t>н</w:t>
      </w:r>
      <w:r w:rsidRPr="00AB4032">
        <w:rPr>
          <w:rFonts w:ascii="Times New Roman" w:hAnsi="Times New Roman" w:cs="Times New Roman"/>
        </w:rPr>
        <w:t xml:space="preserve"> не примењује као и утврђивање начина интерне комуникације у вези са обављањем свих послова набавки</w:t>
      </w:r>
    </w:p>
    <w:p w14:paraId="5FC30C14" w14:textId="77777777" w:rsidR="001071A7" w:rsidRPr="00AB4032" w:rsidRDefault="001071A7" w:rsidP="003F1981">
      <w:pPr>
        <w:pStyle w:val="ListParagraph"/>
        <w:numPr>
          <w:ilvl w:val="0"/>
          <w:numId w:val="4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Утврђивање начина евидентирања и документовања свих радњи и аката током планирања, спровођења поступка </w:t>
      </w:r>
      <w:r w:rsidR="001A148F" w:rsidRPr="00AB4032">
        <w:rPr>
          <w:rFonts w:ascii="Times New Roman" w:hAnsi="Times New Roman" w:cs="Times New Roman"/>
        </w:rPr>
        <w:t>набавки на које се Закон не примењује</w:t>
      </w:r>
    </w:p>
    <w:p w14:paraId="58B35399" w14:textId="77777777" w:rsidR="001A148F" w:rsidRPr="00AB4032" w:rsidRDefault="001A148F" w:rsidP="003F1981">
      <w:pPr>
        <w:pStyle w:val="ListParagraph"/>
        <w:numPr>
          <w:ilvl w:val="0"/>
          <w:numId w:val="4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Утврђивање начина планирања и спровођења набавки на које се Закон не примењује</w:t>
      </w:r>
    </w:p>
    <w:p w14:paraId="729B09D8" w14:textId="77777777" w:rsidR="001A148F" w:rsidRPr="00AB4032" w:rsidRDefault="001A148F" w:rsidP="003F1981">
      <w:pPr>
        <w:pStyle w:val="ListParagraph"/>
        <w:numPr>
          <w:ilvl w:val="0"/>
          <w:numId w:val="4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Дефинисање општих мера за спречавање корупције и сукоба интереса у спровођењу набавке.</w:t>
      </w:r>
    </w:p>
    <w:p w14:paraId="1AD31CE8" w14:textId="77777777" w:rsidR="001E7F68" w:rsidRPr="00AB4032" w:rsidRDefault="001E7F68" w:rsidP="00784F1D">
      <w:pPr>
        <w:pStyle w:val="ListParagraph"/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5ABEDFA7" w14:textId="77777777" w:rsidR="00784F1D" w:rsidRPr="00AB4032" w:rsidRDefault="00784F1D" w:rsidP="005678B5">
      <w:pPr>
        <w:pStyle w:val="ListParagraph"/>
        <w:tabs>
          <w:tab w:val="left" w:pos="6585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III Начин планирања набавки</w:t>
      </w:r>
    </w:p>
    <w:p w14:paraId="6796EDEC" w14:textId="77777777" w:rsidR="00784F1D" w:rsidRPr="00AB4032" w:rsidRDefault="00784F1D" w:rsidP="005678B5">
      <w:pPr>
        <w:pStyle w:val="ListParagraph"/>
        <w:tabs>
          <w:tab w:val="left" w:pos="6585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6.</w:t>
      </w:r>
    </w:p>
    <w:p w14:paraId="243251ED" w14:textId="28C815EE" w:rsidR="00626B8C" w:rsidRPr="00AB4032" w:rsidRDefault="00626B8C" w:rsidP="00B605AA">
      <w:pPr>
        <w:pStyle w:val="ListParagraph"/>
        <w:tabs>
          <w:tab w:val="left" w:pos="6585"/>
        </w:tabs>
        <w:spacing w:after="0"/>
        <w:ind w:left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Правилником</w:t>
      </w:r>
      <w:r w:rsidR="0017029C" w:rsidRPr="00AB4032">
        <w:rPr>
          <w:rFonts w:ascii="Times New Roman" w:hAnsi="Times New Roman"/>
          <w:b/>
          <w:lang w:val="sr-Cyrl-CS"/>
        </w:rPr>
        <w:t xml:space="preserve"> </w:t>
      </w:r>
      <w:r w:rsidR="0017029C" w:rsidRPr="00AB4032">
        <w:rPr>
          <w:rFonts w:ascii="Times New Roman" w:hAnsi="Times New Roman"/>
          <w:bCs/>
          <w:lang w:val="sr-Cyrl-CS"/>
        </w:rPr>
        <w:t>о ближем уређивању поступака јавне набавке</w:t>
      </w:r>
      <w:r w:rsidR="0017029C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 xml:space="preserve">се уређује </w:t>
      </w:r>
      <w:r w:rsidR="0017029C" w:rsidRPr="00AB4032">
        <w:rPr>
          <w:rFonts w:ascii="Times New Roman" w:hAnsi="Times New Roman" w:cs="Times New Roman"/>
          <w:lang w:val="sr-Cyrl-RS"/>
        </w:rPr>
        <w:t xml:space="preserve">и </w:t>
      </w:r>
      <w:r w:rsidRPr="00AB4032">
        <w:rPr>
          <w:rFonts w:ascii="Times New Roman" w:hAnsi="Times New Roman" w:cs="Times New Roman"/>
        </w:rPr>
        <w:t>планирање набавки на које се Закон не примењује, рокови израде и доношења плана набавке, измена плана, извршење плана набавке, надзор над извршењем, извештавање, обавезе и одговорности лиц</w:t>
      </w:r>
      <w:r w:rsidR="009944FD" w:rsidRPr="00AB4032">
        <w:rPr>
          <w:rFonts w:ascii="Times New Roman" w:hAnsi="Times New Roman" w:cs="Times New Roman"/>
        </w:rPr>
        <w:t>а</w:t>
      </w:r>
      <w:r w:rsidRPr="00AB4032">
        <w:rPr>
          <w:rFonts w:ascii="Times New Roman" w:hAnsi="Times New Roman" w:cs="Times New Roman"/>
        </w:rPr>
        <w:t xml:space="preserve"> и организационих јединица која учествују у планирању, као и друга питања од значаја за поступак планирања.</w:t>
      </w:r>
    </w:p>
    <w:p w14:paraId="2472C953" w14:textId="3008B00C" w:rsidR="00AD24AE" w:rsidRPr="00AB4032" w:rsidRDefault="00AD24AE" w:rsidP="00B605AA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585685F0" w14:textId="77777777" w:rsidR="001E7F68" w:rsidRPr="0004627E" w:rsidRDefault="001E7F68" w:rsidP="00B605AA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14:paraId="62A24A1F" w14:textId="77777777" w:rsidR="00E01988" w:rsidRPr="0047221A" w:rsidRDefault="00E01988" w:rsidP="005678B5">
      <w:pPr>
        <w:pStyle w:val="ListParagraph"/>
        <w:tabs>
          <w:tab w:val="left" w:pos="6585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47221A">
        <w:rPr>
          <w:rFonts w:ascii="Times New Roman" w:hAnsi="Times New Roman" w:cs="Times New Roman"/>
          <w:b/>
          <w:bCs/>
        </w:rPr>
        <w:t>Члан 7.</w:t>
      </w:r>
    </w:p>
    <w:p w14:paraId="0702605B" w14:textId="6DC90DC1" w:rsidR="00E01988" w:rsidRPr="0047221A" w:rsidRDefault="00E01988" w:rsidP="00B605AA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47221A">
        <w:rPr>
          <w:rFonts w:ascii="Times New Roman" w:hAnsi="Times New Roman" w:cs="Times New Roman"/>
          <w:b/>
          <w:bCs/>
        </w:rPr>
        <w:t xml:space="preserve">План набавки </w:t>
      </w:r>
      <w:r w:rsidR="00B605AA" w:rsidRPr="0047221A">
        <w:rPr>
          <w:rFonts w:ascii="Times New Roman" w:hAnsi="Times New Roman" w:cs="Times New Roman"/>
          <w:b/>
          <w:bCs/>
        </w:rPr>
        <w:t xml:space="preserve">на које се Закон не примењује чини саставни део Плана набавки на годишњем нивоу и садржи податке о укупној вредности набавке </w:t>
      </w:r>
      <w:r w:rsidR="0017029C" w:rsidRPr="0047221A">
        <w:rPr>
          <w:rFonts w:ascii="Times New Roman" w:hAnsi="Times New Roman" w:cs="Times New Roman"/>
          <w:b/>
          <w:bCs/>
          <w:lang w:val="sr-Cyrl-RS"/>
        </w:rPr>
        <w:t xml:space="preserve">са </w:t>
      </w:r>
      <w:r w:rsidR="00B605AA" w:rsidRPr="0047221A">
        <w:rPr>
          <w:rFonts w:ascii="Times New Roman" w:hAnsi="Times New Roman" w:cs="Times New Roman"/>
          <w:b/>
          <w:bCs/>
        </w:rPr>
        <w:t>основ</w:t>
      </w:r>
      <w:r w:rsidR="0017029C" w:rsidRPr="0047221A">
        <w:rPr>
          <w:rFonts w:ascii="Times New Roman" w:hAnsi="Times New Roman" w:cs="Times New Roman"/>
          <w:b/>
          <w:bCs/>
          <w:lang w:val="sr-Cyrl-RS"/>
        </w:rPr>
        <w:t>ом</w:t>
      </w:r>
      <w:r w:rsidR="00B605AA" w:rsidRPr="0047221A">
        <w:rPr>
          <w:rFonts w:ascii="Times New Roman" w:hAnsi="Times New Roman" w:cs="Times New Roman"/>
          <w:b/>
          <w:bCs/>
        </w:rPr>
        <w:t xml:space="preserve"> за изузеће</w:t>
      </w:r>
      <w:r w:rsidR="0017029C" w:rsidRPr="0047221A">
        <w:rPr>
          <w:rFonts w:ascii="Times New Roman" w:hAnsi="Times New Roman" w:cs="Times New Roman"/>
          <w:b/>
          <w:bCs/>
          <w:lang w:val="sr-Cyrl-RS"/>
        </w:rPr>
        <w:t xml:space="preserve"> по свакој набавци</w:t>
      </w:r>
      <w:r w:rsidR="00B605AA" w:rsidRPr="0047221A">
        <w:rPr>
          <w:rFonts w:ascii="Times New Roman" w:hAnsi="Times New Roman" w:cs="Times New Roman"/>
          <w:b/>
          <w:bCs/>
        </w:rPr>
        <w:t xml:space="preserve"> </w:t>
      </w:r>
      <w:r w:rsidRPr="0047221A">
        <w:rPr>
          <w:rFonts w:ascii="Times New Roman" w:hAnsi="Times New Roman" w:cs="Times New Roman"/>
          <w:b/>
          <w:bCs/>
        </w:rPr>
        <w:t>и мора бити усаглашен са Програмом пословања Наручиоца.</w:t>
      </w:r>
    </w:p>
    <w:p w14:paraId="0137356A" w14:textId="77777777" w:rsidR="00E01988" w:rsidRPr="0004627E" w:rsidRDefault="00E01988" w:rsidP="00B605AA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14:paraId="3E08D962" w14:textId="2A339A53" w:rsidR="00E01988" w:rsidRPr="00AB4032" w:rsidRDefault="00E01988" w:rsidP="00B605AA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На основу достављених предлога потреба Носилац </w:t>
      </w:r>
      <w:r w:rsidR="0004627E">
        <w:rPr>
          <w:rFonts w:ascii="Times New Roman" w:hAnsi="Times New Roman" w:cs="Times New Roman"/>
          <w:lang w:val="sr-Cyrl-RS"/>
        </w:rPr>
        <w:t>спровођења поступка набавке</w:t>
      </w:r>
      <w:r w:rsidRPr="00AB4032">
        <w:rPr>
          <w:rFonts w:ascii="Times New Roman" w:hAnsi="Times New Roman" w:cs="Times New Roman"/>
        </w:rPr>
        <w:t xml:space="preserve"> </w:t>
      </w:r>
      <w:r w:rsidR="002B1C24" w:rsidRPr="00AB4032">
        <w:rPr>
          <w:rFonts w:ascii="Times New Roman" w:hAnsi="Times New Roman" w:cs="Times New Roman"/>
        </w:rPr>
        <w:t>израђује нацрт плана набавки, те након усаглашавања са важећим програмом пословања израђује предлог плана набавки који се доставља Надзорном одбору предузећа на усвајање.</w:t>
      </w:r>
    </w:p>
    <w:p w14:paraId="74884F14" w14:textId="77777777" w:rsidR="00040C58" w:rsidRPr="00AB4032" w:rsidRDefault="00040C58" w:rsidP="00B605AA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Надзорни одбор предузећа усваја односно доноси годишњи План набавки.</w:t>
      </w:r>
    </w:p>
    <w:p w14:paraId="2C4EACB3" w14:textId="77777777" w:rsidR="00040C58" w:rsidRPr="00AB4032" w:rsidRDefault="00040C58" w:rsidP="00B605AA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6144215F" w14:textId="0A5D3044" w:rsidR="001D10B0" w:rsidRPr="00AB4032" w:rsidRDefault="001D10B0" w:rsidP="008348AC">
      <w:pPr>
        <w:pStyle w:val="ListParagraph"/>
        <w:tabs>
          <w:tab w:val="left" w:pos="6585"/>
        </w:tabs>
        <w:spacing w:after="0"/>
        <w:ind w:left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План набавки на које се Закон не примењује наручилац неће објављивати на својој интернет страници.</w:t>
      </w:r>
    </w:p>
    <w:p w14:paraId="34115FA5" w14:textId="77777777" w:rsidR="001E7F68" w:rsidRPr="00AB4032" w:rsidRDefault="001E7F68" w:rsidP="008348AC">
      <w:pPr>
        <w:pStyle w:val="ListParagraph"/>
        <w:tabs>
          <w:tab w:val="left" w:pos="6585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0DC12B42" w14:textId="77777777" w:rsidR="001D10B0" w:rsidRPr="00AB4032" w:rsidRDefault="001D10B0" w:rsidP="005678B5">
      <w:pPr>
        <w:pStyle w:val="ListParagraph"/>
        <w:tabs>
          <w:tab w:val="left" w:pos="6585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8.</w:t>
      </w:r>
    </w:p>
    <w:p w14:paraId="46A52C1D" w14:textId="77777777" w:rsidR="001D10B0" w:rsidRPr="00AB4032" w:rsidRDefault="001D10B0" w:rsidP="005678B5">
      <w:pPr>
        <w:pStyle w:val="ListParagraph"/>
        <w:tabs>
          <w:tab w:val="left" w:pos="6585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Критеријум за планирање набавке</w:t>
      </w:r>
    </w:p>
    <w:p w14:paraId="499A23A9" w14:textId="77777777" w:rsidR="001D10B0" w:rsidRPr="00AB4032" w:rsidRDefault="001D10B0" w:rsidP="005235C9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Критеријуми који се примењују за планирање сваке набавке су:</w:t>
      </w:r>
    </w:p>
    <w:p w14:paraId="3956DD0B" w14:textId="77777777" w:rsidR="001D10B0" w:rsidRPr="00AB4032" w:rsidRDefault="001D10B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Да ли је предмет набавке у функцији обављања делатности у складу са планираним циљевума који су дефинисани у релевантним документима </w:t>
      </w:r>
    </w:p>
    <w:p w14:paraId="546AAFE2" w14:textId="77777777" w:rsidR="001D10B0" w:rsidRPr="00AB4032" w:rsidRDefault="001D10B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Да ли техничке спецификације и количине одређеног предмета набавке одговарају стварним потребама наручиоца</w:t>
      </w:r>
    </w:p>
    <w:p w14:paraId="1BEA567B" w14:textId="77777777" w:rsidR="001D10B0" w:rsidRPr="00AB4032" w:rsidRDefault="001D10B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lastRenderedPageBreak/>
        <w:t>Да ли је процењена вредност набавке одговарајућа обзиром на циљеве набавке, а имајући у виду техничке спецификације, неопходне количине, и стање на тржишту (цена и остали услови набавке)</w:t>
      </w:r>
    </w:p>
    <w:p w14:paraId="08047D4F" w14:textId="77777777" w:rsidR="001D10B0" w:rsidRPr="00AB4032" w:rsidRDefault="001D10B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Да ли набавка има за последицу стварање додатних трошкова, колика је висина и природа тих трошкова</w:t>
      </w:r>
      <w:r w:rsidR="003918A2" w:rsidRPr="00AB4032">
        <w:rPr>
          <w:rFonts w:ascii="Times New Roman" w:hAnsi="Times New Roman" w:cs="Times New Roman"/>
        </w:rPr>
        <w:t>, и да ли је као таква исплатива</w:t>
      </w:r>
    </w:p>
    <w:p w14:paraId="2F480443" w14:textId="77777777" w:rsidR="003918A2" w:rsidRPr="00AB4032" w:rsidRDefault="003918A2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Да ли постоје друга</w:t>
      </w:r>
      <w:r w:rsidR="00B605AA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могућа решења за задовољавање исте потребе и које су предности и недостаци тих решења у односу на постојеће</w:t>
      </w:r>
    </w:p>
    <w:p w14:paraId="78D83988" w14:textId="77777777" w:rsidR="007A6620" w:rsidRPr="00AB4032" w:rsidRDefault="007A662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Стање на залихама, односно праћење, и анализа показатеља у вези са потрошњом добара</w:t>
      </w:r>
    </w:p>
    <w:p w14:paraId="1A240348" w14:textId="77777777" w:rsidR="007A6620" w:rsidRPr="00AB4032" w:rsidRDefault="007A662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Прикупљање и анализа постојећих информација и база података о добављачима и закљученим уговоприма</w:t>
      </w:r>
    </w:p>
    <w:p w14:paraId="729E91C8" w14:textId="77777777" w:rsidR="007A6620" w:rsidRPr="00AB4032" w:rsidRDefault="007A662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Праћење и поређење трошкова одржавања и коришћења постојеће опреме у односу на трошкове нове опреме, </w:t>
      </w:r>
    </w:p>
    <w:p w14:paraId="484BA170" w14:textId="77777777" w:rsidR="007A6620" w:rsidRPr="00AB4032" w:rsidRDefault="007A6620" w:rsidP="001D10B0">
      <w:pPr>
        <w:pStyle w:val="ListParagraph"/>
        <w:numPr>
          <w:ilvl w:val="0"/>
          <w:numId w:val="5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Трошкови </w:t>
      </w:r>
      <w:r w:rsidR="00B605AA" w:rsidRPr="00AB4032">
        <w:rPr>
          <w:rFonts w:ascii="Times New Roman" w:hAnsi="Times New Roman" w:cs="Times New Roman"/>
        </w:rPr>
        <w:t>ж</w:t>
      </w:r>
      <w:r w:rsidRPr="00AB4032">
        <w:rPr>
          <w:rFonts w:ascii="Times New Roman" w:hAnsi="Times New Roman" w:cs="Times New Roman"/>
        </w:rPr>
        <w:t xml:space="preserve">ивотног циклуса предмета јавне набавке </w:t>
      </w:r>
    </w:p>
    <w:p w14:paraId="187D223A" w14:textId="198F0699" w:rsidR="00AD24AE" w:rsidRPr="00AB4032" w:rsidRDefault="00AD24AE" w:rsidP="00AD24AE">
      <w:pPr>
        <w:tabs>
          <w:tab w:val="left" w:pos="6585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14:paraId="1EFCE444" w14:textId="77777777" w:rsidR="001E7F68" w:rsidRPr="00AB4032" w:rsidRDefault="001E7F68" w:rsidP="00AD24AE">
      <w:pPr>
        <w:tabs>
          <w:tab w:val="left" w:pos="6585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14:paraId="1396CB10" w14:textId="77777777" w:rsidR="00B605AA" w:rsidRPr="00AB4032" w:rsidRDefault="00B605AA" w:rsidP="001E7F68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9.</w:t>
      </w:r>
    </w:p>
    <w:p w14:paraId="1AF8DCF0" w14:textId="77777777" w:rsidR="00B605AA" w:rsidRPr="00AB4032" w:rsidRDefault="00B605AA" w:rsidP="005678B5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Спровођење набавки које су изузете од примене Закона на основу члана 11-</w:t>
      </w:r>
      <w:r w:rsidR="00286EAD" w:rsidRPr="00AB4032">
        <w:rPr>
          <w:rFonts w:ascii="Times New Roman" w:hAnsi="Times New Roman" w:cs="Times New Roman"/>
          <w:b/>
          <w:bCs/>
        </w:rPr>
        <w:t>19</w:t>
      </w:r>
      <w:r w:rsidRPr="00AB4032">
        <w:rPr>
          <w:rFonts w:ascii="Times New Roman" w:hAnsi="Times New Roman" w:cs="Times New Roman"/>
          <w:b/>
          <w:bCs/>
        </w:rPr>
        <w:t>. и на које се одредбе закона не примењују на основу члана 27. став 1. тачка 1) и тачка 3)</w:t>
      </w:r>
    </w:p>
    <w:p w14:paraId="58409889" w14:textId="55218AF1" w:rsidR="00E01988" w:rsidRPr="00AB4032" w:rsidRDefault="00B605AA" w:rsidP="008348AC">
      <w:pPr>
        <w:pStyle w:val="ListParagraph"/>
        <w:tabs>
          <w:tab w:val="left" w:pos="6585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Изузеци од примене Закона дефинисани су чланом 11.-1</w:t>
      </w:r>
      <w:r w:rsidR="00BD46C4" w:rsidRPr="00AB4032">
        <w:rPr>
          <w:rFonts w:ascii="Times New Roman" w:hAnsi="Times New Roman" w:cs="Times New Roman"/>
        </w:rPr>
        <w:t>9</w:t>
      </w:r>
      <w:r w:rsidRPr="00AB4032">
        <w:rPr>
          <w:rFonts w:ascii="Times New Roman" w:hAnsi="Times New Roman" w:cs="Times New Roman"/>
        </w:rPr>
        <w:t>. Закона.</w:t>
      </w:r>
    </w:p>
    <w:p w14:paraId="4128A632" w14:textId="02DC13B3" w:rsidR="00B605AA" w:rsidRPr="00AB4032" w:rsidRDefault="00B605AA" w:rsidP="008348A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 складу са чланом 27. став 1. тачка 1) Закона</w:t>
      </w:r>
      <w:r w:rsidR="00030386" w:rsidRPr="00AB4032">
        <w:rPr>
          <w:rFonts w:ascii="Times New Roman" w:hAnsi="Times New Roman" w:cs="Times New Roman"/>
        </w:rPr>
        <w:t>, на набавке чија је процењена вредност за набавку добара, услуга, и спровођење конкурса за дизајн , чија је процењена вредност мања од 1.000.000,00 динара и набавка радова чија је процењена вредност мања од 3.000.000,00 динара, наручиоци  нису обавезни да примењују одредбе Закона.</w:t>
      </w:r>
    </w:p>
    <w:p w14:paraId="4F7CB19E" w14:textId="77777777" w:rsidR="00030386" w:rsidRPr="00AB4032" w:rsidRDefault="00030386" w:rsidP="008348A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У складу са чланом 27. став 1. тачка 3) Закона, на набавку друштвених и других посебних услуга из члана 75. Закона чија је процењена вредност мања од 15.000.000,00 динара када набавку спроводи јавни наручилац, </w:t>
      </w:r>
      <w:r w:rsidR="001733DD" w:rsidRPr="00AB4032">
        <w:rPr>
          <w:rFonts w:ascii="Times New Roman" w:hAnsi="Times New Roman" w:cs="Times New Roman"/>
        </w:rPr>
        <w:t xml:space="preserve">односно 20.000.000,00 динара када набавку спроводи секторски </w:t>
      </w:r>
      <w:r w:rsidRPr="00AB4032">
        <w:rPr>
          <w:rFonts w:ascii="Times New Roman" w:hAnsi="Times New Roman" w:cs="Times New Roman"/>
        </w:rPr>
        <w:t>наручиоци</w:t>
      </w:r>
      <w:r w:rsidR="001733DD" w:rsidRPr="00AB4032">
        <w:rPr>
          <w:rFonts w:ascii="Times New Roman" w:hAnsi="Times New Roman" w:cs="Times New Roman"/>
        </w:rPr>
        <w:t xml:space="preserve">, наручиоци </w:t>
      </w:r>
      <w:r w:rsidRPr="00AB4032">
        <w:rPr>
          <w:rFonts w:ascii="Times New Roman" w:hAnsi="Times New Roman" w:cs="Times New Roman"/>
        </w:rPr>
        <w:t xml:space="preserve"> нису обавезни да примењују одредбе овог Закона.</w:t>
      </w:r>
    </w:p>
    <w:p w14:paraId="7DB6D1FC" w14:textId="77777777" w:rsidR="00030386" w:rsidRPr="00AB4032" w:rsidRDefault="00030386" w:rsidP="008348A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Када спроводи набавке на које се Закон не примењује, наручилац примењује начела јавних набавки из члана 6. – 10. (Начело економичности и ефикасности, Начело обезбеђивања конкуренције и забрана дискриминације, Начело транспарентностипоступка јавне набавке, Начело једнакости привредних субјеката</w:t>
      </w:r>
      <w:r w:rsidR="00E16710" w:rsidRPr="00AB4032">
        <w:rPr>
          <w:rFonts w:ascii="Times New Roman" w:hAnsi="Times New Roman" w:cs="Times New Roman"/>
        </w:rPr>
        <w:t>, Начело пропорционалности</w:t>
      </w:r>
      <w:r w:rsidRPr="00AB4032">
        <w:rPr>
          <w:rFonts w:ascii="Times New Roman" w:hAnsi="Times New Roman" w:cs="Times New Roman"/>
        </w:rPr>
        <w:t>) Закона на начин који је примерен околностима конкретне набавке осим у случају набавке из члана 11. став 1. тачка 1) код којих је обавезна примена Закона.</w:t>
      </w:r>
    </w:p>
    <w:p w14:paraId="69A2BDB6" w14:textId="77777777" w:rsidR="00EC7EE5" w:rsidRPr="00AB4032" w:rsidRDefault="00EC7EE5" w:rsidP="008348A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 набавке на које се Закон не примењује наручилац није у обавези да именује комисију.</w:t>
      </w:r>
    </w:p>
    <w:p w14:paraId="2354D10D" w14:textId="77777777" w:rsidR="00EC7EE5" w:rsidRPr="00AB4032" w:rsidRDefault="00EC7EE5" w:rsidP="008348A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Захтев за покретање попступка набавке на коју се не примењује Закон, садржи:</w:t>
      </w:r>
    </w:p>
    <w:p w14:paraId="07E4A2B6" w14:textId="77777777" w:rsidR="00EC7EE5" w:rsidRPr="00AB4032" w:rsidRDefault="00EC7EE5" w:rsidP="00EC7EE5">
      <w:pPr>
        <w:pStyle w:val="ListParagraph"/>
        <w:numPr>
          <w:ilvl w:val="0"/>
          <w:numId w:val="6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Предмет набавке</w:t>
      </w:r>
    </w:p>
    <w:p w14:paraId="6942E26D" w14:textId="77777777" w:rsidR="00EC7EE5" w:rsidRPr="00AB4032" w:rsidRDefault="00EC7EE5" w:rsidP="00EC7EE5">
      <w:pPr>
        <w:pStyle w:val="ListParagraph"/>
        <w:numPr>
          <w:ilvl w:val="0"/>
          <w:numId w:val="6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Позиција у плану набавки на коју се Закон не примењује</w:t>
      </w:r>
    </w:p>
    <w:p w14:paraId="7261CD91" w14:textId="77777777" w:rsidR="00463EC1" w:rsidRPr="00AB4032" w:rsidRDefault="00463EC1" w:rsidP="00EC7EE5">
      <w:pPr>
        <w:pStyle w:val="ListParagraph"/>
        <w:numPr>
          <w:ilvl w:val="0"/>
          <w:numId w:val="6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Процењену вредност</w:t>
      </w:r>
    </w:p>
    <w:p w14:paraId="2D1825B8" w14:textId="77777777" w:rsidR="00463EC1" w:rsidRPr="00AB4032" w:rsidRDefault="00463EC1" w:rsidP="00EC7EE5">
      <w:pPr>
        <w:pStyle w:val="ListParagraph"/>
        <w:numPr>
          <w:ilvl w:val="0"/>
          <w:numId w:val="6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Техничку спецификацију</w:t>
      </w:r>
    </w:p>
    <w:p w14:paraId="126BC901" w14:textId="7B0987AB" w:rsidR="00463EC1" w:rsidRPr="00AB4032" w:rsidRDefault="00463EC1" w:rsidP="00EC7EE5">
      <w:pPr>
        <w:pStyle w:val="ListParagraph"/>
        <w:numPr>
          <w:ilvl w:val="0"/>
          <w:numId w:val="6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Додатне услове и сл. (у зависности од потреба)</w:t>
      </w:r>
    </w:p>
    <w:p w14:paraId="7128AF6D" w14:textId="77777777" w:rsidR="001E7F68" w:rsidRPr="00AB4032" w:rsidRDefault="001E7F68" w:rsidP="00463EC1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D6A474" w14:textId="666CA5FC" w:rsidR="00463EC1" w:rsidRPr="00AB4032" w:rsidRDefault="00463EC1" w:rsidP="00463EC1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10.</w:t>
      </w:r>
    </w:p>
    <w:p w14:paraId="546FD00E" w14:textId="77777777" w:rsidR="00463EC1" w:rsidRPr="00AB4032" w:rsidRDefault="00463EC1" w:rsidP="00463EC1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Начин поступања по одобреном захтеву за покретање поступка набавке на коју се не примењује Закон</w:t>
      </w:r>
    </w:p>
    <w:p w14:paraId="36A7A14D" w14:textId="088B751A" w:rsidR="00C260B0" w:rsidRDefault="00C260B0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Спровођење набавке покреће организациона целина која је корисник набавке достављањем захтева за набавку.</w:t>
      </w:r>
    </w:p>
    <w:p w14:paraId="69182742" w14:textId="669DF2CB" w:rsidR="00C260B0" w:rsidRPr="006756EE" w:rsidRDefault="00C260B0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>Захтев мора да буде потписан од стране Извршног директора надлежног за организациону церлину која је корисник набавке.</w:t>
      </w:r>
    </w:p>
    <w:p w14:paraId="547845C3" w14:textId="4AC7C3D2" w:rsidR="00654035" w:rsidRPr="006756EE" w:rsidRDefault="00654035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lastRenderedPageBreak/>
        <w:t>Захтев се може поднети уколико је набавка предвиђена у Плану набавке на које се закон не примењује.</w:t>
      </w:r>
    </w:p>
    <w:p w14:paraId="29A1921F" w14:textId="0461EDC1" w:rsidR="00BF6F1C" w:rsidRPr="006756EE" w:rsidRDefault="00654035" w:rsidP="00BF6F1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>Организациона целина која је доставила Захтев за набвку дужна је да уз Захтев достави Техничку спецификацију предмета набавке, процењену вредност, квалитет, количину и опис добара/радова/услуга, рок извршења, место извршења или испоруке, евентуално додатне услуге и сл.</w:t>
      </w:r>
      <w:r w:rsidR="006444B6" w:rsidRPr="006756EE">
        <w:rPr>
          <w:rFonts w:ascii="Times New Roman" w:hAnsi="Times New Roman" w:cs="Times New Roman"/>
          <w:b/>
          <w:bCs/>
          <w:lang w:val="sr-Latn-RS"/>
        </w:rPr>
        <w:t>,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 тако да се не користи дискриминаторске услове и техничке спецификације.</w:t>
      </w:r>
    </w:p>
    <w:p w14:paraId="521C2420" w14:textId="3AED355B" w:rsidR="00BF6F1C" w:rsidRPr="006756EE" w:rsidRDefault="00BF6F1C" w:rsidP="00BF6F1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>Поступак набавке спроводи лице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 запослено у служби јавне набавке и набавке</w:t>
      </w:r>
      <w:r w:rsidR="006756EE">
        <w:rPr>
          <w:rFonts w:ascii="Times New Roman" w:hAnsi="Times New Roman" w:cs="Times New Roman"/>
          <w:b/>
          <w:bCs/>
        </w:rPr>
        <w:t>.</w:t>
      </w:r>
    </w:p>
    <w:p w14:paraId="0D963189" w14:textId="478CCC78" w:rsidR="00654035" w:rsidRPr="006756EE" w:rsidRDefault="00BF6F1C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>Л</w:t>
      </w:r>
      <w:r w:rsidRPr="006756EE">
        <w:rPr>
          <w:rFonts w:ascii="Times New Roman" w:hAnsi="Times New Roman" w:cs="Times New Roman"/>
          <w:b/>
          <w:bCs/>
        </w:rPr>
        <w:t>ице запослено у служби јавне набавке и набавке поступак набавке на који се Закон не примењује спроводи упућивањем позива за подношење понуда потенцијалним понуђачима електронским путем.</w:t>
      </w:r>
    </w:p>
    <w:p w14:paraId="6CB02587" w14:textId="5A6A561A" w:rsidR="00654035" w:rsidRPr="006756EE" w:rsidRDefault="00BF6F1C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 xml:space="preserve">Заполени у </w:t>
      </w:r>
      <w:r w:rsidR="00654035" w:rsidRPr="006756EE">
        <w:rPr>
          <w:rFonts w:ascii="Times New Roman" w:hAnsi="Times New Roman" w:cs="Times New Roman"/>
          <w:b/>
          <w:bCs/>
          <w:lang w:val="sr-Cyrl-RS"/>
        </w:rPr>
        <w:t>Служб</w:t>
      </w:r>
      <w:r w:rsidRPr="006756EE">
        <w:rPr>
          <w:rFonts w:ascii="Times New Roman" w:hAnsi="Times New Roman" w:cs="Times New Roman"/>
          <w:b/>
          <w:bCs/>
          <w:lang w:val="sr-Cyrl-RS"/>
        </w:rPr>
        <w:t>и</w:t>
      </w:r>
      <w:r w:rsidR="00654035" w:rsidRPr="006756EE">
        <w:rPr>
          <w:rFonts w:ascii="Times New Roman" w:hAnsi="Times New Roman" w:cs="Times New Roman"/>
          <w:b/>
          <w:bCs/>
          <w:lang w:val="sr-Cyrl-RS"/>
        </w:rPr>
        <w:t xml:space="preserve"> јавне набавке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 и набавке</w:t>
      </w:r>
      <w:r w:rsidR="00654035" w:rsidRPr="006756EE">
        <w:rPr>
          <w:rFonts w:ascii="Times New Roman" w:hAnsi="Times New Roman" w:cs="Times New Roman"/>
          <w:b/>
          <w:bCs/>
          <w:lang w:val="sr-Cyrl-RS"/>
        </w:rPr>
        <w:t xml:space="preserve">  </w:t>
      </w:r>
      <w:r w:rsidR="006444B6" w:rsidRPr="006756EE">
        <w:rPr>
          <w:rFonts w:ascii="Times New Roman" w:hAnsi="Times New Roman" w:cs="Times New Roman"/>
          <w:b/>
          <w:bCs/>
          <w:lang w:val="sr-Cyrl-RS"/>
        </w:rPr>
        <w:t>припрема позив за достављање понуда на основу техничких спецификација које чине прилог позива за достављање понуда.</w:t>
      </w:r>
    </w:p>
    <w:p w14:paraId="6B33B711" w14:textId="15F182CD" w:rsidR="006444B6" w:rsidRPr="006756EE" w:rsidRDefault="006444B6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>Позив за достављање понуда садржи информације о предмету</w:t>
      </w:r>
      <w:r w:rsidR="00BF6F1C" w:rsidRPr="006756EE">
        <w:rPr>
          <w:rFonts w:ascii="Times New Roman" w:hAnsi="Times New Roman" w:cs="Times New Roman"/>
          <w:b/>
          <w:bCs/>
          <w:lang w:val="sr-Cyrl-RS"/>
        </w:rPr>
        <w:t xml:space="preserve"> набавке, техничким спецификацијама, критеријуму за одабир најповољније понуде, начину и року за подношење понуда.</w:t>
      </w:r>
    </w:p>
    <w:p w14:paraId="608D81B9" w14:textId="3BEAAE66" w:rsidR="00463EC1" w:rsidRPr="00BF6F1C" w:rsidRDefault="00BF6F1C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Податке о потенцијалним понуђачима уз Захтев за набавку може да достави организациона целина која је доставила Захтев за набавку.</w:t>
      </w:r>
    </w:p>
    <w:p w14:paraId="059C1749" w14:textId="1A219F45" w:rsidR="00F8572E" w:rsidRPr="006756EE" w:rsidRDefault="002E31D6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6756EE">
        <w:rPr>
          <w:rFonts w:ascii="Times New Roman" w:hAnsi="Times New Roman" w:cs="Times New Roman"/>
        </w:rPr>
        <w:t xml:space="preserve">Уколико у било којој фази поступка дође до </w:t>
      </w:r>
      <w:r w:rsidR="00F8572E" w:rsidRPr="006756EE">
        <w:rPr>
          <w:rFonts w:ascii="Times New Roman" w:hAnsi="Times New Roman" w:cs="Times New Roman"/>
        </w:rPr>
        <w:t>сазнања о постојању сукоба интереса лице које спроводи поступак дужно је да се изузме од поступка набавке на коју се Закон не примењује.</w:t>
      </w:r>
    </w:p>
    <w:p w14:paraId="503607E9" w14:textId="77777777" w:rsidR="007E3AAD" w:rsidRPr="006756EE" w:rsidRDefault="00E439EE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6756EE">
        <w:rPr>
          <w:rFonts w:ascii="Times New Roman" w:hAnsi="Times New Roman" w:cs="Times New Roman"/>
        </w:rPr>
        <w:t xml:space="preserve">У случају набавки на које се Закон не примењује позив се упућује увек ако је то могуће, на адресе најмање три лица која обављају делатност која је предмет набавкае и која према сазнањима наручиова могу да изврше набавку, а када је </w:t>
      </w:r>
      <w:r w:rsidR="003D34E4" w:rsidRPr="006756EE">
        <w:rPr>
          <w:rFonts w:ascii="Times New Roman" w:hAnsi="Times New Roman" w:cs="Times New Roman"/>
        </w:rPr>
        <w:t>м</w:t>
      </w:r>
      <w:r w:rsidRPr="006756EE">
        <w:rPr>
          <w:rFonts w:ascii="Times New Roman" w:hAnsi="Times New Roman" w:cs="Times New Roman"/>
        </w:rPr>
        <w:t>огуће и на адресе већег броја лица.</w:t>
      </w:r>
    </w:p>
    <w:p w14:paraId="3F18B6B6" w14:textId="77777777" w:rsidR="006344B4" w:rsidRPr="006756EE" w:rsidRDefault="006344B4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6756EE">
        <w:rPr>
          <w:rFonts w:ascii="Times New Roman" w:hAnsi="Times New Roman" w:cs="Times New Roman"/>
        </w:rPr>
        <w:t>Набавка се врши по избору најповољније понуде узевши у обзир упоредиве тржишне цене.</w:t>
      </w:r>
    </w:p>
    <w:p w14:paraId="41F4D976" w14:textId="77777777" w:rsidR="001E7F68" w:rsidRPr="00AB4032" w:rsidRDefault="001E7F68" w:rsidP="00E42DA9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7764F1" w14:textId="40DEE49B" w:rsidR="006344B4" w:rsidRPr="00AB4032" w:rsidRDefault="006344B4" w:rsidP="00E42DA9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11.</w:t>
      </w:r>
    </w:p>
    <w:p w14:paraId="27E64CCB" w14:textId="77777777" w:rsidR="004C163D" w:rsidRPr="006756EE" w:rsidRDefault="006344B4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>Позив за подношење понуда мора да садр</w:t>
      </w:r>
      <w:r w:rsidR="004C163D" w:rsidRPr="006756EE">
        <w:rPr>
          <w:rFonts w:ascii="Times New Roman" w:hAnsi="Times New Roman" w:cs="Times New Roman"/>
          <w:b/>
          <w:bCs/>
          <w:lang w:val="sr-Cyrl-RS"/>
        </w:rPr>
        <w:t>ж</w:t>
      </w:r>
      <w:r w:rsidRPr="006756EE">
        <w:rPr>
          <w:rFonts w:ascii="Times New Roman" w:hAnsi="Times New Roman" w:cs="Times New Roman"/>
          <w:b/>
          <w:bCs/>
        </w:rPr>
        <w:t xml:space="preserve">и податке о предмету набавке, рок за подношење понуда, остале податке предвиђене техничком спецификацијом предметне набавке. </w:t>
      </w:r>
    </w:p>
    <w:p w14:paraId="45687187" w14:textId="53B6ED3D" w:rsidR="006344B4" w:rsidRPr="006756EE" w:rsidRDefault="006344B4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>Позив за подношење понуда мо</w:t>
      </w:r>
      <w:r w:rsidR="00DD4F75" w:rsidRPr="006756EE">
        <w:rPr>
          <w:rFonts w:ascii="Times New Roman" w:hAnsi="Times New Roman" w:cs="Times New Roman"/>
          <w:b/>
          <w:bCs/>
        </w:rPr>
        <w:t>ж</w:t>
      </w:r>
      <w:r w:rsidRPr="006756EE">
        <w:rPr>
          <w:rFonts w:ascii="Times New Roman" w:hAnsi="Times New Roman" w:cs="Times New Roman"/>
          <w:b/>
          <w:bCs/>
        </w:rPr>
        <w:t>е да садр</w:t>
      </w:r>
      <w:r w:rsidR="006756EE" w:rsidRPr="006756EE">
        <w:rPr>
          <w:rFonts w:ascii="Times New Roman" w:hAnsi="Times New Roman" w:cs="Times New Roman"/>
          <w:b/>
          <w:bCs/>
          <w:lang w:val="sr-Cyrl-RS"/>
        </w:rPr>
        <w:t>ж</w:t>
      </w:r>
      <w:r w:rsidRPr="006756EE">
        <w:rPr>
          <w:rFonts w:ascii="Times New Roman" w:hAnsi="Times New Roman" w:cs="Times New Roman"/>
          <w:b/>
          <w:bCs/>
        </w:rPr>
        <w:t>и и друга документа (модел уговора и сл.) у прилогу уколико је исто неопходно</w:t>
      </w:r>
      <w:r w:rsidR="00DD4F75" w:rsidRPr="006756EE">
        <w:rPr>
          <w:rFonts w:ascii="Times New Roman" w:hAnsi="Times New Roman" w:cs="Times New Roman"/>
          <w:b/>
          <w:bCs/>
        </w:rPr>
        <w:t xml:space="preserve"> </w:t>
      </w:r>
      <w:r w:rsidRPr="006756EE">
        <w:rPr>
          <w:rFonts w:ascii="Times New Roman" w:hAnsi="Times New Roman" w:cs="Times New Roman"/>
          <w:b/>
          <w:bCs/>
        </w:rPr>
        <w:t>потенцијални понуђачи достављају понуде електронским путем (путем електронске поште) поштом или лично.</w:t>
      </w:r>
    </w:p>
    <w:p w14:paraId="52D82B2C" w14:textId="77777777" w:rsidR="006344B4" w:rsidRPr="006756EE" w:rsidRDefault="006344B4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 xml:space="preserve">За избор најповољније понуде </w:t>
      </w:r>
      <w:r w:rsidR="004F7A68" w:rsidRPr="006756EE">
        <w:rPr>
          <w:rFonts w:ascii="Times New Roman" w:hAnsi="Times New Roman" w:cs="Times New Roman"/>
          <w:b/>
          <w:bCs/>
        </w:rPr>
        <w:t>довољно је да је наручио</w:t>
      </w:r>
      <w:r w:rsidR="00DD4F75" w:rsidRPr="006756EE">
        <w:rPr>
          <w:rFonts w:ascii="Times New Roman" w:hAnsi="Times New Roman" w:cs="Times New Roman"/>
          <w:b/>
          <w:bCs/>
        </w:rPr>
        <w:t>ц</w:t>
      </w:r>
      <w:r w:rsidR="004F7A68" w:rsidRPr="006756EE">
        <w:rPr>
          <w:rFonts w:ascii="Times New Roman" w:hAnsi="Times New Roman" w:cs="Times New Roman"/>
          <w:b/>
          <w:bCs/>
        </w:rPr>
        <w:t>у достављена једна прихватљива понуда.</w:t>
      </w:r>
    </w:p>
    <w:p w14:paraId="49FD1CBD" w14:textId="20DDFE8D" w:rsidR="004F7A68" w:rsidRPr="006756EE" w:rsidRDefault="004F7A68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 xml:space="preserve">На основу прибављених понуда по истеку </w:t>
      </w:r>
      <w:r w:rsidR="00E42DA9" w:rsidRPr="006756EE">
        <w:rPr>
          <w:rFonts w:ascii="Times New Roman" w:hAnsi="Times New Roman" w:cs="Times New Roman"/>
          <w:b/>
          <w:bCs/>
        </w:rPr>
        <w:t xml:space="preserve">рока за подношење понуда запослени у </w:t>
      </w:r>
      <w:r w:rsidR="005B3CC0" w:rsidRPr="006756EE">
        <w:rPr>
          <w:rFonts w:ascii="Times New Roman" w:hAnsi="Times New Roman" w:cs="Times New Roman"/>
          <w:b/>
          <w:bCs/>
        </w:rPr>
        <w:t>С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>лужби јавне</w:t>
      </w:r>
      <w:r w:rsidR="002D3237" w:rsidRPr="006756EE">
        <w:rPr>
          <w:rFonts w:ascii="Times New Roman" w:hAnsi="Times New Roman" w:cs="Times New Roman"/>
          <w:b/>
          <w:bCs/>
        </w:rPr>
        <w:t xml:space="preserve"> набавке и 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>набавке</w:t>
      </w:r>
      <w:r w:rsidR="00E42DA9" w:rsidRPr="006756EE">
        <w:rPr>
          <w:rFonts w:ascii="Times New Roman" w:hAnsi="Times New Roman" w:cs="Times New Roman"/>
          <w:b/>
          <w:bCs/>
        </w:rPr>
        <w:t>, врши преглед</w:t>
      </w:r>
      <w:r w:rsidR="004C163D" w:rsidRPr="006756EE">
        <w:rPr>
          <w:rFonts w:ascii="Times New Roman" w:hAnsi="Times New Roman" w:cs="Times New Roman"/>
          <w:b/>
          <w:bCs/>
          <w:lang w:val="sr-Cyrl-RS"/>
        </w:rPr>
        <w:t>,</w:t>
      </w:r>
      <w:r w:rsidR="006756EE" w:rsidRPr="006756EE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E42DA9" w:rsidRPr="006756EE">
        <w:rPr>
          <w:rFonts w:ascii="Times New Roman" w:hAnsi="Times New Roman" w:cs="Times New Roman"/>
          <w:b/>
          <w:bCs/>
        </w:rPr>
        <w:t xml:space="preserve">оцену приспелих понуда, сачињава 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 xml:space="preserve">,,Предлог за набавку,, са евидентираним  </w:t>
      </w:r>
      <w:r w:rsidR="00E42DA9" w:rsidRPr="006756EE">
        <w:rPr>
          <w:rFonts w:ascii="Times New Roman" w:hAnsi="Times New Roman" w:cs="Times New Roman"/>
          <w:b/>
          <w:bCs/>
        </w:rPr>
        <w:t>понуда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>ма</w:t>
      </w:r>
      <w:r w:rsidR="00E42DA9" w:rsidRPr="006756EE">
        <w:rPr>
          <w:rFonts w:ascii="Times New Roman" w:hAnsi="Times New Roman" w:cs="Times New Roman"/>
          <w:b/>
          <w:bCs/>
        </w:rPr>
        <w:t xml:space="preserve"> и предлаже избор најповољније понуде у складу са утврђеним критеријумом за оцењивање и избор понуде.</w:t>
      </w:r>
    </w:p>
    <w:p w14:paraId="19431F1F" w14:textId="466C2EF2" w:rsidR="00A5137A" w:rsidRPr="006756EE" w:rsidRDefault="00A5137A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 xml:space="preserve">Образац </w:t>
      </w:r>
      <w:r w:rsidRPr="006756EE">
        <w:rPr>
          <w:rFonts w:ascii="Times New Roman" w:hAnsi="Times New Roman" w:cs="Times New Roman"/>
          <w:b/>
          <w:bCs/>
          <w:u w:val="single"/>
          <w:lang w:val="sr-Cyrl-RS"/>
        </w:rPr>
        <w:t>,,Предлог за набавку,,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 потписује/сагласност руководилац сектора набавке и складиштења након што је документ парафирао руководилац службе јавне набавке и набавке. </w:t>
      </w:r>
    </w:p>
    <w:p w14:paraId="658FE321" w14:textId="4E8F6384" w:rsidR="00BF6F1C" w:rsidRPr="006756EE" w:rsidRDefault="00776F4B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 xml:space="preserve">Са 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>,,Предлог</w:t>
      </w:r>
      <w:r w:rsidRPr="006756EE">
        <w:rPr>
          <w:rFonts w:ascii="Times New Roman" w:hAnsi="Times New Roman" w:cs="Times New Roman"/>
          <w:b/>
          <w:bCs/>
          <w:lang w:val="sr-Cyrl-RS"/>
        </w:rPr>
        <w:t>-ом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 xml:space="preserve"> за набавку</w:t>
      </w:r>
      <w:r w:rsidRPr="006756EE">
        <w:rPr>
          <w:rFonts w:ascii="Times New Roman" w:hAnsi="Times New Roman" w:cs="Times New Roman"/>
          <w:b/>
          <w:bCs/>
          <w:lang w:val="sr-Cyrl-RS"/>
        </w:rPr>
        <w:t>,,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 xml:space="preserve"> руководилац сектора набавке упознаје колегијум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 xml:space="preserve">директора 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и по одобрењу директора на </w:t>
      </w:r>
      <w:r w:rsidR="00A5137A" w:rsidRPr="006756EE">
        <w:rPr>
          <w:rFonts w:ascii="Times New Roman" w:hAnsi="Times New Roman" w:cs="Times New Roman"/>
          <w:b/>
          <w:bCs/>
          <w:lang w:val="sr-Cyrl-RS"/>
        </w:rPr>
        <w:t>Образац ,,Предлог за наб</w:t>
      </w:r>
      <w:r w:rsidR="006756EE" w:rsidRPr="006756EE">
        <w:rPr>
          <w:rFonts w:ascii="Times New Roman" w:hAnsi="Times New Roman" w:cs="Times New Roman"/>
          <w:b/>
          <w:bCs/>
          <w:lang w:val="sr-Cyrl-RS"/>
        </w:rPr>
        <w:t>а</w:t>
      </w:r>
      <w:r w:rsidR="00A5137A" w:rsidRPr="006756EE">
        <w:rPr>
          <w:rFonts w:ascii="Times New Roman" w:hAnsi="Times New Roman" w:cs="Times New Roman"/>
          <w:b/>
          <w:bCs/>
          <w:lang w:val="sr-Cyrl-RS"/>
        </w:rPr>
        <w:t>в</w:t>
      </w:r>
      <w:r w:rsidR="006756EE" w:rsidRPr="006756EE">
        <w:rPr>
          <w:rFonts w:ascii="Times New Roman" w:hAnsi="Times New Roman" w:cs="Times New Roman"/>
          <w:b/>
          <w:bCs/>
          <w:lang w:val="sr-Cyrl-RS"/>
        </w:rPr>
        <w:t>к</w:t>
      </w:r>
      <w:r w:rsidR="00A5137A" w:rsidRPr="006756EE">
        <w:rPr>
          <w:rFonts w:ascii="Times New Roman" w:hAnsi="Times New Roman" w:cs="Times New Roman"/>
          <w:b/>
          <w:bCs/>
          <w:lang w:val="sr-Cyrl-RS"/>
        </w:rPr>
        <w:t xml:space="preserve">у,, 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испод речи : ,,Сагласан: Директор предузећа.............на линији </w:t>
      </w:r>
      <w:r w:rsidR="00A5137A" w:rsidRPr="006756EE">
        <w:rPr>
          <w:rFonts w:ascii="Times New Roman" w:hAnsi="Times New Roman" w:cs="Times New Roman"/>
          <w:b/>
          <w:bCs/>
          <w:lang w:val="sr-Cyrl-RS"/>
        </w:rPr>
        <w:t xml:space="preserve">симболом 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6756EE" w:rsidRPr="006756EE">
        <w:rPr>
          <w:rFonts w:ascii="Times New Roman" w:hAnsi="Times New Roman" w:cs="Times New Roman"/>
          <w:b/>
          <w:bCs/>
          <w:lang w:val="sr-Cyrl-RS"/>
        </w:rPr>
        <w:t xml:space="preserve">озуначава </w:t>
      </w:r>
      <w:r w:rsidRPr="006756EE">
        <w:rPr>
          <w:rFonts w:ascii="Times New Roman" w:hAnsi="Times New Roman" w:cs="Times New Roman"/>
          <w:b/>
          <w:bCs/>
          <w:lang w:val="sr-Cyrl-RS"/>
        </w:rPr>
        <w:t>√</w:t>
      </w:r>
      <w:r w:rsidR="00A5137A" w:rsidRPr="006756EE">
        <w:rPr>
          <w:rFonts w:ascii="Times New Roman" w:hAnsi="Times New Roman" w:cs="Times New Roman"/>
          <w:b/>
          <w:bCs/>
          <w:lang w:val="sr-Cyrl-RS"/>
        </w:rPr>
        <w:t xml:space="preserve"> Колегијум-директор и датум колегијума,,</w:t>
      </w:r>
      <w:r w:rsidR="00BF6F1C" w:rsidRPr="006756EE">
        <w:rPr>
          <w:rFonts w:ascii="Times New Roman" w:hAnsi="Times New Roman" w:cs="Times New Roman"/>
          <w:b/>
          <w:bCs/>
          <w:lang w:val="sr-Cyrl-RS"/>
        </w:rPr>
        <w:t>.</w:t>
      </w:r>
    </w:p>
    <w:p w14:paraId="00F16B31" w14:textId="20FDCC71" w:rsidR="00D2524F" w:rsidRPr="006756EE" w:rsidRDefault="00BF6F1C" w:rsidP="00BF6F1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 xml:space="preserve">Након датог одобрења на колегијуму директора, образац ,,Предлог за набавку,, </w:t>
      </w:r>
      <w:r w:rsidR="004C163D" w:rsidRPr="006756EE">
        <w:rPr>
          <w:rFonts w:ascii="Times New Roman" w:hAnsi="Times New Roman" w:cs="Times New Roman"/>
          <w:b/>
          <w:bCs/>
          <w:lang w:val="sr-Cyrl-RS"/>
        </w:rPr>
        <w:t xml:space="preserve">у зависности од конкретног случају израђује се уговор који се </w:t>
      </w:r>
      <w:r w:rsidRPr="006756EE">
        <w:rPr>
          <w:rFonts w:ascii="Times New Roman" w:hAnsi="Times New Roman" w:cs="Times New Roman"/>
          <w:b/>
          <w:bCs/>
          <w:lang w:val="sr-Cyrl-RS"/>
        </w:rPr>
        <w:t>доставља референтту набавке и продаје да припреми пору</w:t>
      </w:r>
      <w:r w:rsidR="004C163D" w:rsidRPr="006756EE">
        <w:rPr>
          <w:rFonts w:ascii="Times New Roman" w:hAnsi="Times New Roman" w:cs="Times New Roman"/>
          <w:b/>
          <w:bCs/>
          <w:lang w:val="sr-Cyrl-RS"/>
        </w:rPr>
        <w:t>џ</w:t>
      </w:r>
      <w:r w:rsidRPr="006756EE">
        <w:rPr>
          <w:rFonts w:ascii="Times New Roman" w:hAnsi="Times New Roman" w:cs="Times New Roman"/>
          <w:b/>
          <w:bCs/>
          <w:lang w:val="sr-Cyrl-RS"/>
        </w:rPr>
        <w:t>беницу и исту доставља Руководиоцу серктора набавке и складиштења на потпис.</w:t>
      </w:r>
    </w:p>
    <w:p w14:paraId="4398DDD9" w14:textId="6DE9AB5F" w:rsidR="004C163D" w:rsidRPr="006756EE" w:rsidRDefault="004C163D" w:rsidP="00BF6F1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>Уколиоко није пот</w:t>
      </w:r>
      <w:r w:rsidR="006756EE" w:rsidRPr="006756EE">
        <w:rPr>
          <w:rFonts w:ascii="Times New Roman" w:hAnsi="Times New Roman" w:cs="Times New Roman"/>
          <w:b/>
          <w:bCs/>
          <w:lang w:val="sr-Cyrl-RS"/>
        </w:rPr>
        <w:t>р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ебно сачинити уговор, </w:t>
      </w:r>
      <w:r w:rsidR="00F26A2E" w:rsidRPr="006756EE">
        <w:rPr>
          <w:rFonts w:ascii="Times New Roman" w:hAnsi="Times New Roman" w:cs="Times New Roman"/>
          <w:b/>
          <w:bCs/>
          <w:lang w:val="sr-Cyrl-RS"/>
        </w:rPr>
        <w:t>поруџбеница ће имати снагу уговора.</w:t>
      </w:r>
    </w:p>
    <w:p w14:paraId="713A39D4" w14:textId="38605559" w:rsidR="00BF6F1C" w:rsidRPr="006756EE" w:rsidRDefault="00BF6F1C" w:rsidP="00BF6F1C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 xml:space="preserve">Након потписивањеа </w:t>
      </w:r>
      <w:r w:rsidR="004C163D" w:rsidRPr="006756EE">
        <w:rPr>
          <w:rFonts w:ascii="Times New Roman" w:hAnsi="Times New Roman" w:cs="Times New Roman"/>
          <w:b/>
          <w:bCs/>
          <w:lang w:val="sr-Cyrl-RS"/>
        </w:rPr>
        <w:t>по</w:t>
      </w:r>
      <w:r w:rsidRPr="006756EE">
        <w:rPr>
          <w:rFonts w:ascii="Times New Roman" w:hAnsi="Times New Roman" w:cs="Times New Roman"/>
          <w:b/>
          <w:bCs/>
          <w:lang w:val="sr-Cyrl-RS"/>
        </w:rPr>
        <w:t>ру</w:t>
      </w:r>
      <w:r w:rsidR="004C163D" w:rsidRPr="006756EE">
        <w:rPr>
          <w:rFonts w:ascii="Times New Roman" w:hAnsi="Times New Roman" w:cs="Times New Roman"/>
          <w:b/>
          <w:bCs/>
          <w:lang w:val="sr-Cyrl-RS"/>
        </w:rPr>
        <w:t>џ</w:t>
      </w:r>
      <w:r w:rsidRPr="006756EE">
        <w:rPr>
          <w:rFonts w:ascii="Times New Roman" w:hAnsi="Times New Roman" w:cs="Times New Roman"/>
          <w:b/>
          <w:bCs/>
          <w:lang w:val="sr-Cyrl-RS"/>
        </w:rPr>
        <w:t>бенице од стране руководиоца Сектора набавке, референт набавке и продаје исту доставља изабраном понуђачу.</w:t>
      </w:r>
    </w:p>
    <w:p w14:paraId="72F3CE23" w14:textId="77777777" w:rsidR="001E7F68" w:rsidRPr="00AB4032" w:rsidRDefault="001E7F68" w:rsidP="006756EE">
      <w:pPr>
        <w:tabs>
          <w:tab w:val="left" w:pos="6585"/>
        </w:tabs>
        <w:spacing w:after="0"/>
        <w:rPr>
          <w:rFonts w:ascii="Times New Roman" w:hAnsi="Times New Roman" w:cs="Times New Roman"/>
          <w:b/>
          <w:bCs/>
        </w:rPr>
      </w:pPr>
    </w:p>
    <w:p w14:paraId="6D1B4E28" w14:textId="694764D2" w:rsidR="00E42DA9" w:rsidRPr="00AB4032" w:rsidRDefault="00B26EB6" w:rsidP="00AA126B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lastRenderedPageBreak/>
        <w:t>Члан 12.</w:t>
      </w:r>
    </w:p>
    <w:p w14:paraId="4B9237F6" w14:textId="3170C744" w:rsidR="00B26EB6" w:rsidRPr="006756EE" w:rsidRDefault="00D170FD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 xml:space="preserve">Образац 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>,,Предлог за набавку,,</w:t>
      </w:r>
      <w:r w:rsidR="00B26EB6" w:rsidRPr="006756EE">
        <w:rPr>
          <w:rFonts w:ascii="Times New Roman" w:hAnsi="Times New Roman" w:cs="Times New Roman"/>
          <w:b/>
          <w:bCs/>
        </w:rPr>
        <w:t xml:space="preserve"> потписује лице у </w:t>
      </w:r>
      <w:r w:rsidR="002D3237" w:rsidRPr="006756EE">
        <w:rPr>
          <w:rFonts w:ascii="Times New Roman" w:hAnsi="Times New Roman" w:cs="Times New Roman"/>
          <w:b/>
          <w:bCs/>
        </w:rPr>
        <w:t>с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>лужби</w:t>
      </w:r>
      <w:r w:rsidR="002D3237" w:rsidRPr="006756EE">
        <w:rPr>
          <w:rFonts w:ascii="Times New Roman" w:hAnsi="Times New Roman" w:cs="Times New Roman"/>
          <w:b/>
          <w:bCs/>
        </w:rPr>
        <w:t xml:space="preserve"> 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>јавне набавке и набавке</w:t>
      </w:r>
      <w:r w:rsidR="006756EE">
        <w:rPr>
          <w:rFonts w:ascii="Times New Roman" w:hAnsi="Times New Roman" w:cs="Times New Roman"/>
          <w:b/>
          <w:bCs/>
          <w:lang w:val="sr-Cyrl-RS"/>
        </w:rPr>
        <w:t>.</w:t>
      </w:r>
    </w:p>
    <w:p w14:paraId="4379B3B4" w14:textId="03293485" w:rsidR="00B26EB6" w:rsidRPr="006756EE" w:rsidRDefault="00D170FD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>Об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>р</w:t>
      </w:r>
      <w:r w:rsidRPr="006756EE">
        <w:rPr>
          <w:rFonts w:ascii="Times New Roman" w:hAnsi="Times New Roman" w:cs="Times New Roman"/>
          <w:b/>
          <w:bCs/>
          <w:lang w:val="sr-Cyrl-RS"/>
        </w:rPr>
        <w:t xml:space="preserve">азац </w:t>
      </w:r>
      <w:r w:rsidR="005B3CC0" w:rsidRPr="006756EE">
        <w:rPr>
          <w:rFonts w:ascii="Times New Roman" w:hAnsi="Times New Roman" w:cs="Times New Roman"/>
          <w:b/>
          <w:bCs/>
          <w:lang w:val="sr-Cyrl-RS"/>
        </w:rPr>
        <w:t>,,Предлог за набавку,,</w:t>
      </w:r>
      <w:r w:rsidR="00B26EB6" w:rsidRPr="006756EE">
        <w:rPr>
          <w:rFonts w:ascii="Times New Roman" w:hAnsi="Times New Roman" w:cs="Times New Roman"/>
          <w:b/>
          <w:bCs/>
        </w:rPr>
        <w:t xml:space="preserve"> чини саставни део документације о набавци на коју се Закон не примењује.</w:t>
      </w:r>
    </w:p>
    <w:p w14:paraId="2EEFEA57" w14:textId="4DFAD76A" w:rsidR="00B26EB6" w:rsidRPr="006756EE" w:rsidRDefault="005B3CC0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  <w:lang w:val="sr-Cyrl-RS"/>
        </w:rPr>
        <w:t>Л</w:t>
      </w:r>
      <w:r w:rsidR="00B26EB6" w:rsidRPr="006756EE">
        <w:rPr>
          <w:rFonts w:ascii="Times New Roman" w:hAnsi="Times New Roman" w:cs="Times New Roman"/>
          <w:b/>
          <w:bCs/>
        </w:rPr>
        <w:t>и</w:t>
      </w:r>
      <w:r w:rsidRPr="006756EE">
        <w:rPr>
          <w:rFonts w:ascii="Times New Roman" w:hAnsi="Times New Roman" w:cs="Times New Roman"/>
          <w:b/>
          <w:bCs/>
          <w:lang w:val="sr-Cyrl-RS"/>
        </w:rPr>
        <w:t>це у служби јавне набавке и набавке</w:t>
      </w:r>
      <w:r w:rsidR="00B26EB6" w:rsidRPr="006756EE">
        <w:rPr>
          <w:rFonts w:ascii="Times New Roman" w:hAnsi="Times New Roman" w:cs="Times New Roman"/>
          <w:b/>
          <w:bCs/>
        </w:rPr>
        <w:t xml:space="preserve">, попуњен и оверен Захтев за набавку на коју се Закон не примењује, </w:t>
      </w:r>
      <w:r w:rsidR="00D170FD" w:rsidRPr="006756EE">
        <w:rPr>
          <w:rFonts w:ascii="Times New Roman" w:hAnsi="Times New Roman" w:cs="Times New Roman"/>
          <w:b/>
          <w:bCs/>
          <w:lang w:val="sr-Cyrl-RS"/>
        </w:rPr>
        <w:t>Образац ,,</w:t>
      </w:r>
      <w:r w:rsidRPr="006756EE">
        <w:rPr>
          <w:rFonts w:ascii="Times New Roman" w:hAnsi="Times New Roman" w:cs="Times New Roman"/>
          <w:b/>
          <w:bCs/>
          <w:lang w:val="sr-Cyrl-RS"/>
        </w:rPr>
        <w:t>Предлог за набавку</w:t>
      </w:r>
      <w:r w:rsidR="00B26EB6" w:rsidRPr="006756EE">
        <w:rPr>
          <w:rFonts w:ascii="Times New Roman" w:hAnsi="Times New Roman" w:cs="Times New Roman"/>
          <w:b/>
          <w:bCs/>
        </w:rPr>
        <w:t>,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>,</w:t>
      </w:r>
      <w:r w:rsidR="00B26EB6" w:rsidRPr="006756EE">
        <w:rPr>
          <w:rFonts w:ascii="Times New Roman" w:hAnsi="Times New Roman" w:cs="Times New Roman"/>
          <w:b/>
          <w:bCs/>
        </w:rPr>
        <w:t xml:space="preserve"> прикупљ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>ене</w:t>
      </w:r>
      <w:r w:rsidR="00B26EB6" w:rsidRPr="006756EE">
        <w:rPr>
          <w:rFonts w:ascii="Times New Roman" w:hAnsi="Times New Roman" w:cs="Times New Roman"/>
          <w:b/>
          <w:bCs/>
        </w:rPr>
        <w:t xml:space="preserve"> понуд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 xml:space="preserve">е </w:t>
      </w:r>
      <w:r w:rsidR="001331EA" w:rsidRPr="006756EE">
        <w:rPr>
          <w:rFonts w:ascii="Times New Roman" w:hAnsi="Times New Roman" w:cs="Times New Roman"/>
          <w:b/>
          <w:bCs/>
        </w:rPr>
        <w:t>архиви</w:t>
      </w:r>
      <w:r w:rsidR="00D2524F" w:rsidRPr="006756EE">
        <w:rPr>
          <w:rFonts w:ascii="Times New Roman" w:hAnsi="Times New Roman" w:cs="Times New Roman"/>
          <w:b/>
          <w:bCs/>
          <w:lang w:val="sr-Cyrl-RS"/>
        </w:rPr>
        <w:t xml:space="preserve">ра у </w:t>
      </w:r>
      <w:r w:rsidR="001331EA" w:rsidRPr="006756EE">
        <w:rPr>
          <w:rFonts w:ascii="Times New Roman" w:hAnsi="Times New Roman" w:cs="Times New Roman"/>
          <w:b/>
          <w:bCs/>
        </w:rPr>
        <w:t xml:space="preserve"> </w:t>
      </w:r>
      <w:r w:rsidR="002D3237" w:rsidRPr="006756EE">
        <w:rPr>
          <w:rFonts w:ascii="Times New Roman" w:hAnsi="Times New Roman" w:cs="Times New Roman"/>
          <w:b/>
          <w:bCs/>
        </w:rPr>
        <w:t>сектора набавке и складиштења</w:t>
      </w:r>
      <w:r w:rsidR="001331EA" w:rsidRPr="006756EE">
        <w:rPr>
          <w:rFonts w:ascii="Times New Roman" w:hAnsi="Times New Roman" w:cs="Times New Roman"/>
          <w:b/>
          <w:bCs/>
        </w:rPr>
        <w:t xml:space="preserve"> у смислу евидентирања и уноса података везаних за набавку.</w:t>
      </w:r>
    </w:p>
    <w:p w14:paraId="413775AF" w14:textId="77777777" w:rsidR="001E7F68" w:rsidRPr="00AB4032" w:rsidRDefault="001E7F68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65A3A94A" w14:textId="3D1B370D" w:rsidR="00AD24AE" w:rsidRDefault="005A65F1" w:rsidP="00E46C7B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IV Контрола набавки на које се Закон не примењује, набавки посебног режима</w:t>
      </w:r>
    </w:p>
    <w:p w14:paraId="581BCEC1" w14:textId="77777777" w:rsidR="006744E8" w:rsidRPr="00AB4032" w:rsidRDefault="006744E8" w:rsidP="00E46C7B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A26395" w14:textId="61F7C5DB" w:rsidR="005A65F1" w:rsidRPr="00AB4032" w:rsidRDefault="005A65F1" w:rsidP="009E6360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1</w:t>
      </w:r>
      <w:r w:rsidR="00DB335A">
        <w:rPr>
          <w:rFonts w:ascii="Times New Roman" w:hAnsi="Times New Roman" w:cs="Times New Roman"/>
          <w:b/>
          <w:bCs/>
          <w:lang w:val="sr-Cyrl-RS"/>
        </w:rPr>
        <w:t>3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3AD333F4" w14:textId="77777777" w:rsidR="005A65F1" w:rsidRPr="00AB4032" w:rsidRDefault="005A65F1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Унутрашњом организацијом предузећа није предвиђена потреба предузећа за посебном службом која би самостално и искључиво спроводила контролу планирања, спровођења, и извршења набавки</w:t>
      </w:r>
      <w:r w:rsidR="008348AC" w:rsidRPr="00AB4032">
        <w:rPr>
          <w:rFonts w:ascii="Times New Roman" w:hAnsi="Times New Roman" w:cs="Times New Roman"/>
        </w:rPr>
        <w:t>.</w:t>
      </w:r>
    </w:p>
    <w:p w14:paraId="3506E3F3" w14:textId="77777777" w:rsidR="001E7F68" w:rsidRPr="00AB4032" w:rsidRDefault="001E7F68" w:rsidP="00463EC1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</w:rPr>
      </w:pPr>
    </w:p>
    <w:p w14:paraId="7BF265B9" w14:textId="15A28022" w:rsidR="00140332" w:rsidRPr="00AB4032" w:rsidRDefault="00140332" w:rsidP="009E6360">
      <w:pPr>
        <w:tabs>
          <w:tab w:val="left" w:pos="658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1</w:t>
      </w:r>
      <w:r w:rsidR="00DB335A">
        <w:rPr>
          <w:rFonts w:ascii="Times New Roman" w:hAnsi="Times New Roman" w:cs="Times New Roman"/>
          <w:b/>
          <w:bCs/>
          <w:lang w:val="sr-Cyrl-RS"/>
        </w:rPr>
        <w:t>4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1D355D00" w14:textId="77777777" w:rsidR="00140332" w:rsidRPr="00AB4032" w:rsidRDefault="00140332" w:rsidP="009E636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Начин праћења извршења уговора</w:t>
      </w:r>
    </w:p>
    <w:p w14:paraId="233D86F8" w14:textId="77777777" w:rsidR="00140332" w:rsidRPr="006756EE" w:rsidRDefault="00140332" w:rsidP="009E636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>Правила комуникације са другом уговорном страном у вези са извршењем уговора</w:t>
      </w:r>
    </w:p>
    <w:p w14:paraId="0A6F93E4" w14:textId="31BCE5D4" w:rsidR="00140332" w:rsidRPr="006756EE" w:rsidRDefault="00140332" w:rsidP="00140332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lang w:val="sr-Cyrl-RS"/>
        </w:rPr>
      </w:pPr>
      <w:r w:rsidRPr="006756EE">
        <w:rPr>
          <w:rFonts w:ascii="Times New Roman" w:hAnsi="Times New Roman" w:cs="Times New Roman"/>
        </w:rPr>
        <w:t>Комуникација са другом уговорном страном у вези са извршењем уговора одвија се искључиво писаним путем, односно путем електронске поште</w:t>
      </w:r>
      <w:r w:rsidR="00BF6F1C" w:rsidRPr="006756EE">
        <w:rPr>
          <w:rFonts w:ascii="Times New Roman" w:hAnsi="Times New Roman" w:cs="Times New Roman"/>
          <w:lang w:val="sr-Cyrl-RS"/>
        </w:rPr>
        <w:t>.</w:t>
      </w:r>
    </w:p>
    <w:p w14:paraId="7589435A" w14:textId="77777777" w:rsidR="00140332" w:rsidRPr="006756EE" w:rsidRDefault="00140332" w:rsidP="00140332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6756EE">
        <w:rPr>
          <w:rFonts w:ascii="Times New Roman" w:hAnsi="Times New Roman" w:cs="Times New Roman"/>
        </w:rPr>
        <w:t>Комуникација са другом уговорном страном у вези са извршењем уговора може вршити само лице које је овлашћено од стране руководиоца Сектора набавке и складиштења, као службе у чијем делокругу је праћење извршење уговора.</w:t>
      </w:r>
    </w:p>
    <w:p w14:paraId="5FB26F38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518A60DA" w14:textId="0CCCF3CF" w:rsidR="009E6360" w:rsidRPr="00AB4032" w:rsidRDefault="009E6360" w:rsidP="00976F18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1</w:t>
      </w:r>
      <w:r w:rsidR="00DB335A">
        <w:rPr>
          <w:rFonts w:ascii="Times New Roman" w:hAnsi="Times New Roman" w:cs="Times New Roman"/>
          <w:b/>
          <w:bCs/>
          <w:lang w:val="sr-Cyrl-RS"/>
        </w:rPr>
        <w:t>5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44B265EF" w14:textId="77777777" w:rsidR="009E6360" w:rsidRPr="00AB4032" w:rsidRDefault="009E6360" w:rsidP="00E46C7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Одређивање лица за праћење извршења уговора</w:t>
      </w:r>
    </w:p>
    <w:p w14:paraId="0AFD5A65" w14:textId="77777777" w:rsidR="009E6360" w:rsidRPr="00AB4032" w:rsidRDefault="009E6360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Служба овлашћена за праћење извршења уговора је служба јавне набавке и набавке.</w:t>
      </w:r>
    </w:p>
    <w:p w14:paraId="34817CA1" w14:textId="75ED09CE" w:rsidR="009E6360" w:rsidRPr="006756EE" w:rsidRDefault="009E6360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AB4032">
        <w:rPr>
          <w:rFonts w:ascii="Times New Roman" w:hAnsi="Times New Roman" w:cs="Times New Roman"/>
        </w:rPr>
        <w:t xml:space="preserve">Руководилац </w:t>
      </w:r>
      <w:r w:rsidR="003B4BFB" w:rsidRPr="00AB4032">
        <w:rPr>
          <w:rFonts w:ascii="Times New Roman" w:hAnsi="Times New Roman" w:cs="Times New Roman"/>
        </w:rPr>
        <w:t>службе јавне набавке и набавке</w:t>
      </w:r>
      <w:r w:rsidRPr="00AB4032">
        <w:rPr>
          <w:rFonts w:ascii="Times New Roman" w:hAnsi="Times New Roman" w:cs="Times New Roman"/>
        </w:rPr>
        <w:t xml:space="preserve"> одређује лице/а које/а ће пратити извршење уговора, вршити остале потребне радње у вези са праћењем извршења уговора-односно по добијању уговора о конкретном предмету набавке, руководилац</w:t>
      </w:r>
      <w:r w:rsidR="005D1EE8" w:rsidRPr="00AB4032">
        <w:rPr>
          <w:rFonts w:ascii="Times New Roman" w:hAnsi="Times New Roman" w:cs="Times New Roman"/>
          <w:lang w:val="sr-Cyrl-RS"/>
        </w:rPr>
        <w:t xml:space="preserve"> службе јавне набавке и</w:t>
      </w:r>
      <w:r w:rsidRPr="00AB4032">
        <w:rPr>
          <w:rFonts w:ascii="Times New Roman" w:hAnsi="Times New Roman" w:cs="Times New Roman"/>
        </w:rPr>
        <w:t xml:space="preserve"> набавке додељује уговор референту </w:t>
      </w:r>
      <w:r w:rsidR="006756EE">
        <w:rPr>
          <w:rFonts w:ascii="Times New Roman" w:hAnsi="Times New Roman" w:cs="Times New Roman"/>
          <w:lang w:val="sr-Cyrl-RS"/>
        </w:rPr>
        <w:t>набавке и продаје</w:t>
      </w:r>
      <w:r w:rsidRPr="00AB4032">
        <w:rPr>
          <w:rFonts w:ascii="Times New Roman" w:hAnsi="Times New Roman" w:cs="Times New Roman"/>
        </w:rPr>
        <w:t xml:space="preserve"> који је одговоран за</w:t>
      </w:r>
      <w:r w:rsidR="00653380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реализације уговора</w:t>
      </w:r>
      <w:r w:rsidR="004B566F" w:rsidRPr="00AB4032">
        <w:rPr>
          <w:rFonts w:ascii="Times New Roman" w:hAnsi="Times New Roman" w:cs="Times New Roman"/>
        </w:rPr>
        <w:t xml:space="preserve">, </w:t>
      </w:r>
      <w:r w:rsidRPr="00AB4032">
        <w:rPr>
          <w:rFonts w:ascii="Times New Roman" w:hAnsi="Times New Roman" w:cs="Times New Roman"/>
        </w:rPr>
        <w:t>односно његово извршење</w:t>
      </w:r>
      <w:r w:rsidR="00DB335A">
        <w:rPr>
          <w:rFonts w:ascii="Times New Roman" w:hAnsi="Times New Roman" w:cs="Times New Roman"/>
          <w:lang w:val="sr-Cyrl-RS"/>
        </w:rPr>
        <w:t xml:space="preserve">, </w:t>
      </w:r>
      <w:r w:rsidR="00DB335A" w:rsidRPr="006756EE">
        <w:rPr>
          <w:rFonts w:ascii="Times New Roman" w:hAnsi="Times New Roman" w:cs="Times New Roman"/>
          <w:b/>
          <w:bCs/>
          <w:lang w:val="sr-Cyrl-RS"/>
        </w:rPr>
        <w:t>односно служба корисник набавке.</w:t>
      </w:r>
    </w:p>
    <w:p w14:paraId="6696FF35" w14:textId="37CD9956" w:rsidR="009E6360" w:rsidRPr="00AB4032" w:rsidRDefault="009E6360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На основу закљученог уговора</w:t>
      </w:r>
      <w:r w:rsidR="00115540" w:rsidRPr="00AB4032">
        <w:rPr>
          <w:rFonts w:ascii="Times New Roman" w:hAnsi="Times New Roman" w:cs="Times New Roman"/>
          <w:lang w:val="sr-Cyrl-RS"/>
        </w:rPr>
        <w:t>,</w:t>
      </w:r>
      <w:r w:rsidRPr="00AB4032">
        <w:rPr>
          <w:rFonts w:ascii="Times New Roman" w:hAnsi="Times New Roman" w:cs="Times New Roman"/>
        </w:rPr>
        <w:t xml:space="preserve"> </w:t>
      </w:r>
      <w:r w:rsidR="008F51D8" w:rsidRPr="00AB4032">
        <w:rPr>
          <w:rFonts w:ascii="Times New Roman" w:hAnsi="Times New Roman" w:cs="Times New Roman"/>
        </w:rPr>
        <w:t xml:space="preserve">референт набавке </w:t>
      </w:r>
      <w:r w:rsidR="006756EE">
        <w:rPr>
          <w:rFonts w:ascii="Times New Roman" w:hAnsi="Times New Roman" w:cs="Times New Roman"/>
          <w:lang w:val="sr-Cyrl-RS"/>
        </w:rPr>
        <w:t xml:space="preserve">и продаје </w:t>
      </w:r>
      <w:r w:rsidR="00976F18" w:rsidRPr="00AB4032">
        <w:rPr>
          <w:rFonts w:ascii="Times New Roman" w:hAnsi="Times New Roman" w:cs="Times New Roman"/>
        </w:rPr>
        <w:t xml:space="preserve">израђује </w:t>
      </w:r>
      <w:r w:rsidR="00653380" w:rsidRPr="00AB4032">
        <w:rPr>
          <w:rFonts w:ascii="Times New Roman" w:hAnsi="Times New Roman" w:cs="Times New Roman"/>
        </w:rPr>
        <w:t>на</w:t>
      </w:r>
      <w:r w:rsidR="00976F18" w:rsidRPr="00AB4032">
        <w:rPr>
          <w:rFonts w:ascii="Times New Roman" w:hAnsi="Times New Roman" w:cs="Times New Roman"/>
        </w:rPr>
        <w:t xml:space="preserve">руџбеницу коју </w:t>
      </w:r>
      <w:r w:rsidR="00115540" w:rsidRPr="00AB4032">
        <w:rPr>
          <w:rFonts w:ascii="Times New Roman" w:hAnsi="Times New Roman" w:cs="Times New Roman"/>
          <w:lang w:val="sr-Cyrl-RS"/>
        </w:rPr>
        <w:t xml:space="preserve">парафира и </w:t>
      </w:r>
      <w:r w:rsidR="00976F18" w:rsidRPr="00AB4032">
        <w:rPr>
          <w:rFonts w:ascii="Times New Roman" w:hAnsi="Times New Roman" w:cs="Times New Roman"/>
        </w:rPr>
        <w:t xml:space="preserve">доставља руководиоцу </w:t>
      </w:r>
      <w:r w:rsidR="005D1EE8" w:rsidRPr="00AB4032">
        <w:rPr>
          <w:rFonts w:ascii="Times New Roman" w:hAnsi="Times New Roman" w:cs="Times New Roman"/>
          <w:lang w:val="sr-Cyrl-RS"/>
        </w:rPr>
        <w:t>службе јавне набавке и</w:t>
      </w:r>
      <w:r w:rsidR="005D1EE8" w:rsidRPr="00AB4032">
        <w:rPr>
          <w:rFonts w:ascii="Times New Roman" w:hAnsi="Times New Roman" w:cs="Times New Roman"/>
        </w:rPr>
        <w:t xml:space="preserve"> набавке </w:t>
      </w:r>
      <w:r w:rsidR="00976F18" w:rsidRPr="00AB4032">
        <w:rPr>
          <w:rFonts w:ascii="Times New Roman" w:hAnsi="Times New Roman" w:cs="Times New Roman"/>
        </w:rPr>
        <w:t>на проверу</w:t>
      </w:r>
      <w:r w:rsidR="00115540" w:rsidRPr="00AB4032">
        <w:rPr>
          <w:rFonts w:ascii="Times New Roman" w:hAnsi="Times New Roman" w:cs="Times New Roman"/>
          <w:lang w:val="sr-Cyrl-RS"/>
        </w:rPr>
        <w:t>. Након провере р</w:t>
      </w:r>
      <w:r w:rsidR="00976F18" w:rsidRPr="00AB4032">
        <w:rPr>
          <w:rFonts w:ascii="Times New Roman" w:hAnsi="Times New Roman" w:cs="Times New Roman"/>
        </w:rPr>
        <w:t>уководи</w:t>
      </w:r>
      <w:r w:rsidR="00115540" w:rsidRPr="00AB4032">
        <w:rPr>
          <w:rFonts w:ascii="Times New Roman" w:hAnsi="Times New Roman" w:cs="Times New Roman"/>
          <w:lang w:val="sr-Cyrl-RS"/>
        </w:rPr>
        <w:t>оца</w:t>
      </w:r>
      <w:r w:rsidR="00976F18" w:rsidRPr="00AB4032">
        <w:rPr>
          <w:rFonts w:ascii="Times New Roman" w:hAnsi="Times New Roman" w:cs="Times New Roman"/>
        </w:rPr>
        <w:t xml:space="preserve"> службе</w:t>
      </w:r>
      <w:r w:rsidR="00F26B82" w:rsidRPr="00AB4032">
        <w:rPr>
          <w:rFonts w:ascii="Times New Roman" w:hAnsi="Times New Roman" w:cs="Times New Roman"/>
        </w:rPr>
        <w:t xml:space="preserve"> јавне набавке и набавке, </w:t>
      </w:r>
      <w:r w:rsidR="00115540" w:rsidRPr="00AB4032">
        <w:rPr>
          <w:rFonts w:ascii="Times New Roman" w:hAnsi="Times New Roman" w:cs="Times New Roman"/>
          <w:lang w:val="sr-Cyrl-RS"/>
        </w:rPr>
        <w:t>наруџбеницу</w:t>
      </w:r>
      <w:r w:rsidR="00F26B82" w:rsidRPr="00AB4032">
        <w:rPr>
          <w:rFonts w:ascii="Times New Roman" w:hAnsi="Times New Roman" w:cs="Times New Roman"/>
        </w:rPr>
        <w:t xml:space="preserve"> потписује руководилац сектора набавке и складиштења.</w:t>
      </w:r>
    </w:p>
    <w:p w14:paraId="49C98279" w14:textId="74A579D5" w:rsidR="00F26B82" w:rsidRPr="00AB4032" w:rsidRDefault="00F26B82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На основу отпремница, пријемница, фактура, и других докумената о извршеној обавези друге уговорне стране, а</w:t>
      </w:r>
      <w:r w:rsidR="004B566F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по важећим процедурама пријема, складиштења и издавања робе из магацина</w:t>
      </w:r>
      <w:r w:rsidR="00FC2B47" w:rsidRPr="00AB4032">
        <w:rPr>
          <w:rFonts w:ascii="Times New Roman" w:hAnsi="Times New Roman" w:cs="Times New Roman"/>
        </w:rPr>
        <w:t xml:space="preserve">, записника о извршеној услузи, записника о пријему изведених радова, референт набавке </w:t>
      </w:r>
      <w:r w:rsidR="006756EE">
        <w:rPr>
          <w:rFonts w:ascii="Times New Roman" w:hAnsi="Times New Roman" w:cs="Times New Roman"/>
          <w:lang w:val="sr-Cyrl-RS"/>
        </w:rPr>
        <w:t xml:space="preserve">и продаје </w:t>
      </w:r>
      <w:r w:rsidR="00FC2B47" w:rsidRPr="00AB4032">
        <w:rPr>
          <w:rFonts w:ascii="Times New Roman" w:hAnsi="Times New Roman" w:cs="Times New Roman"/>
        </w:rPr>
        <w:t>проверава да ли је обавеза извршен</w:t>
      </w:r>
      <w:r w:rsidR="00115540" w:rsidRPr="00AB4032">
        <w:rPr>
          <w:rFonts w:ascii="Times New Roman" w:hAnsi="Times New Roman" w:cs="Times New Roman"/>
          <w:lang w:val="sr-Cyrl-RS"/>
        </w:rPr>
        <w:t>а</w:t>
      </w:r>
      <w:r w:rsidR="00FC2B47" w:rsidRPr="00AB4032">
        <w:rPr>
          <w:rFonts w:ascii="Times New Roman" w:hAnsi="Times New Roman" w:cs="Times New Roman"/>
        </w:rPr>
        <w:t xml:space="preserve"> у складу са захтевом из </w:t>
      </w:r>
      <w:r w:rsidR="00653380" w:rsidRPr="00AB4032">
        <w:rPr>
          <w:rFonts w:ascii="Times New Roman" w:hAnsi="Times New Roman" w:cs="Times New Roman"/>
        </w:rPr>
        <w:t>на</w:t>
      </w:r>
      <w:r w:rsidR="00FC2B47" w:rsidRPr="00AB4032">
        <w:rPr>
          <w:rFonts w:ascii="Times New Roman" w:hAnsi="Times New Roman" w:cs="Times New Roman"/>
        </w:rPr>
        <w:t>руџбенице.</w:t>
      </w:r>
    </w:p>
    <w:p w14:paraId="529F3D37" w14:textId="653C188A" w:rsidR="00FC2B47" w:rsidRPr="00AB4032" w:rsidRDefault="00FC2B47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У случају неслагања, референт набавке </w:t>
      </w:r>
      <w:r w:rsidR="006756EE">
        <w:rPr>
          <w:rFonts w:ascii="Times New Roman" w:hAnsi="Times New Roman" w:cs="Times New Roman"/>
          <w:lang w:val="sr-Cyrl-RS"/>
        </w:rPr>
        <w:t xml:space="preserve">и продаје </w:t>
      </w:r>
      <w:r w:rsidRPr="00AB4032">
        <w:rPr>
          <w:rFonts w:ascii="Times New Roman" w:hAnsi="Times New Roman" w:cs="Times New Roman"/>
        </w:rPr>
        <w:t>је у обавези да писаним путем обавести другу уговорну страну о недостацима, захтева изјашњење о разлозима непоступања и захтева исправно извршењ</w:t>
      </w:r>
      <w:r w:rsidR="004B566F" w:rsidRPr="00AB4032">
        <w:rPr>
          <w:rFonts w:ascii="Times New Roman" w:hAnsi="Times New Roman" w:cs="Times New Roman"/>
        </w:rPr>
        <w:t>е</w:t>
      </w:r>
      <w:r w:rsidRPr="00AB4032">
        <w:rPr>
          <w:rFonts w:ascii="Times New Roman" w:hAnsi="Times New Roman" w:cs="Times New Roman"/>
        </w:rPr>
        <w:t>.</w:t>
      </w:r>
    </w:p>
    <w:p w14:paraId="48F76AA7" w14:textId="253066A5" w:rsidR="001E7F68" w:rsidRDefault="00FC2B47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Уколико ни на поновљен захтев запосленог друга уговорна страна не изврши уредно уговорну обавезу запослено</w:t>
      </w:r>
      <w:r w:rsidR="00653380" w:rsidRPr="00AB4032">
        <w:rPr>
          <w:rFonts w:ascii="Times New Roman" w:hAnsi="Times New Roman" w:cs="Times New Roman"/>
        </w:rPr>
        <w:t xml:space="preserve"> </w:t>
      </w:r>
      <w:r w:rsidRPr="00AB4032">
        <w:rPr>
          <w:rFonts w:ascii="Times New Roman" w:hAnsi="Times New Roman" w:cs="Times New Roman"/>
        </w:rPr>
        <w:t>лице о насталој ситуацији извештава непосредног руководиоца службе јавне набавке и набавке.</w:t>
      </w:r>
    </w:p>
    <w:p w14:paraId="7F225E27" w14:textId="77777777" w:rsidR="00966C3B" w:rsidRPr="00AB4032" w:rsidRDefault="00966C3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72A797C6" w14:textId="0FC98F29" w:rsidR="009509C1" w:rsidRPr="006756EE" w:rsidRDefault="009509C1" w:rsidP="00F602A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>Члан 1</w:t>
      </w:r>
      <w:r w:rsidR="001021D6" w:rsidRPr="006756EE">
        <w:rPr>
          <w:rFonts w:ascii="Times New Roman" w:hAnsi="Times New Roman" w:cs="Times New Roman"/>
          <w:b/>
          <w:bCs/>
          <w:lang w:val="sr-Cyrl-RS"/>
        </w:rPr>
        <w:t>6</w:t>
      </w:r>
      <w:r w:rsidRPr="006756EE">
        <w:rPr>
          <w:rFonts w:ascii="Times New Roman" w:hAnsi="Times New Roman" w:cs="Times New Roman"/>
          <w:b/>
          <w:bCs/>
        </w:rPr>
        <w:t>.</w:t>
      </w:r>
    </w:p>
    <w:p w14:paraId="2276729B" w14:textId="77777777" w:rsidR="009509C1" w:rsidRPr="006756EE" w:rsidRDefault="009509C1" w:rsidP="0000078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6756EE">
        <w:rPr>
          <w:rFonts w:ascii="Times New Roman" w:hAnsi="Times New Roman" w:cs="Times New Roman"/>
          <w:b/>
          <w:bCs/>
        </w:rPr>
        <w:t>Правила за одређивање лица за праћење извршења уговора о набавци</w:t>
      </w:r>
    </w:p>
    <w:p w14:paraId="35176F76" w14:textId="0759B5F5" w:rsidR="009509C1" w:rsidRPr="006756EE" w:rsidRDefault="009509C1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756EE">
        <w:rPr>
          <w:rFonts w:ascii="Times New Roman" w:hAnsi="Times New Roman" w:cs="Times New Roman"/>
          <w:b/>
          <w:bCs/>
        </w:rPr>
        <w:lastRenderedPageBreak/>
        <w:t>Уговори о набавци се додељују ради праћења референту набавке</w:t>
      </w:r>
      <w:r w:rsidR="006B3FF2" w:rsidRPr="006756EE">
        <w:rPr>
          <w:rFonts w:ascii="Times New Roman" w:hAnsi="Times New Roman" w:cs="Times New Roman"/>
          <w:b/>
          <w:bCs/>
          <w:lang w:val="sr-Cyrl-RS"/>
        </w:rPr>
        <w:t xml:space="preserve"> и продаје</w:t>
      </w:r>
      <w:r w:rsidR="00DB335A" w:rsidRPr="006756EE">
        <w:rPr>
          <w:rFonts w:ascii="Times New Roman" w:hAnsi="Times New Roman" w:cs="Times New Roman"/>
          <w:b/>
          <w:bCs/>
          <w:lang w:val="sr-Cyrl-RS"/>
        </w:rPr>
        <w:t>, односно сектору по чијем захтеву је поступак спроведен.</w:t>
      </w:r>
    </w:p>
    <w:p w14:paraId="1F28981A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40DEB166" w14:textId="7EFD4437" w:rsidR="009509C1" w:rsidRPr="00AB4032" w:rsidRDefault="009509C1" w:rsidP="00F602A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1</w:t>
      </w:r>
      <w:r w:rsidR="001021D6">
        <w:rPr>
          <w:rFonts w:ascii="Times New Roman" w:hAnsi="Times New Roman" w:cs="Times New Roman"/>
          <w:b/>
          <w:bCs/>
          <w:lang w:val="sr-Cyrl-RS"/>
        </w:rPr>
        <w:t>7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3A486C99" w14:textId="77777777" w:rsidR="009509C1" w:rsidRPr="00AB4032" w:rsidRDefault="009509C1" w:rsidP="0000078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Правила за потписивање документа о извршеном пријему добара, услуга, или радова</w:t>
      </w:r>
    </w:p>
    <w:p w14:paraId="077AFB8F" w14:textId="52A71CC3" w:rsidR="005B4DC4" w:rsidRPr="001021D6" w:rsidRDefault="009509C1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lang w:val="sr-Cyrl-RS"/>
        </w:rPr>
      </w:pPr>
      <w:r w:rsidRPr="00AB4032">
        <w:rPr>
          <w:rFonts w:ascii="Times New Roman" w:hAnsi="Times New Roman" w:cs="Times New Roman"/>
        </w:rPr>
        <w:t>Потписивање документа</w:t>
      </w:r>
      <w:r w:rsidR="005B4DC4" w:rsidRPr="00AB4032">
        <w:rPr>
          <w:rFonts w:ascii="Times New Roman" w:hAnsi="Times New Roman" w:cs="Times New Roman"/>
        </w:rPr>
        <w:t xml:space="preserve"> о извршеном пријему добара/услуга/и радова врше запослени, по основу посебних овлашћења, или по основу одредби унутрашњих аката Предузећа, којим се ближе одређује начин пријема добара/услуга или радова</w:t>
      </w:r>
      <w:r w:rsidR="001021D6">
        <w:rPr>
          <w:rFonts w:ascii="Times New Roman" w:hAnsi="Times New Roman" w:cs="Times New Roman"/>
          <w:lang w:val="sr-Cyrl-RS"/>
        </w:rPr>
        <w:t>.</w:t>
      </w:r>
    </w:p>
    <w:p w14:paraId="1411457D" w14:textId="2E062313" w:rsidR="009509C1" w:rsidRPr="00AB4032" w:rsidRDefault="005B4DC4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Запослени који врши/е квантитативни и квалитативни пријем добар/услуга/радова:</w:t>
      </w:r>
    </w:p>
    <w:p w14:paraId="45AA3833" w14:textId="5F6B7848" w:rsidR="008728BB" w:rsidRPr="001021D6" w:rsidRDefault="008728B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lang w:val="sr-Cyrl-RS"/>
        </w:rPr>
      </w:pPr>
      <w:r w:rsidRPr="00AB4032">
        <w:rPr>
          <w:rFonts w:ascii="Times New Roman" w:hAnsi="Times New Roman" w:cs="Times New Roman"/>
        </w:rPr>
        <w:t>▪</w:t>
      </w:r>
      <w:r w:rsidR="00345BCD" w:rsidRPr="00AB4032">
        <w:rPr>
          <w:rFonts w:ascii="Times New Roman" w:hAnsi="Times New Roman" w:cs="Times New Roman"/>
        </w:rPr>
        <w:tab/>
      </w:r>
      <w:r w:rsidR="005B4DC4" w:rsidRPr="00AB4032">
        <w:rPr>
          <w:rFonts w:ascii="Times New Roman" w:hAnsi="Times New Roman" w:cs="Times New Roman"/>
        </w:rPr>
        <w:t xml:space="preserve">потписују документ, чиме се потврђује пријем одређене количине и тражене врсте добара/услуга/или радова </w:t>
      </w:r>
      <w:r w:rsidR="00345BCD" w:rsidRPr="00AB4032">
        <w:rPr>
          <w:rFonts w:ascii="Times New Roman" w:hAnsi="Times New Roman" w:cs="Times New Roman"/>
          <w:lang w:val="sr-Cyrl-RS"/>
        </w:rPr>
        <w:t xml:space="preserve">захтеваног квалитета, </w:t>
      </w:r>
      <w:r w:rsidR="005B4DC4" w:rsidRPr="00AB4032">
        <w:rPr>
          <w:rFonts w:ascii="Times New Roman" w:hAnsi="Times New Roman" w:cs="Times New Roman"/>
        </w:rPr>
        <w:t>као и пријем неопходне документације (уговор, отпремница, улазни рачун и сл.)</w:t>
      </w:r>
      <w:r w:rsidR="001021D6">
        <w:rPr>
          <w:rFonts w:ascii="Times New Roman" w:hAnsi="Times New Roman" w:cs="Times New Roman"/>
          <w:lang w:val="sr-Cyrl-RS"/>
        </w:rPr>
        <w:t xml:space="preserve"> ксао и </w:t>
      </w:r>
      <w:r w:rsidRPr="00AB4032">
        <w:rPr>
          <w:rFonts w:ascii="Times New Roman" w:hAnsi="Times New Roman" w:cs="Times New Roman"/>
        </w:rPr>
        <w:t xml:space="preserve"> да напред наведено у свему одговара уговореном</w:t>
      </w:r>
      <w:r w:rsidR="001021D6">
        <w:rPr>
          <w:rFonts w:ascii="Times New Roman" w:hAnsi="Times New Roman" w:cs="Times New Roman"/>
          <w:lang w:val="sr-Cyrl-RS"/>
        </w:rPr>
        <w:t>.</w:t>
      </w:r>
    </w:p>
    <w:p w14:paraId="3F740D2C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237DB778" w14:textId="02A3C28E" w:rsidR="009C780D" w:rsidRPr="00AB4032" w:rsidRDefault="009C780D" w:rsidP="00F602A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1</w:t>
      </w:r>
      <w:r w:rsidR="001021D6">
        <w:rPr>
          <w:rFonts w:ascii="Times New Roman" w:hAnsi="Times New Roman" w:cs="Times New Roman"/>
          <w:b/>
          <w:bCs/>
          <w:lang w:val="sr-Cyrl-RS"/>
        </w:rPr>
        <w:t>8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28F42C8B" w14:textId="77777777" w:rsidR="009C780D" w:rsidRPr="00AB4032" w:rsidRDefault="009C780D" w:rsidP="00F602A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Критеријуми, правила, и начин провере квалитета и квантитета, испоручених добара, пружених услуга или изведених радова</w:t>
      </w:r>
    </w:p>
    <w:p w14:paraId="557C74A4" w14:textId="23C9C7B9" w:rsidR="00A83B3F" w:rsidRPr="00AB4032" w:rsidRDefault="00A83B3F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2293A892" w14:textId="77777777" w:rsidR="00A83B3F" w:rsidRPr="00AB4032" w:rsidRDefault="00A83B3F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Критеријум квалитета испоручених добара, пружених услуга, или изведених радова представљају услови – захтев квалитета за добра/услуге/традове дефинисани у техничкој спецификацији која чини део Захтева за достављањер понуда а који услови чине битан део уговора о јавној набавци.</w:t>
      </w:r>
    </w:p>
    <w:p w14:paraId="05D3BCAD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1EE0891A" w14:textId="35B7E407" w:rsidR="00A83B3F" w:rsidRPr="00AB4032" w:rsidRDefault="00A83B3F" w:rsidP="000E007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 xml:space="preserve">Члан </w:t>
      </w:r>
      <w:r w:rsidR="001021D6">
        <w:rPr>
          <w:rFonts w:ascii="Times New Roman" w:hAnsi="Times New Roman" w:cs="Times New Roman"/>
          <w:b/>
          <w:bCs/>
          <w:lang w:val="sr-Cyrl-RS"/>
        </w:rPr>
        <w:t>19</w:t>
      </w:r>
      <w:r w:rsidRPr="00AB4032">
        <w:rPr>
          <w:rFonts w:ascii="Times New Roman" w:hAnsi="Times New Roman" w:cs="Times New Roman"/>
          <w:b/>
          <w:bCs/>
        </w:rPr>
        <w:t>.</w:t>
      </w:r>
      <w:r w:rsidRPr="00AB4032">
        <w:rPr>
          <w:rFonts w:ascii="Times New Roman" w:hAnsi="Times New Roman" w:cs="Times New Roman"/>
          <w:b/>
          <w:bCs/>
        </w:rPr>
        <w:br/>
      </w:r>
      <w:r w:rsidR="000E0073" w:rsidRPr="00AB4032">
        <w:rPr>
          <w:rFonts w:ascii="Times New Roman" w:hAnsi="Times New Roman" w:cs="Times New Roman"/>
          <w:b/>
          <w:bCs/>
        </w:rPr>
        <w:t>П</w:t>
      </w:r>
      <w:r w:rsidRPr="00AB4032">
        <w:rPr>
          <w:rFonts w:ascii="Times New Roman" w:hAnsi="Times New Roman" w:cs="Times New Roman"/>
          <w:b/>
          <w:bCs/>
        </w:rPr>
        <w:t>равила поступања у случају рекламације у вези са извршењем уговора</w:t>
      </w:r>
    </w:p>
    <w:p w14:paraId="26F87959" w14:textId="032D9D73" w:rsidR="00A83B3F" w:rsidRPr="00AB4032" w:rsidRDefault="00A83B3F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 случају када лице/ које је именовано да врши радње у вези са пријемом добара/услуга/радова уочи да количина испоруке не одговара уговореном, оно не сачињава записник о квантитативном пријему и записник о квалитативном пријему већ сачињава/ју и потписује/у рекламациони записник</w:t>
      </w:r>
      <w:r w:rsidR="00345BCD" w:rsidRPr="00AB4032">
        <w:rPr>
          <w:rFonts w:ascii="Times New Roman" w:hAnsi="Times New Roman" w:cs="Times New Roman"/>
          <w:lang w:val="sr-Cyrl-RS"/>
        </w:rPr>
        <w:t xml:space="preserve"> у слободној форми</w:t>
      </w:r>
      <w:r w:rsidRPr="00AB4032">
        <w:rPr>
          <w:rFonts w:ascii="Times New Roman" w:hAnsi="Times New Roman" w:cs="Times New Roman"/>
        </w:rPr>
        <w:t xml:space="preserve"> коме се наводи у чему испорука односно извршење није у складу са уговореним.</w:t>
      </w:r>
    </w:p>
    <w:p w14:paraId="25540913" w14:textId="77777777" w:rsidR="00A83B3F" w:rsidRPr="00AB4032" w:rsidRDefault="00A83B3F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Рекламациони записник доставља се</w:t>
      </w:r>
      <w:r w:rsidR="000E0073" w:rsidRPr="00AB4032">
        <w:rPr>
          <w:rFonts w:ascii="Times New Roman" w:hAnsi="Times New Roman" w:cs="Times New Roman"/>
        </w:rPr>
        <w:t xml:space="preserve"> </w:t>
      </w:r>
      <w:r w:rsidR="002D3237" w:rsidRPr="00AB4032">
        <w:rPr>
          <w:rFonts w:ascii="Times New Roman" w:hAnsi="Times New Roman" w:cs="Times New Roman"/>
        </w:rPr>
        <w:t>Сектору набавке и складиштења</w:t>
      </w:r>
      <w:r w:rsidRPr="00AB4032">
        <w:rPr>
          <w:rFonts w:ascii="Times New Roman" w:hAnsi="Times New Roman" w:cs="Times New Roman"/>
        </w:rPr>
        <w:t xml:space="preserve"> </w:t>
      </w:r>
      <w:r w:rsidR="009844CA" w:rsidRPr="00AB4032">
        <w:rPr>
          <w:rFonts w:ascii="Times New Roman" w:hAnsi="Times New Roman" w:cs="Times New Roman"/>
        </w:rPr>
        <w:t>који одлучује о основаности рекламације.</w:t>
      </w:r>
    </w:p>
    <w:p w14:paraId="23ECEB28" w14:textId="692A8B31" w:rsidR="009844CA" w:rsidRPr="00AB4032" w:rsidRDefault="009844CA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 случају основаности рекламације руководилац сектора набавке и складиштења овлашћује лице које прати реализацију уговора да изради рекламацију и достави је другој уговорној страни.</w:t>
      </w:r>
    </w:p>
    <w:p w14:paraId="5A84D980" w14:textId="427BEB6C" w:rsidR="001E7F68" w:rsidRDefault="009844CA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Поступање по рекламацији уређује се законом о облигационим односима и другим прописима који уређују ову област.</w:t>
      </w:r>
    </w:p>
    <w:p w14:paraId="27036B5F" w14:textId="77777777" w:rsidR="001021D6" w:rsidRPr="00AB4032" w:rsidRDefault="001021D6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0F597FDB" w14:textId="370F716F" w:rsidR="00B6603C" w:rsidRPr="00AB4032" w:rsidRDefault="00B6603C" w:rsidP="000E007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2</w:t>
      </w:r>
      <w:r w:rsidR="001021D6">
        <w:rPr>
          <w:rFonts w:ascii="Times New Roman" w:hAnsi="Times New Roman" w:cs="Times New Roman"/>
          <w:b/>
          <w:bCs/>
          <w:lang w:val="sr-Cyrl-RS"/>
        </w:rPr>
        <w:t>0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778AA6E8" w14:textId="77777777" w:rsidR="00B6603C" w:rsidRPr="00AB4032" w:rsidRDefault="00B6603C" w:rsidP="000E007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Правила пријема и оверавање рачуна и других докумената за плаћање</w:t>
      </w:r>
    </w:p>
    <w:p w14:paraId="1D3214E2" w14:textId="50B7107F" w:rsidR="00B6603C" w:rsidRPr="00AB4032" w:rsidRDefault="00B6603C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Правила пријема и оверавање рачуна и других докумената за плаћање </w:t>
      </w:r>
      <w:r w:rsidR="007C06A0" w:rsidRPr="00AB4032">
        <w:rPr>
          <w:rFonts w:ascii="Times New Roman" w:hAnsi="Times New Roman" w:cs="Times New Roman"/>
        </w:rPr>
        <w:t xml:space="preserve">врши се на начин да  фактуру оверава лице за чије потребе је добро набављено, </w:t>
      </w:r>
      <w:r w:rsidR="00D51673" w:rsidRPr="00AB4032">
        <w:rPr>
          <w:rFonts w:ascii="Times New Roman" w:hAnsi="Times New Roman" w:cs="Times New Roman"/>
          <w:lang w:val="sr-Cyrl-RS"/>
        </w:rPr>
        <w:t xml:space="preserve">односно </w:t>
      </w:r>
      <w:r w:rsidR="007C06A0" w:rsidRPr="00AB4032">
        <w:rPr>
          <w:rFonts w:ascii="Times New Roman" w:hAnsi="Times New Roman" w:cs="Times New Roman"/>
        </w:rPr>
        <w:t>услуга/радови извршени</w:t>
      </w:r>
      <w:r w:rsidR="001021D6">
        <w:rPr>
          <w:rFonts w:ascii="Times New Roman" w:hAnsi="Times New Roman" w:cs="Times New Roman"/>
          <w:lang w:val="sr-Cyrl-RS"/>
        </w:rPr>
        <w:t xml:space="preserve">, након тога фактуру оверава референт набавке и продаје, </w:t>
      </w:r>
      <w:r w:rsidR="001154D6" w:rsidRPr="00AB4032">
        <w:rPr>
          <w:rFonts w:ascii="Times New Roman" w:hAnsi="Times New Roman" w:cs="Times New Roman"/>
          <w:lang w:val="sr-Cyrl-RS"/>
        </w:rPr>
        <w:t xml:space="preserve"> </w:t>
      </w:r>
      <w:r w:rsidR="001021D6">
        <w:rPr>
          <w:rFonts w:ascii="Times New Roman" w:hAnsi="Times New Roman" w:cs="Times New Roman"/>
          <w:lang w:val="sr-Cyrl-RS"/>
        </w:rPr>
        <w:t>н</w:t>
      </w:r>
      <w:r w:rsidR="001154D6" w:rsidRPr="00AB4032">
        <w:rPr>
          <w:rFonts w:ascii="Times New Roman" w:hAnsi="Times New Roman" w:cs="Times New Roman"/>
          <w:lang w:val="sr-Cyrl-RS"/>
        </w:rPr>
        <w:t xml:space="preserve">акон </w:t>
      </w:r>
      <w:r w:rsidR="00D51673" w:rsidRPr="00AB4032">
        <w:rPr>
          <w:rFonts w:ascii="Times New Roman" w:hAnsi="Times New Roman" w:cs="Times New Roman"/>
          <w:lang w:val="sr-Cyrl-RS"/>
        </w:rPr>
        <w:t>тога</w:t>
      </w:r>
      <w:r w:rsidR="001154D6" w:rsidRPr="00AB4032">
        <w:rPr>
          <w:rFonts w:ascii="Times New Roman" w:hAnsi="Times New Roman" w:cs="Times New Roman"/>
          <w:lang w:val="sr-Cyrl-RS"/>
        </w:rPr>
        <w:t xml:space="preserve"> фактуру</w:t>
      </w:r>
      <w:r w:rsidR="007C06A0" w:rsidRPr="00AB4032">
        <w:rPr>
          <w:rFonts w:ascii="Times New Roman" w:hAnsi="Times New Roman" w:cs="Times New Roman"/>
        </w:rPr>
        <w:t xml:space="preserve"> </w:t>
      </w:r>
      <w:r w:rsidR="00D51673" w:rsidRPr="00AB4032">
        <w:rPr>
          <w:rFonts w:ascii="Times New Roman" w:hAnsi="Times New Roman" w:cs="Times New Roman"/>
          <w:lang w:val="sr-Cyrl-RS"/>
        </w:rPr>
        <w:t xml:space="preserve">оверава руководилац сектора набавке и складиштења, а </w:t>
      </w:r>
      <w:r w:rsidR="007C06A0" w:rsidRPr="00AB4032">
        <w:rPr>
          <w:rFonts w:ascii="Times New Roman" w:hAnsi="Times New Roman" w:cs="Times New Roman"/>
        </w:rPr>
        <w:t>референт улазних фактура их заводи у књигу Улазних фактура и прослеђује се финансијској оперативи.</w:t>
      </w:r>
    </w:p>
    <w:p w14:paraId="2A36C3DE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51E96ADD" w14:textId="54A81866" w:rsidR="00856386" w:rsidRPr="00AB4032" w:rsidRDefault="00856386" w:rsidP="00F602A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2</w:t>
      </w:r>
      <w:r w:rsidR="00C949A8">
        <w:rPr>
          <w:rFonts w:ascii="Times New Roman" w:hAnsi="Times New Roman" w:cs="Times New Roman"/>
          <w:b/>
          <w:bCs/>
          <w:lang w:val="sr-Cyrl-RS"/>
        </w:rPr>
        <w:t>1</w:t>
      </w:r>
      <w:r w:rsidR="008F4A83" w:rsidRPr="00AB4032">
        <w:rPr>
          <w:rFonts w:ascii="Times New Roman" w:hAnsi="Times New Roman" w:cs="Times New Roman"/>
          <w:b/>
          <w:bCs/>
        </w:rPr>
        <w:t>.</w:t>
      </w:r>
    </w:p>
    <w:p w14:paraId="02B5703D" w14:textId="77777777" w:rsidR="00856386" w:rsidRPr="00AB4032" w:rsidRDefault="00856386" w:rsidP="00E46C7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Правила стављања добара на располагање корисницима унутар наручиоца</w:t>
      </w:r>
    </w:p>
    <w:p w14:paraId="059F805F" w14:textId="7843F482" w:rsidR="00856386" w:rsidRPr="00AB4032" w:rsidRDefault="00856386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Добра се крајњем кориснику стављају на располагање на основу документа</w:t>
      </w:r>
      <w:r w:rsidR="00B10256" w:rsidRPr="00AB4032">
        <w:rPr>
          <w:rFonts w:ascii="Times New Roman" w:hAnsi="Times New Roman" w:cs="Times New Roman"/>
          <w:lang w:val="sr-Cyrl-RS"/>
        </w:rPr>
        <w:t xml:space="preserve"> </w:t>
      </w:r>
      <w:r w:rsidRPr="00AB4032">
        <w:rPr>
          <w:rFonts w:ascii="Times New Roman" w:hAnsi="Times New Roman" w:cs="Times New Roman"/>
        </w:rPr>
        <w:t>-</w:t>
      </w:r>
      <w:r w:rsidR="00B10256" w:rsidRPr="00AB4032">
        <w:rPr>
          <w:rFonts w:ascii="Times New Roman" w:hAnsi="Times New Roman" w:cs="Times New Roman"/>
          <w:lang w:val="sr-Cyrl-RS"/>
        </w:rPr>
        <w:t xml:space="preserve"> налога за издавање материјала</w:t>
      </w:r>
      <w:r w:rsidRPr="00AB4032">
        <w:rPr>
          <w:rFonts w:ascii="Times New Roman" w:hAnsi="Times New Roman" w:cs="Times New Roman"/>
        </w:rPr>
        <w:t xml:space="preserve"> који организационој јединици у чијем је делокругу магацинско пословање достављају руководиоци организационих јединица.</w:t>
      </w:r>
    </w:p>
    <w:p w14:paraId="530C766F" w14:textId="77777777" w:rsidR="00E3300B" w:rsidRPr="00AB4032" w:rsidRDefault="00E3300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Правила стављања добара на располагање корисницима унутар наручиоца регулисана су правилима процедуре пријема, складиштења и издавање робе из магацина.</w:t>
      </w:r>
    </w:p>
    <w:p w14:paraId="61C39FAB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4722F266" w14:textId="1E6DAF1A" w:rsidR="00E3300B" w:rsidRPr="00AB4032" w:rsidRDefault="00A52F08" w:rsidP="006E4C0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 xml:space="preserve">Члан </w:t>
      </w:r>
      <w:r w:rsidR="00E3300B" w:rsidRPr="00AB4032">
        <w:rPr>
          <w:rFonts w:ascii="Times New Roman" w:hAnsi="Times New Roman" w:cs="Times New Roman"/>
          <w:b/>
          <w:bCs/>
        </w:rPr>
        <w:t>2</w:t>
      </w:r>
      <w:r w:rsidR="00C949A8">
        <w:rPr>
          <w:rFonts w:ascii="Times New Roman" w:hAnsi="Times New Roman" w:cs="Times New Roman"/>
          <w:b/>
          <w:bCs/>
          <w:lang w:val="sr-Cyrl-RS"/>
        </w:rPr>
        <w:t>2</w:t>
      </w:r>
      <w:r w:rsidR="00E3300B" w:rsidRPr="00AB4032">
        <w:rPr>
          <w:rFonts w:ascii="Times New Roman" w:hAnsi="Times New Roman" w:cs="Times New Roman"/>
          <w:b/>
          <w:bCs/>
        </w:rPr>
        <w:t>.</w:t>
      </w:r>
    </w:p>
    <w:p w14:paraId="22BA203A" w14:textId="77777777" w:rsidR="00E3300B" w:rsidRPr="00AB4032" w:rsidRDefault="00E3300B" w:rsidP="00700AC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Правила поступања у вези са изменом уговора</w:t>
      </w:r>
    </w:p>
    <w:p w14:paraId="59731D7F" w14:textId="68FB9143" w:rsidR="00E3300B" w:rsidRPr="001D47F8" w:rsidRDefault="003B4BF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lang w:val="sr-Cyrl-RS"/>
        </w:rPr>
      </w:pPr>
      <w:r w:rsidRPr="00AB4032">
        <w:rPr>
          <w:rFonts w:ascii="Times New Roman" w:hAnsi="Times New Roman" w:cs="Times New Roman"/>
        </w:rPr>
        <w:t>Служба јавне набавке и набавке</w:t>
      </w:r>
      <w:r w:rsidR="00E3300B" w:rsidRPr="00AB4032">
        <w:rPr>
          <w:rFonts w:ascii="Times New Roman" w:hAnsi="Times New Roman" w:cs="Times New Roman"/>
        </w:rPr>
        <w:t xml:space="preserve"> у чијем делокругу је праћење извршења уговора у случају потребе за изменом уговора о тој чињеници обаве</w:t>
      </w:r>
      <w:r w:rsidR="00C949A8">
        <w:rPr>
          <w:rFonts w:ascii="Times New Roman" w:hAnsi="Times New Roman" w:cs="Times New Roman"/>
          <w:lang w:val="sr-Cyrl-RS"/>
        </w:rPr>
        <w:t>ш</w:t>
      </w:r>
      <w:r w:rsidR="00E3300B" w:rsidRPr="00AB4032">
        <w:rPr>
          <w:rFonts w:ascii="Times New Roman" w:hAnsi="Times New Roman" w:cs="Times New Roman"/>
        </w:rPr>
        <w:t xml:space="preserve">тава </w:t>
      </w:r>
      <w:r w:rsidR="001D47F8">
        <w:rPr>
          <w:rFonts w:ascii="Times New Roman" w:hAnsi="Times New Roman" w:cs="Times New Roman"/>
          <w:lang w:val="sr-Cyrl-RS"/>
        </w:rPr>
        <w:t>руководиоца сектора набавке и складиштења.</w:t>
      </w:r>
    </w:p>
    <w:p w14:paraId="303F7578" w14:textId="5EF6A018" w:rsidR="00E3300B" w:rsidRPr="00AB4032" w:rsidRDefault="00E3300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Уколико друга уговорна страна захтева измену уговора о набавци </w:t>
      </w:r>
      <w:r w:rsidR="003B4BFB" w:rsidRPr="00AB4032">
        <w:rPr>
          <w:rFonts w:ascii="Times New Roman" w:hAnsi="Times New Roman" w:cs="Times New Roman"/>
        </w:rPr>
        <w:t xml:space="preserve">служба јавне набавке </w:t>
      </w:r>
      <w:bookmarkStart w:id="2" w:name="_Hlk63422007"/>
      <w:r w:rsidR="003B4BFB" w:rsidRPr="00AB4032">
        <w:rPr>
          <w:rFonts w:ascii="Times New Roman" w:hAnsi="Times New Roman" w:cs="Times New Roman"/>
        </w:rPr>
        <w:t>и набавке</w:t>
      </w:r>
      <w:r w:rsidRPr="00AB4032">
        <w:rPr>
          <w:rFonts w:ascii="Times New Roman" w:hAnsi="Times New Roman" w:cs="Times New Roman"/>
        </w:rPr>
        <w:t xml:space="preserve"> </w:t>
      </w:r>
      <w:bookmarkEnd w:id="2"/>
      <w:r w:rsidRPr="00AB4032">
        <w:rPr>
          <w:rFonts w:ascii="Times New Roman" w:hAnsi="Times New Roman" w:cs="Times New Roman"/>
        </w:rPr>
        <w:t>овај захтев са својим мишљењем о потреби и оправданости захтеваних измена, доставља служби јавне набавке</w:t>
      </w:r>
      <w:r w:rsidR="00BD666C" w:rsidRPr="00AB4032">
        <w:rPr>
          <w:rFonts w:ascii="Times New Roman" w:hAnsi="Times New Roman" w:cs="Times New Roman"/>
        </w:rPr>
        <w:t xml:space="preserve"> и набавке</w:t>
      </w:r>
      <w:r w:rsidR="00BD666C" w:rsidRPr="00AB4032">
        <w:rPr>
          <w:rFonts w:ascii="Times New Roman" w:hAnsi="Times New Roman" w:cs="Times New Roman"/>
          <w:lang w:val="sr-Cyrl-RS"/>
        </w:rPr>
        <w:t>,</w:t>
      </w:r>
      <w:r w:rsidRPr="00AB4032">
        <w:rPr>
          <w:rFonts w:ascii="Times New Roman" w:hAnsi="Times New Roman" w:cs="Times New Roman"/>
        </w:rPr>
        <w:t xml:space="preserve"> а по предходно прибављеном мишљењу иницијатора набавке уколико то конкретни случај захтева.</w:t>
      </w:r>
    </w:p>
    <w:p w14:paraId="0D8A3864" w14:textId="77777777" w:rsidR="00E3300B" w:rsidRPr="00AB4032" w:rsidRDefault="00E3300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Службеник за јавне набавке проверава да ли су испуњени законом прописани услови за измену уговора.</w:t>
      </w:r>
    </w:p>
    <w:p w14:paraId="0AA205DC" w14:textId="77777777" w:rsidR="00E3300B" w:rsidRPr="00AB4032" w:rsidRDefault="00E3300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Уколико су испуњени законом прописани услови за измену уговора о набавци служба јавне набавке израђује предлог анекса уговора и доставља га овлашћеном лицу наручиоца на потпис.</w:t>
      </w:r>
    </w:p>
    <w:p w14:paraId="018C1378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745B0275" w14:textId="32A57728" w:rsidR="00E3300B" w:rsidRPr="00AB4032" w:rsidRDefault="00E3300B" w:rsidP="006E4C0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2</w:t>
      </w:r>
      <w:r w:rsidR="001D47F8">
        <w:rPr>
          <w:rFonts w:ascii="Times New Roman" w:hAnsi="Times New Roman" w:cs="Times New Roman"/>
          <w:b/>
          <w:bCs/>
          <w:lang w:val="sr-Cyrl-RS"/>
        </w:rPr>
        <w:t>3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627A2D5A" w14:textId="77777777" w:rsidR="00E3300B" w:rsidRPr="00AB4032" w:rsidRDefault="00E3300B" w:rsidP="00700AC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Поступање у</w:t>
      </w:r>
      <w:r w:rsidR="0052039E" w:rsidRPr="00AB4032">
        <w:rPr>
          <w:rFonts w:ascii="Times New Roman" w:hAnsi="Times New Roman" w:cs="Times New Roman"/>
          <w:b/>
          <w:bCs/>
        </w:rPr>
        <w:t xml:space="preserve"> </w:t>
      </w:r>
      <w:r w:rsidRPr="00AB4032">
        <w:rPr>
          <w:rFonts w:ascii="Times New Roman" w:hAnsi="Times New Roman" w:cs="Times New Roman"/>
          <w:b/>
          <w:bCs/>
        </w:rPr>
        <w:t>случају потребе за отклањање грешака у гарантном року</w:t>
      </w:r>
    </w:p>
    <w:p w14:paraId="042AB070" w14:textId="75D39A90" w:rsidR="00AF708B" w:rsidRPr="00AB4032" w:rsidRDefault="00AF708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 xml:space="preserve">Рекламације у вези уочених грешака у гарантном року, на предметима извршења уговора, сачињава крајњи корисник и доставља је </w:t>
      </w:r>
      <w:r w:rsidR="003B4BFB" w:rsidRPr="00AB4032">
        <w:rPr>
          <w:rFonts w:ascii="Times New Roman" w:hAnsi="Times New Roman" w:cs="Times New Roman"/>
        </w:rPr>
        <w:t>служби јавне набавке и набавке</w:t>
      </w:r>
      <w:r w:rsidRPr="00AB4032">
        <w:rPr>
          <w:rFonts w:ascii="Times New Roman" w:hAnsi="Times New Roman" w:cs="Times New Roman"/>
        </w:rPr>
        <w:t xml:space="preserve"> </w:t>
      </w:r>
      <w:r w:rsidR="004E5E87" w:rsidRPr="00AB4032">
        <w:rPr>
          <w:rFonts w:ascii="Times New Roman" w:hAnsi="Times New Roman" w:cs="Times New Roman"/>
        </w:rPr>
        <w:t>која писаним путем обавештава другу уговорну страну.</w:t>
      </w:r>
    </w:p>
    <w:p w14:paraId="4100B234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74BF6AE3" w14:textId="6E7926D8" w:rsidR="004E5E87" w:rsidRPr="00AB4032" w:rsidRDefault="004E5E87" w:rsidP="00B1204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Члан 2</w:t>
      </w:r>
      <w:r w:rsidR="001D47F8">
        <w:rPr>
          <w:rFonts w:ascii="Times New Roman" w:hAnsi="Times New Roman" w:cs="Times New Roman"/>
          <w:b/>
          <w:bCs/>
          <w:lang w:val="sr-Cyrl-RS"/>
        </w:rPr>
        <w:t>4</w:t>
      </w:r>
      <w:r w:rsidRPr="00AB4032">
        <w:rPr>
          <w:rFonts w:ascii="Times New Roman" w:hAnsi="Times New Roman" w:cs="Times New Roman"/>
          <w:b/>
          <w:bCs/>
        </w:rPr>
        <w:t>.</w:t>
      </w:r>
    </w:p>
    <w:p w14:paraId="6E747B20" w14:textId="77777777" w:rsidR="004E5E87" w:rsidRPr="00AB4032" w:rsidRDefault="004E5E87" w:rsidP="00B1204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Правила за састављање извештаја о извршењу уговора</w:t>
      </w:r>
    </w:p>
    <w:p w14:paraId="05A473CA" w14:textId="2676B73A" w:rsidR="004E5E87" w:rsidRPr="006756EE" w:rsidRDefault="004E5E87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lang w:val="sr-Cyrl-RS"/>
        </w:rPr>
      </w:pPr>
      <w:r w:rsidRPr="00AB4032">
        <w:rPr>
          <w:rFonts w:ascii="Times New Roman" w:hAnsi="Times New Roman" w:cs="Times New Roman"/>
        </w:rPr>
        <w:t xml:space="preserve">Референт набавке </w:t>
      </w:r>
      <w:r w:rsidR="001D47F8">
        <w:rPr>
          <w:rFonts w:ascii="Times New Roman" w:hAnsi="Times New Roman" w:cs="Times New Roman"/>
          <w:lang w:val="sr-Cyrl-RS"/>
        </w:rPr>
        <w:t xml:space="preserve">и продаје </w:t>
      </w:r>
      <w:r w:rsidRPr="00AB4032">
        <w:rPr>
          <w:rFonts w:ascii="Times New Roman" w:hAnsi="Times New Roman" w:cs="Times New Roman"/>
        </w:rPr>
        <w:t>дужан је да уредно води евиденцију о извршењу сваког уговора који прати, односно који му је достављен</w:t>
      </w:r>
      <w:r w:rsidR="006756EE">
        <w:rPr>
          <w:rFonts w:ascii="Times New Roman" w:hAnsi="Times New Roman" w:cs="Times New Roman"/>
          <w:lang w:val="sr-Cyrl-RS"/>
        </w:rPr>
        <w:t>.</w:t>
      </w:r>
    </w:p>
    <w:p w14:paraId="5A8F0948" w14:textId="77777777" w:rsidR="001E7F68" w:rsidRPr="00AB4032" w:rsidRDefault="001E7F68" w:rsidP="007C25B7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57563892" w14:textId="6EA9318F" w:rsidR="00E3300B" w:rsidRPr="00AB4032" w:rsidRDefault="00A52F08" w:rsidP="005678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 xml:space="preserve">Члан </w:t>
      </w:r>
      <w:r w:rsidR="00A26031" w:rsidRPr="00AB4032">
        <w:rPr>
          <w:rFonts w:ascii="Times New Roman" w:hAnsi="Times New Roman" w:cs="Times New Roman"/>
          <w:b/>
          <w:bCs/>
        </w:rPr>
        <w:t>2</w:t>
      </w:r>
      <w:r w:rsidR="001D47F8">
        <w:rPr>
          <w:rFonts w:ascii="Times New Roman" w:hAnsi="Times New Roman" w:cs="Times New Roman"/>
          <w:b/>
          <w:bCs/>
          <w:lang w:val="sr-Cyrl-RS"/>
        </w:rPr>
        <w:t>5</w:t>
      </w:r>
      <w:r w:rsidR="00A26031" w:rsidRPr="00AB4032">
        <w:rPr>
          <w:rFonts w:ascii="Times New Roman" w:hAnsi="Times New Roman" w:cs="Times New Roman"/>
          <w:b/>
          <w:bCs/>
        </w:rPr>
        <w:t>.</w:t>
      </w:r>
    </w:p>
    <w:p w14:paraId="21C51D5F" w14:textId="77777777" w:rsidR="00A26031" w:rsidRPr="00AB4032" w:rsidRDefault="00A26031" w:rsidP="005678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Усавршавање запослених који обављају послове јавних набавки, послове набавки са посебним режимом и послове набавки на које се Закон о јавним набавкама не примењује</w:t>
      </w:r>
    </w:p>
    <w:p w14:paraId="2204814F" w14:textId="77777777" w:rsidR="00443043" w:rsidRPr="00AB4032" w:rsidRDefault="00443043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Предузеће је дужно да омогући континуирано стручно усавршавање запослених који обављају послове набавки посебног режима и набавки на које се Закон не примењује.</w:t>
      </w:r>
    </w:p>
    <w:p w14:paraId="21E1653B" w14:textId="77777777" w:rsidR="00443043" w:rsidRPr="00AB4032" w:rsidRDefault="00443043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На све што није регулисано овим актом примењују се одредбе важећих аката који регулишу ову област и други важећи прописи који се посредно или непосредно примењују приликом спровођења поступака набавки посебног режима и набавки на који се закон не примењује</w:t>
      </w:r>
      <w:r w:rsidR="00351DF7" w:rsidRPr="00AB4032">
        <w:rPr>
          <w:rFonts w:ascii="Times New Roman" w:hAnsi="Times New Roman" w:cs="Times New Roman"/>
        </w:rPr>
        <w:t>.</w:t>
      </w:r>
    </w:p>
    <w:p w14:paraId="5EF53E61" w14:textId="77777777" w:rsidR="00351DF7" w:rsidRPr="00AB4032" w:rsidRDefault="00351DF7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Све одредбе које се односе на поступке набавки посебног режима и набавки на које се Закон не примењује у мери у којој је то могузће и сврсисходно.</w:t>
      </w:r>
    </w:p>
    <w:p w14:paraId="5FCBD1DC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68864234" w14:textId="6B5DB666" w:rsidR="00231FAF" w:rsidRPr="00AB4032" w:rsidRDefault="00A52F08" w:rsidP="00B1204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 xml:space="preserve">Члан </w:t>
      </w:r>
      <w:r w:rsidR="00231FAF" w:rsidRPr="00AB4032">
        <w:rPr>
          <w:rFonts w:ascii="Times New Roman" w:hAnsi="Times New Roman" w:cs="Times New Roman"/>
          <w:b/>
          <w:bCs/>
        </w:rPr>
        <w:t>2</w:t>
      </w:r>
      <w:r w:rsidR="001D47F8">
        <w:rPr>
          <w:rFonts w:ascii="Times New Roman" w:hAnsi="Times New Roman" w:cs="Times New Roman"/>
          <w:b/>
          <w:bCs/>
          <w:lang w:val="sr-Cyrl-RS"/>
        </w:rPr>
        <w:t>6</w:t>
      </w:r>
      <w:r w:rsidR="00231FAF" w:rsidRPr="00AB4032">
        <w:rPr>
          <w:rFonts w:ascii="Times New Roman" w:hAnsi="Times New Roman" w:cs="Times New Roman"/>
          <w:b/>
          <w:bCs/>
        </w:rPr>
        <w:t>.</w:t>
      </w:r>
    </w:p>
    <w:p w14:paraId="01A6C5D9" w14:textId="77777777" w:rsidR="00231FAF" w:rsidRPr="00AB4032" w:rsidRDefault="00231FAF" w:rsidP="00B1204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>Завршна одредба</w:t>
      </w:r>
    </w:p>
    <w:p w14:paraId="7600C58F" w14:textId="64396176" w:rsidR="00231FAF" w:rsidRDefault="00231FAF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 w:rsidRPr="00AB4032">
        <w:rPr>
          <w:rFonts w:ascii="Times New Roman" w:hAnsi="Times New Roman" w:cs="Times New Roman"/>
        </w:rPr>
        <w:t>Овај Правилник ступа на снагу одмах по доношењу.</w:t>
      </w:r>
    </w:p>
    <w:p w14:paraId="085CD033" w14:textId="77AFB8F0" w:rsidR="00966C3B" w:rsidRPr="00966C3B" w:rsidRDefault="00966C3B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Ступањем на снагу овог Правилника престаје да важи Измена и допуна Правилника о начину планирања и спровођења набавки на које се Закон не примењује као и набавки друштвених и других посебних услуга (Службени гласник РС, број 91/2019 и 92/23).</w:t>
      </w:r>
    </w:p>
    <w:p w14:paraId="5B106F9B" w14:textId="77777777" w:rsidR="004F3BEC" w:rsidRPr="00AB4032" w:rsidRDefault="00C22B78" w:rsidP="004F3BEC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AB4032">
        <w:rPr>
          <w:rFonts w:ascii="Times New Roman" w:hAnsi="Times New Roman" w:cs="Times New Roman"/>
        </w:rPr>
        <w:t xml:space="preserve">Наручилац ће Правилник објавити на својој интернет страници </w:t>
      </w:r>
      <w:r w:rsidR="004F3BEC" w:rsidRPr="00AB4032">
        <w:rPr>
          <w:rFonts w:ascii="Times New Roman" w:eastAsia="Times New Roman" w:hAnsi="Times New Roman" w:cs="Times New Roman"/>
          <w:u w:val="single"/>
        </w:rPr>
        <w:fldChar w:fldCharType="begin"/>
      </w:r>
      <w:r w:rsidR="004F3BEC" w:rsidRPr="00AB4032">
        <w:rPr>
          <w:rFonts w:ascii="Times New Roman" w:eastAsia="Times New Roman" w:hAnsi="Times New Roman" w:cs="Times New Roman"/>
          <w:u w:val="single"/>
        </w:rPr>
        <w:instrText xml:space="preserve"> HYPERLINK "http://jkpvik-kg.com.</w:instrText>
      </w:r>
    </w:p>
    <w:p w14:paraId="20967B61" w14:textId="77777777" w:rsidR="004F3BEC" w:rsidRPr="00AB4032" w:rsidRDefault="004F3BEC" w:rsidP="004F3BEC">
      <w:pPr>
        <w:spacing w:line="240" w:lineRule="auto"/>
        <w:rPr>
          <w:rStyle w:val="Hyperlink"/>
          <w:rFonts w:ascii="Times New Roman" w:eastAsia="Times New Roman" w:hAnsi="Times New Roman" w:cs="Times New Roman"/>
          <w:color w:val="auto"/>
        </w:rPr>
      </w:pPr>
      <w:r w:rsidRPr="00AB4032">
        <w:rPr>
          <w:rFonts w:ascii="Times New Roman" w:eastAsia="Times New Roman" w:hAnsi="Times New Roman" w:cs="Times New Roman"/>
          <w:u w:val="single"/>
        </w:rPr>
        <w:instrText xml:space="preserve">" </w:instrText>
      </w:r>
      <w:r w:rsidRPr="00AB4032">
        <w:rPr>
          <w:rFonts w:ascii="Times New Roman" w:eastAsia="Times New Roman" w:hAnsi="Times New Roman" w:cs="Times New Roman"/>
          <w:u w:val="single"/>
        </w:rPr>
        <w:fldChar w:fldCharType="separate"/>
      </w:r>
      <w:r w:rsidRPr="00AB4032">
        <w:rPr>
          <w:rStyle w:val="Hyperlink"/>
          <w:rFonts w:ascii="Times New Roman" w:eastAsia="Times New Roman" w:hAnsi="Times New Roman" w:cs="Times New Roman"/>
          <w:color w:val="auto"/>
        </w:rPr>
        <w:t>http://jkpvik-kg.com.</w:t>
      </w:r>
    </w:p>
    <w:p w14:paraId="6A8D850B" w14:textId="236D1C9B" w:rsidR="00231FAF" w:rsidRPr="00966C3B" w:rsidRDefault="004F3BEC" w:rsidP="00966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032">
        <w:rPr>
          <w:rFonts w:ascii="Times New Roman" w:eastAsia="Times New Roman" w:hAnsi="Times New Roman" w:cs="Times New Roman"/>
          <w:u w:val="single"/>
        </w:rPr>
        <w:fldChar w:fldCharType="end"/>
      </w:r>
    </w:p>
    <w:p w14:paraId="5235E810" w14:textId="47C379BD" w:rsidR="001E08A0" w:rsidRPr="00AB4032" w:rsidRDefault="00AB4032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B4032">
        <w:rPr>
          <w:rFonts w:ascii="Times New Roman" w:hAnsi="Times New Roman" w:cs="Times New Roman"/>
          <w:b/>
          <w:bCs/>
        </w:rPr>
        <w:t xml:space="preserve">ЈКП </w:t>
      </w:r>
      <w:r w:rsidRPr="00AB4032">
        <w:rPr>
          <w:rFonts w:ascii="Times New Roman" w:hAnsi="Times New Roman" w:cs="Times New Roman"/>
          <w:b/>
          <w:bCs/>
          <w:lang w:val="sr-Cyrl-RS"/>
        </w:rPr>
        <w:t>„</w:t>
      </w:r>
      <w:r w:rsidRPr="00AB4032">
        <w:rPr>
          <w:rFonts w:ascii="Times New Roman" w:hAnsi="Times New Roman" w:cs="Times New Roman"/>
          <w:b/>
          <w:bCs/>
        </w:rPr>
        <w:t>Водовод и канализација</w:t>
      </w:r>
      <w:r w:rsidRPr="00AB4032">
        <w:rPr>
          <w:rFonts w:ascii="Times New Roman" w:hAnsi="Times New Roman" w:cs="Times New Roman"/>
          <w:b/>
          <w:bCs/>
          <w:lang w:val="sr-Cyrl-RS"/>
        </w:rPr>
        <w:t>“</w:t>
      </w:r>
      <w:r w:rsidR="00CA57C9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AB4032">
        <w:rPr>
          <w:rFonts w:ascii="Times New Roman" w:hAnsi="Times New Roman" w:cs="Times New Roman"/>
          <w:b/>
          <w:bCs/>
        </w:rPr>
        <w:t>Крагујевац</w:t>
      </w:r>
    </w:p>
    <w:p w14:paraId="79148B52" w14:textId="5FDFAA8C" w:rsidR="001E08A0" w:rsidRPr="00AB4032" w:rsidRDefault="007C25B7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</w:rPr>
        <w:tab/>
      </w:r>
      <w:r w:rsidRPr="00AB4032">
        <w:rPr>
          <w:rFonts w:ascii="Times New Roman" w:hAnsi="Times New Roman" w:cs="Times New Roman"/>
        </w:rPr>
        <w:tab/>
      </w:r>
      <w:r w:rsidRPr="00AB4032">
        <w:rPr>
          <w:rFonts w:ascii="Times New Roman" w:hAnsi="Times New Roman" w:cs="Times New Roman"/>
          <w:b/>
          <w:bCs/>
        </w:rPr>
        <w:t>Директор</w:t>
      </w:r>
    </w:p>
    <w:p w14:paraId="5068AD7E" w14:textId="277B74A8" w:rsidR="001E08A0" w:rsidRPr="00966C3B" w:rsidRDefault="007C25B7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AB4032">
        <w:rPr>
          <w:rFonts w:ascii="Times New Roman" w:hAnsi="Times New Roman" w:cs="Times New Roman"/>
          <w:b/>
          <w:bCs/>
        </w:rPr>
        <w:tab/>
      </w:r>
      <w:r w:rsidRPr="00AB4032">
        <w:rPr>
          <w:rFonts w:ascii="Times New Roman" w:hAnsi="Times New Roman" w:cs="Times New Roman"/>
          <w:b/>
          <w:bCs/>
        </w:rPr>
        <w:tab/>
      </w:r>
      <w:r w:rsidR="00AB4032">
        <w:rPr>
          <w:rFonts w:ascii="Times New Roman" w:hAnsi="Times New Roman" w:cs="Times New Roman"/>
          <w:b/>
          <w:bCs/>
          <w:lang w:val="sr-Cyrl-RS"/>
        </w:rPr>
        <w:t>Небојша Јаковљевић, дипл. ецц</w:t>
      </w:r>
    </w:p>
    <w:p w14:paraId="68C13E25" w14:textId="77777777" w:rsidR="001E7F68" w:rsidRPr="00AB4032" w:rsidRDefault="001E7F68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p w14:paraId="4881CFFE" w14:textId="77777777" w:rsidR="005A59C0" w:rsidRPr="00AB4032" w:rsidRDefault="005A59C0" w:rsidP="009E6360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</w:rPr>
      </w:pPr>
    </w:p>
    <w:sectPr w:rsidR="005A59C0" w:rsidRPr="00AB4032" w:rsidSect="006744E8">
      <w:footerReference w:type="default" r:id="rId9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D1234" w14:textId="77777777" w:rsidR="0013080E" w:rsidRDefault="0013080E" w:rsidP="00BD404C">
      <w:pPr>
        <w:spacing w:after="0" w:line="240" w:lineRule="auto"/>
      </w:pPr>
      <w:r>
        <w:separator/>
      </w:r>
    </w:p>
  </w:endnote>
  <w:endnote w:type="continuationSeparator" w:id="0">
    <w:p w14:paraId="60FBF31C" w14:textId="77777777" w:rsidR="0013080E" w:rsidRDefault="0013080E" w:rsidP="00BD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4999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7820E" w14:textId="53E6E26A" w:rsidR="0047221A" w:rsidRDefault="004722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BC532EA" w14:textId="77777777" w:rsidR="0047221A" w:rsidRDefault="00472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0E8B" w14:textId="77777777" w:rsidR="0013080E" w:rsidRDefault="0013080E" w:rsidP="00BD404C">
      <w:pPr>
        <w:spacing w:after="0" w:line="240" w:lineRule="auto"/>
      </w:pPr>
      <w:r>
        <w:separator/>
      </w:r>
    </w:p>
  </w:footnote>
  <w:footnote w:type="continuationSeparator" w:id="0">
    <w:p w14:paraId="2E58DB5A" w14:textId="77777777" w:rsidR="0013080E" w:rsidRDefault="0013080E" w:rsidP="00BD4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21F6"/>
    <w:multiLevelType w:val="hybridMultilevel"/>
    <w:tmpl w:val="18060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764"/>
    <w:multiLevelType w:val="hybridMultilevel"/>
    <w:tmpl w:val="97704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6101"/>
    <w:multiLevelType w:val="hybridMultilevel"/>
    <w:tmpl w:val="36829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6390"/>
    <w:multiLevelType w:val="hybridMultilevel"/>
    <w:tmpl w:val="D302AA22"/>
    <w:lvl w:ilvl="0" w:tplc="8E302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4BED"/>
    <w:multiLevelType w:val="hybridMultilevel"/>
    <w:tmpl w:val="B0067F84"/>
    <w:lvl w:ilvl="0" w:tplc="1D8E4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803CB5"/>
    <w:multiLevelType w:val="hybridMultilevel"/>
    <w:tmpl w:val="631C7D34"/>
    <w:lvl w:ilvl="0" w:tplc="5C22F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67497C"/>
    <w:multiLevelType w:val="multilevel"/>
    <w:tmpl w:val="D03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92BC3"/>
    <w:multiLevelType w:val="hybridMultilevel"/>
    <w:tmpl w:val="E5881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7718B"/>
    <w:multiLevelType w:val="hybridMultilevel"/>
    <w:tmpl w:val="69427F4A"/>
    <w:lvl w:ilvl="0" w:tplc="12E2C3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BF"/>
    <w:rsid w:val="00000783"/>
    <w:rsid w:val="00030386"/>
    <w:rsid w:val="000356C2"/>
    <w:rsid w:val="00040227"/>
    <w:rsid w:val="00040C58"/>
    <w:rsid w:val="000448FE"/>
    <w:rsid w:val="0004627E"/>
    <w:rsid w:val="00062B63"/>
    <w:rsid w:val="00072C6B"/>
    <w:rsid w:val="00093B6E"/>
    <w:rsid w:val="000962B3"/>
    <w:rsid w:val="000A69A3"/>
    <w:rsid w:val="000B3232"/>
    <w:rsid w:val="000C2B0F"/>
    <w:rsid w:val="000E0073"/>
    <w:rsid w:val="000E7632"/>
    <w:rsid w:val="000F31CF"/>
    <w:rsid w:val="000F3D22"/>
    <w:rsid w:val="00100013"/>
    <w:rsid w:val="001021D6"/>
    <w:rsid w:val="00102DC3"/>
    <w:rsid w:val="001071A7"/>
    <w:rsid w:val="00110FBF"/>
    <w:rsid w:val="001154D6"/>
    <w:rsid w:val="00115540"/>
    <w:rsid w:val="001164AA"/>
    <w:rsid w:val="00125C0D"/>
    <w:rsid w:val="0013080E"/>
    <w:rsid w:val="001331EA"/>
    <w:rsid w:val="00133A7E"/>
    <w:rsid w:val="00134E6E"/>
    <w:rsid w:val="00140332"/>
    <w:rsid w:val="00145C00"/>
    <w:rsid w:val="001533A9"/>
    <w:rsid w:val="00154800"/>
    <w:rsid w:val="00162172"/>
    <w:rsid w:val="0017029C"/>
    <w:rsid w:val="00171DFC"/>
    <w:rsid w:val="001733DD"/>
    <w:rsid w:val="00191190"/>
    <w:rsid w:val="001A148F"/>
    <w:rsid w:val="001A7DBF"/>
    <w:rsid w:val="001D10B0"/>
    <w:rsid w:val="001D47F8"/>
    <w:rsid w:val="001E08A0"/>
    <w:rsid w:val="001E1360"/>
    <w:rsid w:val="001E540D"/>
    <w:rsid w:val="001E6314"/>
    <w:rsid w:val="001E7F68"/>
    <w:rsid w:val="001F3314"/>
    <w:rsid w:val="00210B5D"/>
    <w:rsid w:val="0021521C"/>
    <w:rsid w:val="00220729"/>
    <w:rsid w:val="00226483"/>
    <w:rsid w:val="00231FAF"/>
    <w:rsid w:val="00240C9D"/>
    <w:rsid w:val="0024368A"/>
    <w:rsid w:val="0025517F"/>
    <w:rsid w:val="00284A5B"/>
    <w:rsid w:val="00286EAD"/>
    <w:rsid w:val="002A7217"/>
    <w:rsid w:val="002A796B"/>
    <w:rsid w:val="002A7DF5"/>
    <w:rsid w:val="002B1C24"/>
    <w:rsid w:val="002D3237"/>
    <w:rsid w:val="002E31D6"/>
    <w:rsid w:val="002F71C9"/>
    <w:rsid w:val="00320473"/>
    <w:rsid w:val="00345BCD"/>
    <w:rsid w:val="00351DF7"/>
    <w:rsid w:val="00354310"/>
    <w:rsid w:val="0035627A"/>
    <w:rsid w:val="003905C7"/>
    <w:rsid w:val="003918A2"/>
    <w:rsid w:val="003B4BFB"/>
    <w:rsid w:val="003D12AA"/>
    <w:rsid w:val="003D2E87"/>
    <w:rsid w:val="003D34E4"/>
    <w:rsid w:val="003D4738"/>
    <w:rsid w:val="003F06CC"/>
    <w:rsid w:val="003F1981"/>
    <w:rsid w:val="00424D79"/>
    <w:rsid w:val="00443043"/>
    <w:rsid w:val="004473E4"/>
    <w:rsid w:val="00454377"/>
    <w:rsid w:val="00463EC1"/>
    <w:rsid w:val="00464C1F"/>
    <w:rsid w:val="0046535D"/>
    <w:rsid w:val="00467A55"/>
    <w:rsid w:val="0047221A"/>
    <w:rsid w:val="00490952"/>
    <w:rsid w:val="004B566F"/>
    <w:rsid w:val="004C163D"/>
    <w:rsid w:val="004C46DB"/>
    <w:rsid w:val="004D6ED0"/>
    <w:rsid w:val="004E5E87"/>
    <w:rsid w:val="004E6C47"/>
    <w:rsid w:val="004E72A2"/>
    <w:rsid w:val="004F3967"/>
    <w:rsid w:val="004F3BEC"/>
    <w:rsid w:val="004F7A68"/>
    <w:rsid w:val="0050686B"/>
    <w:rsid w:val="0052039E"/>
    <w:rsid w:val="005235C9"/>
    <w:rsid w:val="00540C41"/>
    <w:rsid w:val="00543751"/>
    <w:rsid w:val="00554827"/>
    <w:rsid w:val="005678B5"/>
    <w:rsid w:val="00573205"/>
    <w:rsid w:val="005738D8"/>
    <w:rsid w:val="00576B55"/>
    <w:rsid w:val="005A59C0"/>
    <w:rsid w:val="005A65F1"/>
    <w:rsid w:val="005B3A3A"/>
    <w:rsid w:val="005B3CC0"/>
    <w:rsid w:val="005B401E"/>
    <w:rsid w:val="005B4DC4"/>
    <w:rsid w:val="005B70A9"/>
    <w:rsid w:val="005C2577"/>
    <w:rsid w:val="005D0BB9"/>
    <w:rsid w:val="005D1EE8"/>
    <w:rsid w:val="005D4B3D"/>
    <w:rsid w:val="005E15AF"/>
    <w:rsid w:val="005F7046"/>
    <w:rsid w:val="00604276"/>
    <w:rsid w:val="00606ACF"/>
    <w:rsid w:val="00606FB5"/>
    <w:rsid w:val="00607902"/>
    <w:rsid w:val="00614C67"/>
    <w:rsid w:val="00625E7B"/>
    <w:rsid w:val="00626B8C"/>
    <w:rsid w:val="00631BC5"/>
    <w:rsid w:val="006344B4"/>
    <w:rsid w:val="00635EDA"/>
    <w:rsid w:val="006444B6"/>
    <w:rsid w:val="0064572C"/>
    <w:rsid w:val="00650FB8"/>
    <w:rsid w:val="00653380"/>
    <w:rsid w:val="00654035"/>
    <w:rsid w:val="00662917"/>
    <w:rsid w:val="00670A82"/>
    <w:rsid w:val="006744E8"/>
    <w:rsid w:val="006756EE"/>
    <w:rsid w:val="00677BA5"/>
    <w:rsid w:val="00683DBC"/>
    <w:rsid w:val="006B3FF2"/>
    <w:rsid w:val="006C54C2"/>
    <w:rsid w:val="006D11D2"/>
    <w:rsid w:val="006D4873"/>
    <w:rsid w:val="006D4B30"/>
    <w:rsid w:val="006D56F8"/>
    <w:rsid w:val="006E4C03"/>
    <w:rsid w:val="006E766F"/>
    <w:rsid w:val="006F3501"/>
    <w:rsid w:val="00700ACD"/>
    <w:rsid w:val="00705379"/>
    <w:rsid w:val="00726461"/>
    <w:rsid w:val="007351E9"/>
    <w:rsid w:val="00744033"/>
    <w:rsid w:val="00776F4B"/>
    <w:rsid w:val="00784F1D"/>
    <w:rsid w:val="007A6620"/>
    <w:rsid w:val="007C06A0"/>
    <w:rsid w:val="007C25B7"/>
    <w:rsid w:val="007D3936"/>
    <w:rsid w:val="007E0111"/>
    <w:rsid w:val="007E3AAD"/>
    <w:rsid w:val="008348AC"/>
    <w:rsid w:val="0084517E"/>
    <w:rsid w:val="008462D3"/>
    <w:rsid w:val="008473E7"/>
    <w:rsid w:val="00856386"/>
    <w:rsid w:val="008728BB"/>
    <w:rsid w:val="008A006F"/>
    <w:rsid w:val="008A3EED"/>
    <w:rsid w:val="008C5124"/>
    <w:rsid w:val="008D2999"/>
    <w:rsid w:val="008D3A05"/>
    <w:rsid w:val="008F4A83"/>
    <w:rsid w:val="008F51D8"/>
    <w:rsid w:val="008F7DBC"/>
    <w:rsid w:val="0090596A"/>
    <w:rsid w:val="00907836"/>
    <w:rsid w:val="00927CD1"/>
    <w:rsid w:val="00932506"/>
    <w:rsid w:val="009509C1"/>
    <w:rsid w:val="009511A2"/>
    <w:rsid w:val="00965978"/>
    <w:rsid w:val="00966C3B"/>
    <w:rsid w:val="00976F18"/>
    <w:rsid w:val="009844CA"/>
    <w:rsid w:val="00984EE0"/>
    <w:rsid w:val="009944FD"/>
    <w:rsid w:val="009C780D"/>
    <w:rsid w:val="009D0FFF"/>
    <w:rsid w:val="009E2954"/>
    <w:rsid w:val="009E6360"/>
    <w:rsid w:val="00A26031"/>
    <w:rsid w:val="00A42F3D"/>
    <w:rsid w:val="00A451C9"/>
    <w:rsid w:val="00A5137A"/>
    <w:rsid w:val="00A52250"/>
    <w:rsid w:val="00A5257C"/>
    <w:rsid w:val="00A52F08"/>
    <w:rsid w:val="00A66992"/>
    <w:rsid w:val="00A83B3F"/>
    <w:rsid w:val="00A8556E"/>
    <w:rsid w:val="00A97723"/>
    <w:rsid w:val="00AA0B3F"/>
    <w:rsid w:val="00AA126B"/>
    <w:rsid w:val="00AB25E0"/>
    <w:rsid w:val="00AB4032"/>
    <w:rsid w:val="00AB5985"/>
    <w:rsid w:val="00AD24AE"/>
    <w:rsid w:val="00AF6C50"/>
    <w:rsid w:val="00AF708B"/>
    <w:rsid w:val="00B0564F"/>
    <w:rsid w:val="00B10256"/>
    <w:rsid w:val="00B12040"/>
    <w:rsid w:val="00B23DB9"/>
    <w:rsid w:val="00B26EB6"/>
    <w:rsid w:val="00B32149"/>
    <w:rsid w:val="00B57577"/>
    <w:rsid w:val="00B605AA"/>
    <w:rsid w:val="00B654B9"/>
    <w:rsid w:val="00B6603C"/>
    <w:rsid w:val="00B71C3D"/>
    <w:rsid w:val="00B7230C"/>
    <w:rsid w:val="00B75BEB"/>
    <w:rsid w:val="00B900F7"/>
    <w:rsid w:val="00BB0805"/>
    <w:rsid w:val="00BD404C"/>
    <w:rsid w:val="00BD46C4"/>
    <w:rsid w:val="00BD666C"/>
    <w:rsid w:val="00BF6F1C"/>
    <w:rsid w:val="00BF7A28"/>
    <w:rsid w:val="00C208DC"/>
    <w:rsid w:val="00C22B78"/>
    <w:rsid w:val="00C260B0"/>
    <w:rsid w:val="00C67303"/>
    <w:rsid w:val="00C81ADA"/>
    <w:rsid w:val="00C949A8"/>
    <w:rsid w:val="00C97417"/>
    <w:rsid w:val="00CA57C9"/>
    <w:rsid w:val="00CB2ACF"/>
    <w:rsid w:val="00CB5927"/>
    <w:rsid w:val="00D035B3"/>
    <w:rsid w:val="00D070E3"/>
    <w:rsid w:val="00D14556"/>
    <w:rsid w:val="00D170FD"/>
    <w:rsid w:val="00D2524F"/>
    <w:rsid w:val="00D3169C"/>
    <w:rsid w:val="00D51673"/>
    <w:rsid w:val="00D55B67"/>
    <w:rsid w:val="00DB31D0"/>
    <w:rsid w:val="00DB335A"/>
    <w:rsid w:val="00DC0D6D"/>
    <w:rsid w:val="00DD266B"/>
    <w:rsid w:val="00DD4F75"/>
    <w:rsid w:val="00DF15DF"/>
    <w:rsid w:val="00E01988"/>
    <w:rsid w:val="00E03C81"/>
    <w:rsid w:val="00E1121D"/>
    <w:rsid w:val="00E113A1"/>
    <w:rsid w:val="00E16710"/>
    <w:rsid w:val="00E24648"/>
    <w:rsid w:val="00E3300B"/>
    <w:rsid w:val="00E33ABC"/>
    <w:rsid w:val="00E42DA9"/>
    <w:rsid w:val="00E439EE"/>
    <w:rsid w:val="00E46C7B"/>
    <w:rsid w:val="00E61D9C"/>
    <w:rsid w:val="00E659F9"/>
    <w:rsid w:val="00E76408"/>
    <w:rsid w:val="00E94597"/>
    <w:rsid w:val="00EC7EE5"/>
    <w:rsid w:val="00F2332C"/>
    <w:rsid w:val="00F26A2E"/>
    <w:rsid w:val="00F26B82"/>
    <w:rsid w:val="00F44C3C"/>
    <w:rsid w:val="00F52A57"/>
    <w:rsid w:val="00F5751E"/>
    <w:rsid w:val="00F602A3"/>
    <w:rsid w:val="00F72B13"/>
    <w:rsid w:val="00F8572E"/>
    <w:rsid w:val="00F86E22"/>
    <w:rsid w:val="00F94479"/>
    <w:rsid w:val="00FA16B4"/>
    <w:rsid w:val="00FB216B"/>
    <w:rsid w:val="00FC11B6"/>
    <w:rsid w:val="00FC2942"/>
    <w:rsid w:val="00FC2B47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787D"/>
  <w15:docId w15:val="{E2A64112-FEC0-48C9-8CE1-0A0B250B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6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25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4B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2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7D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4C"/>
  </w:style>
  <w:style w:type="paragraph" w:styleId="Footer">
    <w:name w:val="footer"/>
    <w:basedOn w:val="Normal"/>
    <w:link w:val="FooterChar"/>
    <w:uiPriority w:val="99"/>
    <w:unhideWhenUsed/>
    <w:rsid w:val="00BD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4C"/>
  </w:style>
  <w:style w:type="table" w:styleId="TableGrid">
    <w:name w:val="Table Grid"/>
    <w:basedOn w:val="TableNormal"/>
    <w:uiPriority w:val="59"/>
    <w:rsid w:val="001E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D4B3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6D4B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25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AB25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AB25E0"/>
    <w:pPr>
      <w:suppressLineNumbers/>
    </w:pPr>
  </w:style>
  <w:style w:type="paragraph" w:styleId="BodyText">
    <w:name w:val="Body Text"/>
    <w:basedOn w:val="Normal"/>
    <w:link w:val="BodyTextChar"/>
    <w:rsid w:val="004F3967"/>
    <w:pPr>
      <w:suppressAutoHyphens/>
      <w:spacing w:after="0" w:line="240" w:lineRule="auto"/>
    </w:pPr>
    <w:rPr>
      <w:rFonts w:ascii="Times New Roman" w:eastAsia="Calibri" w:hAnsi="Times New Roman" w:cs="Times New Roman"/>
      <w:spacing w:val="10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4F3967"/>
    <w:rPr>
      <w:rFonts w:ascii="Times New Roman" w:eastAsia="Calibri" w:hAnsi="Times New Roman" w:cs="Times New Roman"/>
      <w:spacing w:val="10"/>
      <w:sz w:val="24"/>
      <w:szCs w:val="24"/>
      <w:lang w:eastAsia="ar-SA"/>
    </w:rPr>
  </w:style>
  <w:style w:type="paragraph" w:customStyle="1" w:styleId="ListParagraph1">
    <w:name w:val="List Paragraph1"/>
    <w:basedOn w:val="Normal"/>
    <w:rsid w:val="004F3967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54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540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BEC"/>
    <w:rPr>
      <w:color w:val="605E5C"/>
      <w:shd w:val="clear" w:color="auto" w:fill="E1DFDD"/>
    </w:rPr>
  </w:style>
  <w:style w:type="paragraph" w:styleId="Title">
    <w:name w:val="Title"/>
    <w:basedOn w:val="Normal"/>
    <w:next w:val="Subtitle"/>
    <w:link w:val="TitleChar"/>
    <w:qFormat/>
    <w:rsid w:val="001E7F6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1E7F68"/>
    <w:rPr>
      <w:rFonts w:ascii="Times New Roman" w:eastAsia="Times New Roman" w:hAnsi="Times New Roman" w:cs="Times New Roman"/>
      <w:b/>
      <w:kern w:val="1"/>
      <w:sz w:val="28"/>
      <w:szCs w:val="28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F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7F6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359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982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BF07-5310-483F-9656-F838D82F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3365</Words>
  <Characters>19182</Characters>
  <Application>Microsoft Office Word</Application>
  <DocSecurity>0</DocSecurity>
  <Lines>159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Marketing</dc:creator>
  <cp:keywords/>
  <dc:description/>
  <cp:lastModifiedBy>Ljiljana Milovanovic Arsenijevic</cp:lastModifiedBy>
  <cp:revision>14</cp:revision>
  <cp:lastPrinted>2026-05-28T12:01:00Z</cp:lastPrinted>
  <dcterms:created xsi:type="dcterms:W3CDTF">2023-10-19T09:17:00Z</dcterms:created>
  <dcterms:modified xsi:type="dcterms:W3CDTF">2026-06-01T08:03:00Z</dcterms:modified>
</cp:coreProperties>
</file>